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B07AD8"/>
          <w:sz w:val="96"/>
          <w:szCs w:val="96"/>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900"/>
        <w:jc w:val="center"/>
      </w:pPr>
      <w:r>
        <w:rPr>
          <w:rFonts w:ascii="Arial" w:cs="Arial" w:eastAsia="Arial" w:hAnsi="Arial"/>
          <w:i/>
          <w:iCs/>
          <w:color w:val="6B6B6B"/>
          <w:sz w:val="20"/>
          <w:szCs w:val="20"/>
        </w:rPr>
        <w:t xml:space="preserve">We see it first. What we do next is the question.</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B07AD8" w:sz="6"/>
        </w:pBdr>
        <w:spacing w:after="60" w:before="200"/>
        <w:jc w:val="center"/>
      </w:pPr>
      <w:r>
        <w:rPr>
          <w:rFonts w:ascii="Arial" w:cs="Arial" w:eastAsia="Arial" w:hAnsi="Arial"/>
          <w:b/>
          <w:bCs/>
          <w:color w:val="B07AD8"/>
          <w:spacing w:val="60"/>
          <w:sz w:val="20"/>
          <w:szCs w:val="20"/>
        </w:rPr>
        <w:t xml:space="preserve">RESTRICTED — COM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B07AD8"/>
          <w:sz w:val="28"/>
          <w:szCs w:val="28"/>
        </w:rPr>
        <w:t xml:space="preserve">1 · Sector Overview</w:t>
      </w:r>
    </w:p>
    <w:p>
      <w:pPr>
        <w:spacing w:after="120"/>
      </w:pPr>
      <w:r>
        <w:rPr>
          <w:rFonts w:ascii="Arial" w:cs="Arial" w:eastAsia="Arial" w:hAnsi="Arial"/>
          <w:color w:val="1A1A1A"/>
          <w:sz w:val="20"/>
          <w:szCs w:val="20"/>
        </w:rPr>
        <w:t xml:space="preserve">Comms &amp; Sensors operates the sensor grid, the relay network, and the uplink. Your telemetry covers every sector in HAVEN-9, which means you routinely see a fault before the sector suffering it does. You hold the City Charter. Nothing in your standing orders tells you how quickly to pass on what you see, or to whom, or what to do when your readings contradict another sector's instruments — those are judgement calls, and they are yours. Your standing orders are to maintain sensor calibration, keep the relay network powered, and preserve the uplink. When the grid goes down, the city is blind, and every other sector is arguing from memory.</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Telemetry — you alone see other sectors' live fault data</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B07AD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Telemetry — you alone see other sectors' live fault data</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B07AD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 mesh cold restart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cooling telemetry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emergency power-route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B07AD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P-03</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Perimeter mesh cold restart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 Vault Humidity Setpoint value from AGR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P-07</w:t>
      </w:r>
      <w:r>
        <w:rPr>
          <w:rFonts w:ascii="Arial" w:cs="Arial" w:eastAsia="Arial" w:hAnsi="Arial"/>
          <w:b/>
          <w:bCs/>
          <w:color w:val="1A1A1A"/>
          <w:sz w:val="24"/>
          <w:szCs w:val="24"/>
        </w:rPr>
        <w:t xml:space="preserve">   Relay cooling telemetry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Relay Cooling Reference from POW. POW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P-08</w:t>
      </w:r>
      <w:r>
        <w:rPr>
          <w:rFonts w:ascii="Arial" w:cs="Arial" w:eastAsia="Arial" w:hAnsi="Arial"/>
          <w:b/>
          <w:bCs/>
          <w:color w:val="1A1A1A"/>
          <w:sz w:val="24"/>
          <w:szCs w:val="24"/>
        </w:rPr>
        <w:t xml:space="preserve">   Uplink emergency power-route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Uplink Feed Reference from POW. POW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Mast Filtration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r>
        <w:br w:type="page"/>
      </w:r>
    </w:p>
    <w:p>
      <w:pPr>
        <w:pStyle w:val="Heading1"/>
        <w:spacing w:after="160" w:before="120"/>
      </w:pPr>
      <w:r>
        <w:rPr>
          <w:rFonts w:ascii="Arial" w:cs="Arial" w:eastAsia="Arial" w:hAnsi="Arial"/>
          <w:b/>
          <w:bCs/>
          <w:color w:val="B07AD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509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452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306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B07AD8"/>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Telemetry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Filter Bank 3 [MED]</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Route Beacon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Array North [AGR]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Sensor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3 [WTR]</w:t>
            </w:r>
          </w:p>
        </w:tc>
      </w:tr>
    </w:tbl>
    <w:p>
      <w:pPr>
        <w:pStyle w:val="Heading1"/>
        <w:spacing w:after="160" w:before="120"/>
      </w:pPr>
      <w:r>
        <w:rPr>
          <w:rFonts w:ascii="Arial" w:cs="Arial" w:eastAsia="Arial" w:hAnsi="Arial"/>
          <w:b/>
          <w:bCs/>
          <w:color w:val="B07AD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B07AD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B07AD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2026-10-04T07:59:23.013Z</dcterms:created>
  <dcterms:modified xsi:type="dcterms:W3CDTF">2026-10-04T07:59:23.013Z</dcterms:modified>
</cp:coreProperties>
</file>

<file path=docProps/custom.xml><?xml version="1.0" encoding="utf-8"?>
<Properties xmlns="http://schemas.openxmlformats.org/officeDocument/2006/custom-properties" xmlns:vt="http://schemas.openxmlformats.org/officeDocument/2006/docPropsVTypes"/>
</file>