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console is the official count; the chits mirror it</w:t>
      </w:r>
    </w:p>
    <w:p>
      <w:pPr>
        <w:spacing w:after="130"/>
      </w:pPr>
      <w:r>
        <w:rPr>
          <w:rFonts w:ascii="Arial" w:cs="Arial" w:eastAsia="Arial" w:hAnsi="Arial"/>
          <w:color w:val="1A1A1A"/>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1F3864"/>
          <w:sz w:val="21"/>
          <w:szCs w:val="21"/>
        </w:rPr>
        <w:t xml:space="preserve">There is no briefing</w:t>
      </w:r>
    </w:p>
    <w:p>
      <w:pPr>
        <w:spacing w:after="130"/>
      </w:pPr>
      <w:r>
        <w:rPr>
          <w:rFonts w:ascii="Arial" w:cs="Arial" w:eastAsia="Arial" w:hAnsi="Arial"/>
          <w:color w:val="1A1A1A"/>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1A1A1A"/>
          <w:sz w:val="20"/>
          <w:szCs w:val="20"/>
        </w:rPr>
        <w:t xml:space="preserve">guidance to you, never as a title</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7</w:t>
      </w:r>
      <w:r>
        <w:rPr>
          <w:rFonts w:ascii="Arial" w:cs="Arial" w:eastAsia="Arial" w:hAnsi="Arial"/>
          <w:color w:val="1A1A1A"/>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has a LATE SHIFT section after REFERENCE CHAIN. They add no mechanic. A P-09 fault needs three values: two from other binders exactly as Round 3's did and, since 2026-10-06, a third from its own table, its own Appendix C or a third sector. Every P-08 reference chain carries a third value the same way, so each sector holds exactly two three-value faults and the library tags them 3 VALUES — introduce them in Round 5, one table at a time, and never on a P-10, which stays at two values under time pressure.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every source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rounds inside the shift</w:t>
      </w:r>
    </w:p>
    <w:p>
      <w:pPr>
        <w:spacing w:after="130"/>
      </w:pPr>
      <w:r>
        <w:rPr>
          <w:rFonts w:ascii="Arial" w:cs="Arial" w:eastAsia="Arial" w:hAnsi="Arial"/>
          <w:color w:val="1A1A1A"/>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Orientation (20 min, Round 0 — no briefing)</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say nothing about the game.  </w:t>
      </w:r>
      <w:r>
        <w:rPr>
          <w:rFonts w:ascii="Arial" w:cs="Arial" w:eastAsia="Arial" w:hAnsi="Arial"/>
          <w:color w:val="1A1A1A"/>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waiting, and deals nothing — every fault is yours to fire from the library; START runs the clock and plays nothing: where the runbook wants a city broadcast at the top of a round, it waits on the EVENTS timeline as READY TO FIRE, and it is your press, after START, that plays it.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1F3864"/>
          <w:sz w:val="21"/>
          <w:szCs w:val="21"/>
        </w:rPr>
        <w:t xml:space="preserve">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only while it is still running: at 00:00 the sitting has closed and nothing reopens it — a second sitting is CLOSE COUNCIL, then CALL COUNCIL.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1F3864"/>
          <w:sz w:val="21"/>
          <w:szCs w:val="21"/>
        </w:rPr>
        <w:t xml:space="preserve">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Say before it starts when the sitting closes; +0:30 only before 00:00. At 00:00 the clock says COUNCIL TIME EXPIRED, the sitting cannot be extended, and a form handed over after that has no effect (Charter, Clause 7).</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 nothing plays by itself; if you want the TRAINING PROTOCOLS CONCLUDED broadcast, FIRE it from the EVENTS timeline.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(three values — two from other binders, a third from its own binder or a third sector; best introduced from Round 5) and P-10 (two values,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Nothing plays by itself: FIRE the city broadcast SYSTEM LOAD INCREASING from the EVENTS timeline if you want it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1F3864"/>
          <w:sz w:val="21"/>
          <w:szCs w:val="21"/>
        </w:rPr>
        <w:t xml:space="preserve">Round 5 (00:00 – 10:00)</w:t>
      </w:r>
    </w:p>
    <w:p>
      <w:pPr>
        <w:spacing w:after="130"/>
      </w:pPr>
      <w:r>
        <w:rPr>
          <w:rFonts w:ascii="Arial" w:cs="Arial" w:eastAsia="Arial" w:hAnsi="Arial"/>
          <w:color w:val="1A1A1A"/>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FIRE CASCADE CONDITIONS DETECTED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1F3864"/>
          <w:sz w:val="21"/>
          <w:szCs w:val="21"/>
        </w:rPr>
        <w:t xml:space="preserve">Round 6 (00:00 – 10:00)</w:t>
      </w:r>
    </w:p>
    <w:p>
      <w:pPr>
        <w:spacing w:after="130"/>
      </w:pPr>
      <w:r>
        <w:rPr>
          <w:rFonts w:ascii="Arial" w:cs="Arial" w:eastAsia="Arial" w:hAnsi="Arial"/>
          <w:color w:val="1A1A1A"/>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FIRE FINAL OPERATING WINDOW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1F3864"/>
          <w:sz w:val="21"/>
          <w:szCs w:val="21"/>
        </w:rPr>
        <w:t xml:space="preserve">Round 7 (00:00 – 10:00)</w:t>
      </w:r>
    </w:p>
    <w:p>
      <w:pPr>
        <w:spacing w:after="130"/>
      </w:pPr>
      <w:r>
        <w:rPr>
          <w:rFonts w:ascii="Arial" w:cs="Arial" w:eastAsia="Arial" w:hAnsi="Arial"/>
          <w:color w:val="1A1A1A"/>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5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2026-10-06T01:50:13.123Z</dcterms:created>
  <dcterms:modified xsi:type="dcterms:W3CDTF">2026-10-06T01:50:13.124Z</dcterms:modified>
</cp:coreProperties>
</file>

<file path=docProps/custom.xml><?xml version="1.0" encoding="utf-8"?>
<Properties xmlns="http://schemas.openxmlformats.org/officeDocument/2006/custom-properties" xmlns:vt="http://schemas.openxmlformats.org/officeDocument/2006/docPropsVTypes"/>
</file>