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6B6B6B"/>
          <w:spacing w:val="120"/>
          <w:sz w:val="24"/>
          <w:szCs w:val="24"/>
        </w:rPr>
        <w:t xml:space="preserve">HAVEN-9</w:t>
      </w:r>
    </w:p>
    <w:p>
      <w:pPr>
        <w:spacing w:after="32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SUBTERRANEAN CONTINUITY AUTHORITY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9A9A9A"/>
          <w:sz w:val="96"/>
          <w:szCs w:val="96"/>
        </w:rPr>
        <w:t xml:space="preserve">TRN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32"/>
          <w:szCs w:val="32"/>
        </w:rPr>
        <w:t xml:space="preserve">TRANSPORT &amp; TUNNELS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Everything moves through us.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pacing w:val="40"/>
          <w:sz w:val="22"/>
          <w:szCs w:val="22"/>
        </w:rPr>
        <w:t xml:space="preserve">TECHNICAL OPERATIONS BINDER</w:t>
      </w:r>
    </w:p>
    <w:p>
      <w:pPr>
        <w:spacing w:after="1000"/>
        <w:jc w:val="center"/>
      </w:pPr>
      <w:r>
        <w:rPr>
          <w:rFonts w:ascii="Arial" w:cs="Arial" w:eastAsia="Arial" w:hAnsi="Arial"/>
          <w:color w:val="6B6B6B"/>
          <w:sz w:val="16"/>
          <w:szCs w:val="16"/>
        </w:rPr>
        <w:t xml:space="preserve">Revision 9.4 · Retain at sector station at all times</w:t>
      </w:r>
    </w:p>
    <w:p>
      <w:pPr>
        <w:pBdr>
          <w:top w:val="single" w:color="9A9A9A" w:sz="6"/>
        </w:pBdr>
        <w:spacing w:after="60" w:before="200"/>
        <w:jc w:val="center"/>
      </w:pPr>
      <w:r>
        <w:rPr>
          <w:rFonts w:ascii="Arial" w:cs="Arial" w:eastAsia="Arial" w:hAnsi="Arial"/>
          <w:b/>
          <w:bCs/>
          <w:color w:val="9A9A9A"/>
          <w:spacing w:val="60"/>
          <w:sz w:val="20"/>
          <w:szCs w:val="20"/>
        </w:rPr>
        <w:t xml:space="preserve">RESTRICTED — TRN PERSONNEL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binder does not leave the sector station. Information in it may be shared verbally at your discretion.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1 · Sector Overview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Transport &amp; Tunnels maintains four galleries, the freight spur, the rail network, and every blast door in HAVEN-9. You produce nothing, and nothing reaches anyone without you: every resource transfer in this city is stamped by Transport before it takes effect. That makes you the quietest form of power in HAVEN-9 and the easiest to resent. Your standing orders are to keep Tunnels A through D load-rated and passable, maintain rail voltage inside spec, and stamp agreed transfers promptly. Tunnel B has had roof movement logged in three consecutive inspections. A collapse there injures crew — yours.</w:t>
      </w:r>
    </w:p>
    <w:p>
      <w:pPr>
        <w:pBdr>
          <w:bottom w:val="single" w:color="BFBFBF" w:sz="6"/>
        </w:pBdr>
        <w:spacing w:after="16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PRODUCES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UPKEEP DUE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OPENING STOCK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⚡ Power Cells · 3 💧 Water Units · 3 🔧 Spare Parts · 1 ⚕ Med Supply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WORKFORCE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workers. Injured workers report to MED and cannot be assigned until released.</w:t>
            </w:r>
          </w:p>
        </w:tc>
      </w:tr>
    </w:tbl>
    <w:p>
      <w:pPr>
        <w:spacing w:after="200"/>
      </w:pP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Station roles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Assign these before the shift begins. Write the names on this page.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600"/>
        <w:gridCol w:w="2826"/>
      </w:tblGrid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SECTOR CHIEF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Accountable voice of the sector. Speaks for it at Council.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ONLY member permitted to leave the station. All physical trade and negotiation goes through this person.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SYSTEMS LEAD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Holds this binder. Reads procedures aloud. Enters resolution codes.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ENGINEERS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Everyone else. Track stock, keep the log, assign crew.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2 · System Dependency Map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sector does not operate alone. Read this page before the shift starts, not during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6626"/>
      </w:tblGrid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this sector consumes to stay alive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Upkeep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⚡ Power Cells + 1 💧 Water Unit per cycle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Repair materials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Spare Parts, and resources named in each procedure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Workers assigned per procedure; injured crew unavailable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the rest of HAVEN-9 draws from this sector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Production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Nothing. You control transfer capacity — stamp required on every chit.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Specifications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Values in Section 5 that other sectors require to close their faults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6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 resource or worker moves without a signed Transfer Chit stamped by TRN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Unresolved faults decay sector Integrity. Below 30 the sector is CRITICAL and visible city-wide. At 0 it goes DARK.</w:t>
            </w:r>
          </w:p>
        </w:tc>
      </w:tr>
    </w:tbl>
    <w:p>
      <w:pPr>
        <w:spacing w:after="200"/>
      </w:pPr>
    </w:p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Note.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Illustrated plant schematic to be inserted at Revision 9.5. Until then this dependency map is the controlling reference.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3 · Fault Code Index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When an alert card reaches this station, find its code here first. Codes not listed on this page are not this sector's systems — do not attempt a repair, and do not sit on the card.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4200"/>
        <w:gridCol w:w="3026"/>
      </w:tblGrid>
      <w:t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FAULT CODE</w:t>
            </w:r>
          </w:p>
        </w:tc>
        <w:tc>
          <w:tcPr>
            <w:tcW w:type="dxa" w:w="4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Signal lamp burnout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P-01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F-106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Track sensor drift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P-02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 partial collapse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Rail power flicker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P-05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Blast door failure — Sector 4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Evacuation route rerouting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Procedure P-07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F-206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MED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F-209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AGR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F-201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POW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20"/>
                <w:szCs w:val="20"/>
              </w:rPr>
              <w:t xml:space="preserve">F-211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a TRN system fault</w:t>
            </w:r>
          </w:p>
        </w:tc>
        <w:tc>
          <w:tcPr>
            <w:tcW w:type="dxa" w:w="3026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ESCALATE TO COM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Shaded entries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belong to another sector. Getting that card to the right station is this sector's responsibility.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4 · Repair Procedures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Procedures are written to be read aloud. The console will not accept a partial code.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P-01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Signal lamp burnout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F-004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F-004.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A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P-01-[VALUE],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P-01-[VALUE]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P-02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Track sensor drift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F-106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F-106.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1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Read off the Tunnel B value from YOUR Table T-1.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P-02-[VALUE],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P-02-[VALUE]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P-04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Tunnel B partial collapse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F-207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1×Water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F-207.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3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1×Water.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Bay 4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P-04-[VALUE],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P-04-[VALUE]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P-05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Rail power flicker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F-208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F-208.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Array East value from AGR Manual, Table A-4.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P-05-[VALUE],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P-05-[VALUE]</w:t>
      </w:r>
    </w:p>
    <w:p>
      <w:r>
        <w:br w:type="page"/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P-06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Blast door failure — Sector 4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F-304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2×Parts, 1×Power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F-304.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2×Parts, 1×Power.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Seedling Bay value from AGR Manual, Table A-2.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Band Delta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P-06-[VALUE]-[VALUE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P-06-[VALUE]-[VALUE 2]</w:t>
      </w:r>
    </w:p>
    <w:p>
      <w:pPr>
        <w:pBdr>
          <w:bottom w:val="single" w:color="9A9A9A" w:sz="8"/>
        </w:pBdr>
        <w:spacing w:after="100" w:before="240"/>
      </w:pPr>
      <w:r>
        <w:rPr>
          <w:rFonts w:ascii="Courier New" w:cs="Courier New" w:eastAsia="Courier New" w:hAnsi="Courier New"/>
          <w:b/>
          <w:bCs/>
          <w:color w:val="9A9A9A"/>
          <w:sz w:val="24"/>
          <w:szCs w:val="24"/>
        </w:rPr>
        <w:t xml:space="preserve">PROCEDURE P-07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   Evacuation route rerouting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900"/>
        <w:gridCol w:w="1700"/>
        <w:gridCol w:w="1200"/>
        <w:gridCol w:w="900"/>
        <w:gridCol w:w="1700"/>
        <w:gridCol w:w="1626"/>
      </w:tblGrid>
      <w:t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APPLIES 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F-404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MATERIALS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1×Power, 1×Parts</w:t>
            </w:r>
          </w:p>
        </w:tc>
      </w:tr>
    </w:tbl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Confirm the fault code on the alert card matches F-404.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Assign crew: 2 worker(s) minimum. Fewer will not hold the isolation.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3.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Stage materials: 1×Power, 1×Parts.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Mass-Casualty Evac Protocol Code value from MED Manual, Table App-C.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Obtain the Emergency Band value from COM Manual, Table C-1. This value is not held in this binder.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6.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Enter the resolution code on the sector console in the format P-07-[VALUE]-[VALUE 2], substituting the value(s) above. Values are three digits.</w:t>
      </w:r>
    </w:p>
    <w:p>
      <w:pPr>
        <w:spacing w:after="60"/>
        <w:ind w:left="340" w:hanging="3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7.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If the console rejects the entry, re-verify the source table before resubmitting. Three consecutive rejections lock the console for 20 seconds.</w:t>
      </w:r>
    </w:p>
    <w:p>
      <w:pPr>
        <w:shd w:fill="F2F2F2" w:color="auto" w:val="clear"/>
        <w:spacing w:after="12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CODE FORMAT:  </w:t>
      </w: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P-07-[VALUE]-[VALUE 2]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5 · Specification Tables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values are held by this sector. Other stations will ask for them during the shift. Whether you give them, and how quickly, is your call.</w:t>
      </w:r>
    </w:p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T-1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Tunnel Load Classes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A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153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B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214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C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236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Tunnel 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621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Freight Spur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707</w:t>
            </w:r>
          </w:p>
        </w:tc>
      </w:tr>
    </w:tbl>
    <w:p>
      <w:pPr>
        <w:spacing w:after="100" w:before="220"/>
      </w:pPr>
      <w:r>
        <w:rPr>
          <w:rFonts w:ascii="Courier New" w:cs="Courier New" w:eastAsia="Courier New" w:hAnsi="Courier New"/>
          <w:b/>
          <w:bCs/>
          <w:color w:val="9A9A9A"/>
          <w:sz w:val="22"/>
          <w:szCs w:val="22"/>
        </w:rPr>
        <w:t xml:space="preserve">TABLE T-6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   Rail Voltage Specs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ASSEMBLY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RATED 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1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165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2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Line 3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807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Yard Loop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Emergency Line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911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6B6B6B"/>
          <w:sz w:val="20"/>
          <w:szCs w:val="20"/>
        </w:rPr>
        <w:t xml:space="preserve">Values are as-built and take precedence over station instrumentation.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Appendix C · Non-Routine Authorisations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Retained for audit. Not part of the standard fault index. Applies only where a procedure directs the operator to this appendix or where no indexed procedure exists.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C.1  Scope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The authorisation below was issued under emergency powers and has not been revoked. It remains valid for the current operating period.</w:t>
      </w:r>
    </w:p>
    <w:p>
      <w:pPr>
        <w:spacing w:after="20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26"/>
      </w:tblGrid>
      <w:tr>
        <w:tc>
          <w:tcPr>
            <w:tcW w:type="dxa" w:w="5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AUTHORISATION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Deep-Tunnel Pressure Rating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20"/>
                <w:szCs w:val="20"/>
              </w:rPr>
              <w:t xml:space="preserve">490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C.2  Records retention</w:t>
      </w:r>
    </w:p>
    <w:p>
      <w:pPr>
        <w:spacing w:after="12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Superseded revisions of this appendix were destroyed in the Cycle 31 records purge. No further entries follow.</w:t>
      </w:r>
    </w:p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6 · Station Operations Log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Keep this current. It is the sector's record of what was decided and who agreed to it.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2600"/>
        <w:gridCol w:w="3200"/>
        <w:gridCol w:w="2026"/>
      </w:tblGrid>
      <w:tr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TIME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EVENT / FAULT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DECISION TAKEN</w:t>
            </w:r>
          </w:p>
        </w:tc>
        <w:tc>
          <w:tcPr>
            <w:tcW w:type="dxa" w:w="2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WHO AGREED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120"/>
      </w:pPr>
      <w:r>
        <w:rPr>
          <w:rFonts w:ascii="Arial" w:cs="Arial" w:eastAsia="Arial" w:hAnsi="Arial"/>
          <w:b/>
          <w:bCs/>
          <w:color w:val="9A9A9A"/>
          <w:sz w:val="28"/>
          <w:szCs w:val="28"/>
        </w:rPr>
        <w:t xml:space="preserve">7 · Standing Orders — Quick Reference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Transfers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Nothing moves without a Transfer Chit signed by BOTH liaisons and stamped by TRN. Unstamped chits are void.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Liaison rule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Only the Liaison leaves the station. If the Liaison is away, the station cannot trade.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Council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When COUNCIL is called, the Chief and Liaison attend the centre table. Five minutes, hard stop.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Console rejects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Three consecutive wrong codes lock the console for 20 seconds. Verify the source table before resubmitting.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Crew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procedure cannot be entered without its minimum crew assigned. Injured crew are at MED until released.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Stock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Physical chits are the true count. Keep the console figure matching what is on the table.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Escalation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fault code that is not in your index is not yours. Move it.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Integrity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Below 30 the station shows CRITICAL city-wide. At 0 it goes DARK and the console locks.</w:t>
            </w:r>
          </w:p>
        </w:tc>
      </w:tr>
    </w:tbl>
    <w:p>
      <w:pPr>
        <w:spacing w:after="300"/>
      </w:pPr>
    </w:p>
    <w:p>
      <w:pPr>
        <w:pBdr>
          <w:top w:val="single" w:color="9A9A9A" w:sz="6"/>
        </w:pBdr>
        <w:spacing w:before="200"/>
        <w:jc w:val="center"/>
      </w:pPr>
      <w:r>
        <w:rPr>
          <w:rFonts w:ascii="Arial" w:cs="Arial" w:eastAsia="Arial" w:hAnsi="Arial"/>
          <w:color w:val="6B6B6B"/>
          <w:spacing w:val="60"/>
          <w:sz w:val="16"/>
          <w:szCs w:val="16"/>
        </w:rPr>
        <w:t xml:space="preserve">HAVEN-9 SUBTERRANEAN CONTINUITY AUTHORITY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/>
      </w:pBdr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HAVEN-9 · TRN TECHNICAL OPERATIONS BINDER · RESTRICTED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2026-09-24T04:26:09.939Z</dcterms:created>
  <dcterms:modified xsi:type="dcterms:W3CDTF">2026-09-24T04:26:09.939Z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