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1   </w:t>
            </w:r>
            <w:r>
              <w:rPr>
                <w:rFonts w:ascii="Arial" w:cs="Arial" w:eastAsia="Arial" w:hAnsi="Arial"/>
                <w:b/>
                <w:bCs/>
                <w:color w:val="000000"/>
                <w:sz w:val="30"/>
                <w:szCs w:val="30"/>
              </w:rPr>
              <w:t xml:space="preserve">START HERE — YOUR SECTOR</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TRN  1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33333"/>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000000"/>
          <w:sz w:val="20"/>
          <w:szCs w:val="20"/>
        </w:rPr>
        <w:t xml:space="preserve">Your objective:</w:t>
      </w:r>
      <w:r>
        <w:rPr>
          <w:rFonts w:ascii="Arial" w:cs="Arial" w:eastAsia="Arial" w:hAnsi="Arial"/>
          <w:color w:val="000000"/>
          <w:sz w:val="20"/>
          <w:szCs w:val="20"/>
        </w:rPr>
        <w:t xml:space="preserve"> keep </w:t>
      </w:r>
      <w:r>
        <w:rPr>
          <w:rFonts w:ascii="Arial" w:cs="Arial" w:eastAsia="Arial" w:hAnsi="Arial"/>
          <w:b/>
          <w:bCs/>
          <w:color w:val="000000"/>
          <w:sz w:val="20"/>
          <w:szCs w:val="20"/>
        </w:rPr>
        <w:t xml:space="preserve">Transport &amp; Tunnels (TRN)</w:t>
      </w:r>
      <w:r>
        <w:rPr>
          <w:rFonts w:ascii="Arial" w:cs="Arial" w:eastAsia="Arial" w:hAnsi="Arial"/>
          <w:color w:val="000000"/>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33333"/>
          <w:sz w:val="19"/>
          <w:szCs w:val="19"/>
        </w:rPr>
        <w:t xml:space="preserve">Transport &amp; Tunnels maintains four galleries, the freight spur, the rail network and every blast door in HAVEN-9. You produce nothing, and nothing reaches anyone without you. That makes you the quietest form of power in the city and the easiest to resent.</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Your sector</w:t>
      </w:r>
    </w:p>
    <w:tbl>
      <w:tblPr>
        <w:tblW w:type="dxa" w:w="8786"/>
        <w:tblBorders>
          <w:top w:val="none"/>
          <w:left w:val="none"/>
          <w:bottom w:val="single" w:color="808080" w:sz="4"/>
          <w:right w:val="none"/>
          <w:insideH w:val="single" w:color="808080"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TRN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Four galleries, the freight spur, the rail network, every blast door.</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TRN controls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Transfer capacity. Every movement of resources or workers between two sectors is approved on your console and stamped on its paper chit by you.</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TRN</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Nothing moves between any two sectors without your approval: 3 approvals a round for the whole city. Your Specification Tables (p.9) hold values other sectors need.</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TRN needs</w:t>
            </w:r>
          </w:p>
        </w:tc>
        <w:tc>
          <w:tcPr>
            <w:tcW w:type="dxa" w:w="6486"/>
            <w:tcMar>
              <w:top w:type="dxa" w:w="60"/>
              <w:left w:type="dxa" w:w="100"/>
              <w:bottom w:type="dxa" w:w="60"/>
              <w:right w:type="dxa" w:w="60"/>
            </w:tcMar>
            <w:vAlign w:val="top"/>
          </w:tcPr>
          <w:p>
            <w:pPr>
              <w:spacing w:after="0" w:line="252" w:lineRule="auto"/>
            </w:pP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Power and </w:t>
            </w: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Water for upkeep, from POW and WTR. </w:t>
            </w: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Parts for repairs. You generate no stock of your own.</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TRN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A DARK Transport sector approves nothing. Trade in HAVEN-9 stops.</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You alone approve or decline transfers, and you decide the order. An unstamped chit is void. Page 3 is yours.</w:t>
            </w:r>
          </w:p>
        </w:tc>
      </w:tr>
    </w:tbl>
    <w:p>
      <w:pPr>
        <w:spacing w:after="12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Starting position</w:t>
      </w:r>
    </w:p>
    <w:p>
      <w:pPr>
        <w:keepNext w:val="false"/>
        <w:keepLines w:val="false"/>
        <w:spacing w:after="110" w:before="0" w:line="252" w:lineRule="auto"/>
      </w:pPr>
      <w:r>
        <w:rPr>
          <w:rFonts w:ascii="Arial" w:cs="Arial" w:eastAsia="Arial" w:hAnsi="Arial"/>
          <w:b/>
          <w:bCs/>
          <w:color w:val="000000"/>
          <w:sz w:val="20"/>
          <w:szCs w:val="20"/>
        </w:rPr>
        <w:t xml:space="preserve">Stock</w:t>
      </w:r>
      <w:r>
        <w:rPr>
          <w:rFonts w:ascii="Arial" w:cs="Arial" w:eastAsia="Arial" w:hAnsi="Arial"/>
          <w:color w:val="000000"/>
          <w:sz w:val="20"/>
          <w:szCs w:val="20"/>
        </w:rPr>
        <w:t xml:space="preserv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p>
      <w:pPr>
        <w:keepNext w:val="false"/>
        <w:keepLines w:val="false"/>
        <w:spacing w:after="110" w:before="0" w:line="252" w:lineRule="auto"/>
      </w:pPr>
      <w:r>
        <w:rPr>
          <w:rFonts w:ascii="Arial" w:cs="Arial" w:eastAsia="Arial" w:hAnsi="Arial"/>
          <w:b/>
          <w:bCs/>
          <w:color w:val="000000"/>
          <w:sz w:val="20"/>
          <w:szCs w:val="20"/>
        </w:rPr>
        <w:t xml:space="preserve">Workforce</w:t>
      </w:r>
      <w:r>
        <w:rPr>
          <w:rFonts w:ascii="Arial" w:cs="Arial" w:eastAsia="Arial" w:hAnsi="Arial"/>
          <w:color w:val="000000"/>
          <w:sz w:val="20"/>
          <w:szCs w:val="20"/>
        </w:rPr>
        <w:t xml:space="preserve">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w:t>
      </w:r>
      <w:r>
        <w:rPr>
          <w:rFonts w:ascii="Arial" w:cs="Arial" w:eastAsia="Arial" w:hAnsi="Arial"/>
          <w:b/>
          <w:bCs/>
          <w:color w:val="000000"/>
          <w:sz w:val="20"/>
          <w:szCs w:val="20"/>
        </w:rPr>
        <w:t xml:space="preserve">Health</w:t>
      </w:r>
      <w:r>
        <w:rPr>
          <w:rFonts w:ascii="Arial" w:cs="Arial" w:eastAsia="Arial" w:hAnsi="Arial"/>
          <w:color w:val="000000"/>
          <w:sz w:val="20"/>
          <w:szCs w:val="20"/>
        </w:rPr>
        <w:t xml:space="preserve"> 100   ·   </w:t>
      </w:r>
      <w:r>
        <w:rPr>
          <w:rFonts w:ascii="Arial" w:cs="Arial" w:eastAsia="Arial" w:hAnsi="Arial"/>
          <w:b/>
          <w:bCs/>
          <w:color w:val="000000"/>
          <w:sz w:val="20"/>
          <w:szCs w:val="20"/>
        </w:rPr>
        <w:t xml:space="preserve">Upkeep</w:t>
      </w:r>
      <w:r>
        <w:rPr>
          <w:rFonts w:ascii="Arial" w:cs="Arial" w:eastAsia="Arial" w:hAnsi="Arial"/>
          <w:color w:val="000000"/>
          <w:sz w:val="20"/>
          <w:szCs w:val="20"/>
        </w:rPr>
        <w:t xml:space="preserve">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TAKE</w:t>
      </w:r>
      <w:r>
        <w:rPr>
          <w:rFonts w:ascii="Arial" w:cs="Arial" w:eastAsia="Arial" w:hAnsi="Arial"/>
          <w:color w:val="000000"/>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COUNT</w:t>
      </w:r>
      <w:r>
        <w:rPr>
          <w:rFonts w:ascii="Arial" w:cs="Arial" w:eastAsia="Arial" w:hAnsi="Arial"/>
          <w:color w:val="000000"/>
          <w:sz w:val="20"/>
          <w:szCs w:val="20"/>
        </w:rPr>
        <w:t xml:space="preserve">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OPEN</w:t>
      </w:r>
      <w:r>
        <w:rPr>
          <w:rFonts w:ascii="Arial" w:cs="Arial" w:eastAsia="Arial" w:hAnsi="Arial"/>
          <w:color w:val="000000"/>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MATCH</w:t>
      </w:r>
      <w:r>
        <w:rPr>
          <w:rFonts w:ascii="Arial" w:cs="Arial" w:eastAsia="Arial" w:hAnsi="Arial"/>
          <w:color w:val="000000"/>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BEGIN</w:t>
      </w:r>
      <w:r>
        <w:rPr>
          <w:rFonts w:ascii="Arial" w:cs="Arial" w:eastAsia="Arial" w:hAnsi="Arial"/>
          <w:color w:val="000000"/>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2   </w:t>
            </w:r>
            <w:r>
              <w:rPr>
                <w:rFonts w:ascii="Arial" w:cs="Arial" w:eastAsia="Arial" w:hAnsi="Arial"/>
                <w:b/>
                <w:bCs/>
                <w:color w:val="000000"/>
                <w:sz w:val="30"/>
                <w:szCs w:val="30"/>
              </w:rPr>
              <w:t xml:space="preserve">RUNNING EACH ROUND</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TRN  2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1  </w:t>
            </w:r>
            <w:r>
              <w:rPr>
                <w:rFonts w:ascii="Arial" w:cs="Arial" w:eastAsia="Arial" w:hAnsi="Arial"/>
                <w:b/>
                <w:bCs/>
                <w:color w:val="000000"/>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2  </w:t>
            </w:r>
            <w:r>
              <w:rPr>
                <w:rFonts w:ascii="Arial" w:cs="Arial" w:eastAsia="Arial" w:hAnsi="Arial"/>
                <w:b/>
                <w:bCs/>
                <w:color w:val="000000"/>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3  </w:t>
            </w:r>
            <w:r>
              <w:rPr>
                <w:rFonts w:ascii="Arial" w:cs="Arial" w:eastAsia="Arial" w:hAnsi="Arial"/>
                <w:b/>
                <w:bCs/>
                <w:color w:val="000000"/>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4  </w:t>
            </w:r>
            <w:r>
              <w:rPr>
                <w:rFonts w:ascii="Arial" w:cs="Arial" w:eastAsia="Arial" w:hAnsi="Arial"/>
                <w:b/>
                <w:bCs/>
                <w:color w:val="000000"/>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5  </w:t>
            </w:r>
            <w:r>
              <w:rPr>
                <w:rFonts w:ascii="Arial" w:cs="Arial" w:eastAsia="Arial" w:hAnsi="Arial"/>
                <w:b/>
                <w:bCs/>
                <w:color w:val="000000"/>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F2F2F2" w:color="auto" w:val="clear"/>
            <w:tcMar>
              <w:top w:type="dxa" w:w="60"/>
              <w:left w:type="dxa" w:w="160"/>
              <w:bottom w:type="dxa" w:w="60"/>
              <w:right w:type="dxa" w:w="160"/>
            </w:tcMar>
          </w:tcPr>
          <w:p>
            <w:pPr>
              <w:spacing w:after="0"/>
            </w:pPr>
            <w:r>
              <w:rPr>
                <w:rFonts w:ascii="Arial" w:cs="Arial" w:eastAsia="Arial" w:hAnsi="Arial"/>
                <w:b/>
                <w:bCs/>
                <w:color w:val="000000"/>
                <w:sz w:val="20"/>
                <w:szCs w:val="20"/>
              </w:rPr>
              <w:t xml:space="preserve">UPKEEP: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Upkeep</w:t>
      </w:r>
      <w:r>
        <w:rPr>
          <w:rFonts w:ascii="Arial" w:cs="Arial" w:eastAsia="Arial" w:hAnsi="Arial"/>
          <w:color w:val="000000"/>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Production</w:t>
      </w:r>
      <w:r>
        <w:rPr>
          <w:rFonts w:ascii="Arial" w:cs="Arial" w:eastAsia="Arial" w:hAnsi="Arial"/>
          <w:color w:val="000000"/>
          <w:sz w:val="20"/>
          <w:szCs w:val="20"/>
        </w:rPr>
        <w:t xml:space="preserve">: TRN has none. POW and WTR are generating now: trade for Power and Water (p.5).</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Refresh</w:t>
      </w:r>
      <w:r>
        <w:rPr>
          <w:rFonts w:ascii="Arial" w:cs="Arial" w:eastAsia="Arial" w:hAnsi="Arial"/>
          <w:color w:val="000000"/>
          <w:sz w:val="20"/>
          <w:szCs w:val="20"/>
        </w:rPr>
        <w:t xml:space="preserve">: Your 3 approvals are back (p.3). Transfers you did not answer are still waiting.</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Open requests and transfers carry over.</w:t>
      </w:r>
    </w:p>
    <w:tbl>
      <w:tblPr>
        <w:tblW w:type="dxa" w:w="8786"/>
        <w:tblBorders>
          <w:top w:val="none"/>
          <w:left w:val="none"/>
          <w:bottom w:val="single" w:color="808080" w:sz="4"/>
          <w:right w:val="none"/>
          <w:insideH w:val="single" w:color="808080" w:sz="4"/>
          <w:insideV w:val="none"/>
        </w:tblBorders>
      </w:tblPr>
      <w:tblGrid>
        <w:gridCol w:w="1216"/>
        <w:gridCol w:w="4039"/>
        <w:gridCol w:w="3531"/>
      </w:tblGrid>
      <w:tr>
        <w:trPr>
          <w:tblHeader/>
        </w:trPr>
        <w:tc>
          <w:tcPr>
            <w:tcW w:type="dxa" w:w="121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Imposed by the Authority. Brownout: no output is affected (TRN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 Transport keeps 1 approval a round.</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3   </w:t>
            </w:r>
            <w:r>
              <w:rPr>
                <w:rFonts w:ascii="Arial" w:cs="Arial" w:eastAsia="Arial" w:hAnsi="Arial"/>
                <w:b/>
                <w:bCs/>
                <w:color w:val="000000"/>
                <w:sz w:val="30"/>
                <w:szCs w:val="30"/>
              </w:rPr>
              <w:t xml:space="preserve">YOUR SECTOR CONTROL: TRANSFER CONTROL</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TRN  3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Nothing moves between two sectors until you have confirmed the chit and pressed APPROVE.</w:t>
      </w:r>
    </w:p>
    <w:tbl>
      <w:tblPr>
        <w:tblW w:type="dxa" w:w="8786"/>
        <w:tblBorders>
          <w:top w:val="none"/>
          <w:left w:val="single" w:color="000000"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000000"/>
                <w:spacing w:val="40"/>
                <w:sz w:val="14"/>
                <w:szCs w:val="14"/>
              </w:rPr>
              <w:t xml:space="preserve">ACTION  </w:t>
            </w:r>
            <w:r>
              <w:rPr>
                <w:rFonts w:ascii="Arial" w:cs="Arial" w:eastAsia="Arial" w:hAnsi="Arial"/>
                <w:b/>
                <w:bCs/>
                <w:color w:val="000000"/>
                <w:sz w:val="22"/>
                <w:szCs w:val="22"/>
              </w:rPr>
              <w:t xml:space="preserve">NOTHING MOVES WITHOUT YOUR APPROVAL: 3 a round, city-wide</w:t>
            </w:r>
          </w:p>
          <w:p>
            <w:pPr>
              <w:keepNext w:val="false"/>
              <w:keepLines w:val="false"/>
              <w:spacing w:after="0" w:before="0" w:line="252" w:lineRule="auto"/>
            </w:pPr>
            <w:r>
              <w:rPr>
                <w:rFonts w:ascii="Arial" w:cs="Arial" w:eastAsia="Arial" w:hAnsi="Arial"/>
                <w:color w:val="000000"/>
                <w:sz w:val="20"/>
                <w:szCs w:val="20"/>
              </w:rPr>
              <w:t xml:space="preserve">Your RESOURCE EXCHANGE page is titled TRANSFER CONTROL and opens on WAITING APPROVAL. TRANSFER APPROVALS shows the allowance as dots and n / 3 USED, then PENDING APPROVALS: one card per transfer a supplier has fulfilled, with CHIT: CHECK REQUIRED.</w:t>
            </w:r>
          </w:p>
        </w:tc>
      </w:tr>
    </w:tbl>
    <w:p>
      <w:pPr>
        <w:spacing w:after="140"/>
      </w:pP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CHECK</w:t>
      </w:r>
      <w:r>
        <w:rPr>
          <w:rFonts w:ascii="Arial" w:cs="Arial" w:eastAsia="Arial" w:hAnsi="Arial"/>
          <w:color w:val="000000"/>
          <w:sz w:val="20"/>
          <w:szCs w:val="20"/>
        </w:rPr>
        <w:t xml:space="preserve"> the paper chit a Liaison hands you: FROM, TO, item and quantity, </w:t>
      </w:r>
      <w:r>
        <w:rPr>
          <w:rFonts w:ascii="Arial" w:cs="Arial" w:eastAsia="Arial" w:hAnsi="Arial"/>
          <w:b/>
          <w:bCs/>
          <w:color w:val="000000"/>
          <w:sz w:val="20"/>
          <w:szCs w:val="20"/>
        </w:rPr>
        <w:t xml:space="preserve">both</w:t>
      </w:r>
      <w:r>
        <w:rPr>
          <w:rFonts w:ascii="Arial" w:cs="Arial" w:eastAsia="Arial" w:hAnsi="Arial"/>
          <w:color w:val="000000"/>
          <w:sz w:val="20"/>
          <w:szCs w:val="20"/>
        </w:rPr>
        <w:t xml:space="preserve"> Liaison signatures. One signature waits.</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FIND</w:t>
      </w:r>
      <w:r>
        <w:rPr>
          <w:rFonts w:ascii="Arial" w:cs="Arial" w:eastAsia="Arial" w:hAnsi="Arial"/>
          <w:color w:val="000000"/>
          <w:sz w:val="20"/>
          <w:szCs w:val="20"/>
        </w:rPr>
        <w:t xml:space="preserve"> the matching card. Route and item must match the paper; if not, the console is right: send the Liaison back.</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CONFIRM CHIT</w:t>
      </w:r>
      <w:r>
        <w:rPr>
          <w:rFonts w:ascii="Arial" w:cs="Arial" w:eastAsia="Arial" w:hAnsi="Arial"/>
          <w:color w:val="000000"/>
          <w:sz w:val="20"/>
          <w:szCs w:val="20"/>
        </w:rPr>
        <w:t xml:space="preserve"> (it reads CHIT ✓ IN HAND). STAMP the paper now.</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APPROVE</w:t>
      </w:r>
      <w:r>
        <w:rPr>
          <w:rFonts w:ascii="Arial" w:cs="Arial" w:eastAsia="Arial" w:hAnsi="Arial"/>
          <w:color w:val="000000"/>
          <w:sz w:val="20"/>
          <w:szCs w:val="20"/>
        </w:rPr>
        <w:t xml:space="preserve">, then CONFIRM APPROVAL. Stock moves between the two INVENTORY panels at once; the card reads DELIVERED; one approval is used.</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color w:val="000000"/>
          <w:sz w:val="20"/>
          <w:szCs w:val="20"/>
        </w:rPr>
        <w:t xml:space="preserve">Or </w:t>
      </w:r>
      <w:r>
        <w:rPr>
          <w:rFonts w:ascii="Arial" w:cs="Arial" w:eastAsia="Arial" w:hAnsi="Arial"/>
          <w:b/>
          <w:bCs/>
          <w:color w:val="000000"/>
          <w:sz w:val="20"/>
          <w:szCs w:val="20"/>
        </w:rPr>
        <w:t xml:space="preserve">DECLINE</w:t>
      </w:r>
      <w:r>
        <w:rPr>
          <w:rFonts w:ascii="Arial" w:cs="Arial" w:eastAsia="Arial" w:hAnsi="Arial"/>
          <w:color w:val="000000"/>
          <w:sz w:val="20"/>
          <w:szCs w:val="20"/>
        </w:rPr>
        <w:t xml:space="preserve">, then CONFIRM DECLINE: nothing moves, nothing is used, both sectors see TRN DECLINED.</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6</w:t>
      </w:r>
      <w:r>
        <w:rPr>
          <w:rFonts w:ascii="Arial" w:cs="Arial" w:eastAsia="Arial" w:hAnsi="Arial"/>
          <w:sz w:val="20"/>
          <w:szCs w:val="20"/>
        </w:rPr>
        <w:t xml:space="preserve">	</w:t>
      </w:r>
      <w:r>
        <w:rPr>
          <w:rFonts w:ascii="Arial" w:cs="Arial" w:eastAsia="Arial" w:hAnsi="Arial"/>
          <w:color w:val="000000"/>
          <w:sz w:val="20"/>
          <w:szCs w:val="20"/>
        </w:rPr>
        <w:t xml:space="preserve">Hand the stamped paper back: white copy to the receiver, duplicate to the sender.</w:t>
      </w:r>
    </w:p>
    <w:tbl>
      <w:tblPr>
        <w:tblW w:type="dxa" w:w="8786"/>
        <w:tblBorders>
          <w:top w:val="none"/>
          <w:left w:val="none"/>
          <w:bottom w:val="single" w:color="808080" w:sz="4"/>
          <w:right w:val="none"/>
          <w:insideH w:val="single" w:color="808080" w:sz="4"/>
          <w:insideV w:val="none"/>
        </w:tblBorders>
      </w:tblPr>
      <w:tblGrid>
        <w:gridCol w:w="3309"/>
        <w:gridCol w:w="5477"/>
      </w:tblGrid>
      <w:tr>
        <w:trPr>
          <w:tblHeader/>
        </w:trPr>
        <w:tc>
          <w:tcPr>
            <w:tcW w:type="dxa" w:w="330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CHIT REQUIRED BEFORE APPROVAL</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You pressed APPROVE before CONFIRM CHIT. The paper comes first.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APPROVAL CAPACITY REACHED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All 3 used. Waiting transfers keep waiting until the next round.</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SUPPLIER SHORT OF STOCK — NOTHING MOVED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The supplier spent the stock after fulfilling. No approval used. Send the Liaison back.</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TRANSPORT DARK — CANNOT APPROVE</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You are DARK. Nobody trades until you restart (p.2).</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freight-slot card from AGR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AGR offers +1 approval this round for −1 next round. ACCEPT or DECLINE; unanswered, it lapses at the round change.</w:t>
            </w:r>
          </w:p>
        </w:tc>
      </w:tr>
    </w:tbl>
    <w:p>
      <w:pPr>
        <w:spacing w:after="12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Brownout and DARK</w:t>
      </w:r>
    </w:p>
    <w:p>
      <w:pPr>
        <w:keepNext w:val="false"/>
        <w:keepLines w:val="false"/>
        <w:spacing w:after="110" w:before="0" w:line="252" w:lineRule="auto"/>
      </w:pPr>
      <w:r>
        <w:rPr>
          <w:rFonts w:ascii="Arial" w:cs="Arial" w:eastAsia="Arial" w:hAnsi="Arial"/>
          <w:color w:val="000000"/>
          <w:sz w:val="20"/>
          <w:szCs w:val="20"/>
        </w:rPr>
        <w:t xml:space="preserve">Brownout: no output is affected (TRN generates none);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Transport keeps 1 approval a round. DARK approves nothing: nobody in the city can trade until you restart.</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Your own trades use the same queue</w:t>
      </w:r>
    </w:p>
    <w:p>
      <w:pPr>
        <w:keepNext w:val="false"/>
        <w:keepLines w:val="false"/>
        <w:spacing w:after="110" w:before="0" w:line="252" w:lineRule="auto"/>
      </w:pPr>
      <w:r>
        <w:rPr>
          <w:rFonts w:ascii="Arial" w:cs="Arial" w:eastAsia="Arial" w:hAnsi="Arial"/>
          <w:color w:val="000000"/>
          <w:sz w:val="20"/>
          <w:szCs w:val="20"/>
        </w:rPr>
        <w:t xml:space="preserve">Transport approves transfers it is a party to like any other: your Liaison signs the chit, you confirm and approve it, and it uses one of the 3.</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4   </w:t>
            </w:r>
            <w:r>
              <w:rPr>
                <w:rFonts w:ascii="Arial" w:cs="Arial" w:eastAsia="Arial" w:hAnsi="Arial"/>
                <w:b/>
                <w:bCs/>
                <w:color w:val="000000"/>
                <w:sz w:val="30"/>
                <w:szCs w:val="30"/>
              </w:rPr>
              <w:t xml:space="preserve">WHEN A FAULT APPEARS</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TRN  4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1  </w:t>
            </w:r>
            <w:r>
              <w:rPr>
                <w:rFonts w:ascii="Arial" w:cs="Arial" w:eastAsia="Arial" w:hAnsi="Arial"/>
                <w:b/>
                <w:bCs/>
                <w:color w:val="000000"/>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000000"/>
                <w:sz w:val="36"/>
                <w:szCs w:val="36"/>
              </w:rPr>
              <w:t xml:space="preserve">→</w:t>
            </w:r>
          </w:p>
        </w:tc>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2  </w:t>
            </w:r>
            <w:r>
              <w:rPr>
                <w:rFonts w:ascii="Arial" w:cs="Arial" w:eastAsia="Arial" w:hAnsi="Arial"/>
                <w:b/>
                <w:bCs/>
                <w:color w:val="000000"/>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000000"/>
                <w:sz w:val="36"/>
                <w:szCs w:val="36"/>
              </w:rPr>
              <w:t xml:space="preserve">→</w:t>
            </w:r>
          </w:p>
        </w:tc>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3  </w:t>
            </w:r>
            <w:r>
              <w:rPr>
                <w:rFonts w:ascii="Arial" w:cs="Arial" w:eastAsia="Arial" w:hAnsi="Arial"/>
                <w:b/>
                <w:bCs/>
                <w:color w:val="000000"/>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OPEN</w:t>
      </w:r>
      <w:r>
        <w:rPr>
          <w:rFonts w:ascii="Arial" w:cs="Arial" w:eastAsia="Arial" w:hAnsi="Arial"/>
          <w:color w:val="000000"/>
          <w:sz w:val="20"/>
          <w:szCs w:val="20"/>
        </w:rPr>
        <w:t xml:space="preserve">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FIND</w:t>
      </w:r>
      <w:r>
        <w:rPr>
          <w:rFonts w:ascii="Arial" w:cs="Arial" w:eastAsia="Arial" w:hAnsi="Arial"/>
          <w:color w:val="000000"/>
          <w:sz w:val="20"/>
          <w:szCs w:val="20"/>
        </w:rPr>
        <w:t xml:space="preserve">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STAGE</w:t>
      </w:r>
      <w:r>
        <w:rPr>
          <w:rFonts w:ascii="Arial" w:cs="Arial" w:eastAsia="Arial" w:hAnsi="Arial"/>
          <w:color w:val="000000"/>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6</w:t>
      </w:r>
      <w:r>
        <w:rPr>
          <w:rFonts w:ascii="Arial" w:cs="Arial" w:eastAsia="Arial" w:hAnsi="Arial"/>
          <w:sz w:val="20"/>
          <w:szCs w:val="20"/>
        </w:rPr>
        <w:t xml:space="preserve">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7</w:t>
      </w:r>
      <w:r>
        <w:rPr>
          <w:rFonts w:ascii="Arial" w:cs="Arial" w:eastAsia="Arial" w:hAnsi="Arial"/>
          <w:sz w:val="20"/>
          <w:szCs w:val="20"/>
        </w:rPr>
        <w:t xml:space="preserve">	</w:t>
      </w:r>
      <w:r>
        <w:rPr>
          <w:rFonts w:ascii="Arial" w:cs="Arial" w:eastAsia="Arial" w:hAnsi="Arial"/>
          <w:b/>
          <w:bCs/>
          <w:color w:val="000000"/>
          <w:sz w:val="20"/>
          <w:szCs w:val="20"/>
        </w:rPr>
        <w:t xml:space="preserve">ACCEPTED</w:t>
      </w:r>
      <w:r>
        <w:rPr>
          <w:rFonts w:ascii="Arial" w:cs="Arial" w:eastAsia="Arial" w:hAnsi="Arial"/>
          <w:color w:val="000000"/>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808080" w:sz="4"/>
          <w:right w:val="none"/>
          <w:insideH w:val="single" w:color="808080" w:sz="4"/>
          <w:insideV w:val="none"/>
        </w:tblBorders>
      </w:tblPr>
      <w:tblGrid>
        <w:gridCol w:w="3309"/>
        <w:gridCol w:w="5477"/>
      </w:tblGrid>
      <w:tr>
        <w:trPr>
          <w:tblHeader/>
        </w:trPr>
        <w:tc>
          <w:tcPr>
            <w:tcW w:type="dxa" w:w="330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Tactical tokens</w:t>
      </w:r>
    </w:p>
    <w:p>
      <w:pPr>
        <w:keepNext w:val="false"/>
        <w:keepLines w:val="false"/>
        <w:spacing w:after="80" w:before="0" w:line="252" w:lineRule="auto"/>
      </w:pPr>
      <w:r>
        <w:rPr>
          <w:rFonts w:ascii="Arial" w:cs="Arial" w:eastAsia="Arial" w:hAnsi="Arial"/>
          <w:color w:val="000000"/>
          <w:sz w:val="18"/>
          <w:szCs w:val="18"/>
        </w:rPr>
        <w:t xml:space="preserve">TACTICAL OPPORTUNITIES panel: open the fault card first, then press the token. Used once.</w:t>
      </w:r>
    </w:p>
    <w:tbl>
      <w:tblPr>
        <w:tblW w:type="dxa" w:w="8786"/>
        <w:tblBorders>
          <w:top w:val="none"/>
          <w:left w:val="none"/>
          <w:bottom w:val="single" w:color="808080" w:sz="4"/>
          <w:right w:val="none"/>
          <w:insideH w:val="single" w:color="808080" w:sz="4"/>
          <w:insideV w:val="none"/>
        </w:tblBorders>
      </w:tblPr>
      <w:tblGrid>
        <w:gridCol w:w="2141"/>
        <w:gridCol w:w="3309"/>
        <w:gridCol w:w="3336"/>
      </w:tblGrid>
      <w:tr>
        <w:trPr>
          <w:tblHeader/>
        </w:trPr>
        <w:tc>
          <w:tcPr>
            <w:tcW w:type="dxa" w:w="2141"/>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5   </w:t>
            </w:r>
            <w:r>
              <w:rPr>
                <w:rFonts w:ascii="Arial" w:cs="Arial" w:eastAsia="Arial" w:hAnsi="Arial"/>
                <w:b/>
                <w:bCs/>
                <w:color w:val="000000"/>
                <w:sz w:val="30"/>
                <w:szCs w:val="30"/>
              </w:rPr>
              <w:t xml:space="preserve">TRADING, WORKERS &amp; HEALING</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TRN  5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Liaisons agree</w:t>
      </w:r>
      <w:r>
        <w:rPr>
          <w:rFonts w:ascii="Arial" w:cs="Arial" w:eastAsia="Arial" w:hAnsi="Arial"/>
          <w:color w:val="000000"/>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The receiver sends the request:</w:t>
      </w:r>
      <w:r>
        <w:rPr>
          <w:rFonts w:ascii="Arial" w:cs="Arial" w:eastAsia="Arial" w:hAnsi="Arial"/>
          <w:color w:val="000000"/>
          <w:sz w:val="20"/>
          <w:szCs w:val="20"/>
        </w:rPr>
        <w:t xml:space="preserve">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The supplier fulfils:</w:t>
      </w:r>
      <w:r>
        <w:rPr>
          <w:rFonts w:ascii="Arial" w:cs="Arial" w:eastAsia="Arial" w:hAnsi="Arial"/>
          <w:color w:val="000000"/>
          <w:sz w:val="20"/>
          <w:szCs w:val="20"/>
        </w:rPr>
        <w:t xml:space="preserve">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Both sign the chit:</w:t>
      </w:r>
      <w:r>
        <w:rPr>
          <w:rFonts w:ascii="Arial" w:cs="Arial" w:eastAsia="Arial" w:hAnsi="Arial"/>
          <w:color w:val="000000"/>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Bring the chit to TRN:</w:t>
      </w:r>
      <w:r>
        <w:rPr>
          <w:rFonts w:ascii="Arial" w:cs="Arial" w:eastAsia="Arial" w:hAnsi="Arial"/>
          <w:color w:val="000000"/>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6</w:t>
      </w:r>
      <w:r>
        <w:rPr>
          <w:rFonts w:ascii="Arial" w:cs="Arial" w:eastAsia="Arial" w:hAnsi="Arial"/>
          <w:sz w:val="20"/>
          <w:szCs w:val="20"/>
        </w:rPr>
        <w:t xml:space="preserve">	</w:t>
      </w:r>
      <w:r>
        <w:rPr>
          <w:rFonts w:ascii="Arial" w:cs="Arial" w:eastAsia="Arial" w:hAnsi="Arial"/>
          <w:b/>
          <w:bCs/>
          <w:color w:val="000000"/>
          <w:sz w:val="20"/>
          <w:szCs w:val="20"/>
        </w:rPr>
        <w:t xml:space="preserve">TRN approves and stamps:</w:t>
      </w:r>
      <w:r>
        <w:rPr>
          <w:rFonts w:ascii="Arial" w:cs="Arial" w:eastAsia="Arial" w:hAnsi="Arial"/>
          <w:color w:val="000000"/>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7</w:t>
      </w:r>
      <w:r>
        <w:rPr>
          <w:rFonts w:ascii="Arial" w:cs="Arial" w:eastAsia="Arial" w:hAnsi="Arial"/>
          <w:sz w:val="20"/>
          <w:szCs w:val="20"/>
        </w:rPr>
        <w:t xml:space="preserve">	</w:t>
      </w:r>
      <w:r>
        <w:rPr>
          <w:rFonts w:ascii="Arial" w:cs="Arial" w:eastAsia="Arial" w:hAnsi="Arial"/>
          <w:b/>
          <w:bCs/>
          <w:color w:val="000000"/>
          <w:sz w:val="20"/>
          <w:szCs w:val="20"/>
        </w:rPr>
        <w:t xml:space="preserve">Move the stock or workers:</w:t>
      </w:r>
      <w:r>
        <w:rPr>
          <w:rFonts w:ascii="Arial" w:cs="Arial" w:eastAsia="Arial" w:hAnsi="Arial"/>
          <w:color w:val="000000"/>
          <w:sz w:val="20"/>
          <w:szCs w:val="20"/>
        </w:rPr>
        <w:t xml:space="preserve"> 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8786"/>
        <w:tblBorders>
          <w:top w:val="none"/>
          <w:left w:val="single" w:color="000000" w:sz="18"/>
          <w:bottom w:val="none"/>
          <w:right w:val="none"/>
          <w:insideH w:val="none"/>
          <w:insideV w:val="none"/>
        </w:tblBorders>
      </w:tblPr>
      <w:tblGrid>
        <w:gridCol w:w="8786"/>
      </w:tblGrid>
      <w:tr>
        <w:trPr>
          <w:cantSplit/>
        </w:trPr>
        <w:tc>
          <w:tcPr>
            <w:tcW w:type="dxa" w:w="8786"/>
            <w:shd w:fill="E6E6E6"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000000"/>
                <w:spacing w:val="40"/>
                <w:sz w:val="14"/>
                <w:szCs w:val="14"/>
              </w:rPr>
              <w:t xml:space="preserve">WARNING  </w:t>
            </w:r>
            <w:r>
              <w:rPr>
                <w:rFonts w:ascii="Arial" w:cs="Arial" w:eastAsia="Arial" w:hAnsi="Arial"/>
                <w:b/>
                <w:bCs/>
                <w:color w:val="000000"/>
                <w:sz w:val="22"/>
                <w:szCs w:val="22"/>
              </w:rPr>
              <w:t xml:space="preserve">Nothing has moved without all three</w:t>
            </w:r>
          </w:p>
          <w:p>
            <w:pPr>
              <w:keepNext w:val="false"/>
              <w:keepLines w:val="false"/>
              <w:spacing w:after="70" w:before="0" w:line="252" w:lineRule="auto"/>
            </w:pPr>
            <w:r>
              <w:rPr>
                <w:rFonts w:ascii="Arial" w:cs="Arial" w:eastAsia="Arial" w:hAnsi="Arial"/>
                <w:color w:val="000000"/>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000000"/>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000000"/>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MED</w:t>
      </w:r>
      <w:r>
        <w:rPr>
          <w:rFonts w:ascii="Arial" w:cs="Arial" w:eastAsia="Arial" w:hAnsi="Arial"/>
          <w:color w:val="000000"/>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6   </w:t>
            </w:r>
            <w:r>
              <w:rPr>
                <w:rFonts w:ascii="Arial" w:cs="Arial" w:eastAsia="Arial" w:hAnsi="Arial"/>
                <w:b/>
                <w:bCs/>
                <w:color w:val="000000"/>
                <w:sz w:val="30"/>
                <w:szCs w:val="30"/>
              </w:rPr>
              <w:t xml:space="preserve">QUICK ACTIONS &amp; COUNCIL</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TRN  6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A reference page: find the situation on the left, do the line beside it. </w:t>
      </w:r>
      <w:r>
        <w:rPr>
          <w:rFonts w:ascii="Segoe UI Symbol" w:cs="Segoe UI Symbol" w:eastAsia="Segoe UI Symbol" w:hAnsi="Segoe UI Symbol"/>
          <w:i/>
          <w:iCs/>
          <w:color w:val="555555"/>
          <w:sz w:val="19"/>
          <w:szCs w:val="19"/>
        </w:rPr>
        <w:t xml:space="preserve">⚠</w:t>
      </w:r>
      <w:r>
        <w:rPr>
          <w:rFonts w:ascii="Arial" w:cs="Arial" w:eastAsia="Arial" w:hAnsi="Arial"/>
          <w:i/>
          <w:iCs/>
          <w:color w:val="555555"/>
          <w:sz w:val="19"/>
          <w:szCs w:val="19"/>
        </w:rPr>
        <w:t xml:space="preserve"> marks an emergency.</w:t>
      </w:r>
    </w:p>
    <w:tbl>
      <w:tblPr>
        <w:tblW w:type="dxa" w:w="8786"/>
        <w:tblBorders>
          <w:top w:val="none"/>
          <w:left w:val="none"/>
          <w:bottom w:val="single" w:color="808080" w:sz="4"/>
          <w:right w:val="none"/>
          <w:insideH w:val="single" w:color="808080" w:sz="4"/>
          <w:insideV w:val="none"/>
        </w:tblBorders>
      </w:tblPr>
      <w:tblGrid>
        <w:gridCol w:w="2920"/>
        <w:gridCol w:w="5866"/>
      </w:tblGrid>
      <w:tr>
        <w:trPr>
          <w:tblHeader/>
        </w:trPr>
        <w:tc>
          <w:tcPr>
            <w:tcW w:type="dxa" w:w="2920"/>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Segoe UI Symbol" w:cs="Segoe UI Symbol" w:eastAsia="Segoe UI Symbol" w:hAnsi="Segoe UI Symbol"/>
                <w:b/>
                <w:bCs/>
                <w:color w:val="000000"/>
                <w:sz w:val="18"/>
                <w:szCs w:val="18"/>
              </w:rPr>
              <w:t xml:space="preserve">⚠</w:t>
            </w:r>
            <w:r>
              <w:rPr>
                <w:rFonts w:ascii="Arial" w:cs="Arial" w:eastAsia="Arial" w:hAnsi="Arial"/>
                <w:b/>
                <w:bCs/>
                <w:color w:val="000000"/>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Segoe UI Symbol" w:cs="Segoe UI Symbol" w:eastAsia="Segoe UI Symbol" w:hAnsi="Segoe UI Symbol"/>
                <w:b/>
                <w:bCs/>
                <w:color w:val="000000"/>
                <w:sz w:val="18"/>
                <w:szCs w:val="18"/>
              </w:rPr>
              <w:t xml:space="preserve">⚠</w:t>
            </w:r>
            <w:r>
              <w:rPr>
                <w:rFonts w:ascii="Arial" w:cs="Arial" w:eastAsia="Arial" w:hAnsi="Arial"/>
                <w:b/>
                <w:bCs/>
                <w:color w:val="000000"/>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CHECK NEXT UPKEEP, open requests, chits against INVENTORY, injured workers, and your panel: Anything in PENDING APPROVALS? Approvals left?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TRN (this station) · CITY ANNOUNCEMENT UPDATED (read the big screen) · CITY DECISION — AGR (an intervention changed your stock, workers or Health) · COUNCIL IN SESSION (below) · SIMULATION PAUSED (every clock frozen; wait).</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7   </w:t>
            </w:r>
            <w:r>
              <w:rPr>
                <w:rFonts w:ascii="Arial" w:cs="Arial" w:eastAsia="Arial" w:hAnsi="Arial"/>
                <w:b/>
                <w:bCs/>
                <w:color w:val="000000"/>
                <w:sz w:val="30"/>
                <w:szCs w:val="30"/>
              </w:rPr>
              <w:t xml:space="preserve">FAULTS &amp; REPAIRS — PART 1</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TRN  7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000000"/>
          <w:sz w:val="26"/>
          <w:szCs w:val="26"/>
        </w:rPr>
        <w:t xml:space="preserve">F-004</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SIGNAL LAMP BURNOUT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YOUR Table T-1 → Tunnel A</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P-01-[VALUE]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F-104</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TRACK SENSOR DRIFT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YOUR Table T-1 → Tunnel B</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P-02-[VALUE]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F-207</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TUNNEL B PARTIAL COLLAPSE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AGR → Table A-2 → Bay 4</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P-03-[VALUE]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F-208</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RAIL POWER FLICKER</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AGR → Table A-4 → Array East</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P-04-[VALUE]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F-304</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BLAST DOOR FAILURE — SECTOR 4</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AGR → Table A-2 → Seedling Bay</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COM → Table C-1 → Band Delta</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8   </w:t>
            </w:r>
            <w:r>
              <w:rPr>
                <w:rFonts w:ascii="Arial" w:cs="Arial" w:eastAsia="Arial" w:hAnsi="Arial"/>
                <w:b/>
                <w:bCs/>
                <w:color w:val="000000"/>
                <w:sz w:val="30"/>
                <w:szCs w:val="30"/>
              </w:rPr>
              <w:t xml:space="preserve">FAULTS &amp; REPAIRS — PART 2</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TRN  8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The same cards, for the later procedures.</w:t>
      </w:r>
    </w:p>
    <w:p>
      <w:pPr>
        <w:keepNext w:val="false"/>
        <w:keepLines w:val="false"/>
        <w:spacing w:after="80" w:before="0" w:line="252" w:lineRule="auto"/>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000000"/>
          <w:sz w:val="26"/>
          <w:szCs w:val="26"/>
        </w:rPr>
        <w:t xml:space="preserve">F-404</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EVACUATION ROUTE REROUTING</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MED → Appendix C → Mass-Casualty Evac Protocol Code</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COM → Table C-1 → Emergency Band</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P-06-[VALUE]-[VALUE 2]</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F-507</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FREIGHT SPUR COOLING SIGNAL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ASK WTR → Freight Cooling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P-07-[VALUE]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F-508</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EMERGENCY TUNNEL ROUTING BLACKOUT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ASK COM → Route Beacon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ASK AGR → Seedling Transport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3</w:t>
      </w:r>
      <w:r>
        <w:rPr>
          <w:sz w:val="20"/>
          <w:szCs w:val="20"/>
        </w:rPr>
        <w:t xml:space="preserve">	</w:t>
      </w:r>
      <w:r>
        <w:rPr>
          <w:rFonts w:ascii="Arial" w:cs="Arial" w:eastAsia="Arial" w:hAnsi="Arial"/>
          <w:color w:val="000000"/>
          <w:sz w:val="19"/>
          <w:szCs w:val="19"/>
        </w:rPr>
        <w:t xml:space="preserve">POW → Table P-2 → Emergency Bus</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P-08-[VALUE]-[VALUE 2]-[VALUE 3]</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F-607</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FREIGHT TUNNEL VENTILATION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MED → Table M-5 → HEPA Array</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COM → Table C-3 → Perimeter</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3</w:t>
      </w:r>
      <w:r>
        <w:rPr>
          <w:sz w:val="20"/>
          <w:szCs w:val="20"/>
        </w:rPr>
        <w:t xml:space="preserve">	</w:t>
      </w:r>
      <w:r>
        <w:rPr>
          <w:rFonts w:ascii="Arial" w:cs="Arial" w:eastAsia="Arial" w:hAnsi="Arial"/>
          <w:color w:val="000000"/>
          <w:sz w:val="19"/>
          <w:szCs w:val="19"/>
        </w:rPr>
        <w:t xml:space="preserve">YOUR Appendix C → Deep-Tunnel Pressure Rating</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P-09-[VALUE]-[VALUE 2]-[VALUE 3]</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F-608</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RAIL INTERLOCK CASCADE</w:t>
      </w:r>
      <w:r>
        <w:rPr>
          <w:rFonts w:ascii="Arial" w:cs="Arial" w:eastAsia="Arial" w:hAnsi="Arial"/>
          <w:color w:val="000000"/>
          <w:sz w:val="20"/>
          <w:szCs w:val="20"/>
        </w:rPr>
        <w:t xml:space="preserve">   </w:t>
      </w:r>
      <w:r>
        <w:rPr>
          <w:rFonts w:ascii="Segoe UI Symbol" w:cs="Segoe UI Symbol" w:eastAsia="Segoe UI Symbol" w:hAnsi="Segoe UI Symbol"/>
          <w:b/>
          <w:bCs/>
          <w:color w:val="000000"/>
          <w:sz w:val="16"/>
          <w:szCs w:val="16"/>
        </w:rPr>
        <w:t xml:space="preserve">⚠</w:t>
      </w:r>
      <w:r>
        <w:rPr>
          <w:rFonts w:ascii="Arial" w:cs="Arial" w:eastAsia="Arial" w:hAnsi="Arial"/>
          <w:b/>
          <w:bCs/>
          <w:color w:val="0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POW → Table P-2 → Ring Main</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WTR → Table W-3 → Backup Pump</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P-10-[VALUE]-[VALUE 2]</w:t>
      </w:r>
    </w:p>
    <w:p>
      <w:pPr>
        <w:pBdr>
          <w:bottom w:val="single" w:color="808080"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F-206 → MED</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F-201 → POW</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F-211 → COM</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9   </w:t>
            </w:r>
            <w:r>
              <w:rPr>
                <w:rFonts w:ascii="Arial" w:cs="Arial" w:eastAsia="Arial" w:hAnsi="Arial"/>
                <w:b/>
                <w:bCs/>
                <w:color w:val="000000"/>
                <w:sz w:val="30"/>
                <w:szCs w:val="30"/>
              </w:rPr>
              <w:t xml:space="preserve">SPECIFICATIONS, REFERENCES &amp; AUTHORISATIONS</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TRN  9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VALUE</w:t>
      </w:r>
      <w:r>
        <w:rPr>
          <w:sz w:val="20"/>
          <w:szCs w:val="20"/>
        </w:rPr>
        <w:t xml:space="preserve">	</w:t>
      </w:r>
      <w:r>
        <w:rPr>
          <w:rFonts w:ascii="Arial" w:cs="Arial" w:eastAsia="Arial" w:hAnsi="Arial"/>
          <w:color w:val="000000"/>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REFERENCE</w:t>
      </w:r>
      <w:r>
        <w:rPr>
          <w:sz w:val="20"/>
          <w:szCs w:val="20"/>
        </w:rPr>
        <w:t xml:space="preserve">	</w:t>
      </w:r>
      <w:r>
        <w:rPr>
          <w:rFonts w:ascii="Arial" w:cs="Arial" w:eastAsia="Arial" w:hAnsi="Arial"/>
          <w:color w:val="000000"/>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AUTHORISATION</w:t>
      </w:r>
      <w:r>
        <w:rPr>
          <w:sz w:val="20"/>
          <w:szCs w:val="20"/>
        </w:rPr>
        <w:t xml:space="preserve">	</w:t>
      </w:r>
      <w:r>
        <w:rPr>
          <w:rFonts w:ascii="Arial" w:cs="Arial" w:eastAsia="Arial" w:hAnsi="Arial"/>
          <w:color w:val="000000"/>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000000"/>
          <w:sz w:val="18"/>
          <w:szCs w:val="18"/>
        </w:rPr>
        <w:t xml:space="preserve">These are what other Liaisons come to you for, by row name. Whether you give one, and how quickly, is your call.</w:t>
      </w:r>
    </w:p>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VALUE  </w:t>
      </w:r>
      <w:r>
        <w:rPr>
          <w:rFonts w:ascii="Courier New" w:cs="Courier New" w:eastAsia="Courier New" w:hAnsi="Courier New"/>
          <w:b/>
          <w:bCs/>
          <w:color w:val="000000"/>
          <w:sz w:val="20"/>
          <w:szCs w:val="20"/>
        </w:rPr>
        <w:t xml:space="preserve">TABLE T-1</w:t>
      </w:r>
      <w:r>
        <w:rPr>
          <w:rFonts w:ascii="Arial" w:cs="Arial" w:eastAsia="Arial" w:hAnsi="Arial"/>
          <w:b/>
          <w:bCs/>
          <w:color w:val="000000"/>
          <w:sz w:val="18"/>
          <w:szCs w:val="18"/>
        </w:rPr>
        <w:t xml:space="preserve">   Tunnel Load Classes</w:t>
      </w:r>
    </w:p>
    <w:tbl>
      <w:tblPr>
        <w:tblW w:type="dxa" w:w="8786"/>
        <w:tblBorders>
          <w:top w:val="single" w:color="000000" w:sz="6"/>
          <w:left w:val="single" w:color="000000" w:sz="6"/>
          <w:bottom w:val="single" w:color="000000" w:sz="6"/>
          <w:right w:val="sing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Tunnel 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153</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Tunnel B</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214</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Tunnel C</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236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Tunnel D</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621</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Freight Spur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707</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VALUE  </w:t>
      </w:r>
      <w:r>
        <w:rPr>
          <w:rFonts w:ascii="Courier New" w:cs="Courier New" w:eastAsia="Courier New" w:hAnsi="Courier New"/>
          <w:b/>
          <w:bCs/>
          <w:color w:val="000000"/>
          <w:sz w:val="20"/>
          <w:szCs w:val="20"/>
        </w:rPr>
        <w:t xml:space="preserve">TABLE T-6</w:t>
      </w:r>
      <w:r>
        <w:rPr>
          <w:rFonts w:ascii="Arial" w:cs="Arial" w:eastAsia="Arial" w:hAnsi="Arial"/>
          <w:b/>
          <w:bCs/>
          <w:color w:val="000000"/>
          <w:sz w:val="18"/>
          <w:szCs w:val="18"/>
        </w:rPr>
        <w:t xml:space="preserve">   Rail Voltage Specs</w:t>
      </w:r>
    </w:p>
    <w:tbl>
      <w:tblPr>
        <w:tblW w:type="dxa" w:w="8786"/>
        <w:tblBorders>
          <w:top w:val="single" w:color="000000" w:sz="6"/>
          <w:left w:val="single" w:color="000000" w:sz="6"/>
          <w:bottom w:val="single" w:color="000000" w:sz="6"/>
          <w:right w:val="sing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Line 1</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165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Line 2</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895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Line 3</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807</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Yard Loop</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495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Line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911</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8786"/>
        <w:tblBorders>
          <w:top w:val="dashed" w:color="000000" w:sz="6"/>
          <w:left w:val="dashed" w:color="000000" w:sz="6"/>
          <w:bottom w:val="dashed" w:color="000000" w:sz="6"/>
          <w:right w:val="dashed"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Auxiliary Coolant Feed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Pump Station 4 [WTR]</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Bypass Route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Emergency Bus [POW]</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Critical Route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Sub-grid 3 [POW]</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8786"/>
        <w:tblBorders>
          <w:top w:val="double" w:color="000000" w:sz="6"/>
          <w:left w:val="double" w:color="000000" w:sz="6"/>
          <w:bottom w:val="double" w:color="000000" w:sz="6"/>
          <w:right w:val="doub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Deep-Tunnel Pressure Rating</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490</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3"/>
        <w:szCs w:val="13"/>
      </w:rPr>
      <w:t xml:space="preserve">HAVEN-9 · TRN TRANSPORT &amp; TUNNELS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2026-10-06T02:15:25.366Z</dcterms:created>
  <dcterms:modified xsi:type="dcterms:W3CDTF">2026-10-06T02:15:25.366Z</dcterms:modified>
</cp:coreProperties>
</file>

<file path=docProps/custom.xml><?xml version="1.0" encoding="utf-8"?>
<Properties xmlns="http://schemas.openxmlformats.org/officeDocument/2006/custom-properties" xmlns:vt="http://schemas.openxmlformats.org/officeDocument/2006/docPropsVTypes"/>
</file>