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B9221" w14:textId="77777777" w:rsidR="007B3E48" w:rsidRPr="007B3E48" w:rsidRDefault="007B3E48" w:rsidP="007B3E4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B3E48">
        <w:rPr>
          <w:rFonts w:ascii="Times New Roman" w:hAnsi="Times New Roman" w:cs="Times New Roman"/>
          <w:b/>
          <w:bCs/>
          <w:sz w:val="28"/>
          <w:szCs w:val="28"/>
        </w:rPr>
        <w:t>SIMATS ENGINEERING</w:t>
      </w:r>
    </w:p>
    <w:p w14:paraId="7221FF2F" w14:textId="77777777" w:rsidR="007B3E48" w:rsidRPr="007B3E48" w:rsidRDefault="007B3E48" w:rsidP="007B3E4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B3E48">
        <w:rPr>
          <w:rFonts w:ascii="Times New Roman" w:hAnsi="Times New Roman" w:cs="Times New Roman"/>
          <w:b/>
          <w:bCs/>
          <w:sz w:val="28"/>
          <w:szCs w:val="28"/>
        </w:rPr>
        <w:t>ASSESSMENT TOOL 1</w:t>
      </w:r>
    </w:p>
    <w:p w14:paraId="1D47B061" w14:textId="77777777" w:rsidR="007B3E48" w:rsidRPr="007B3E48" w:rsidRDefault="007B3E48" w:rsidP="007B3E48">
      <w:pPr>
        <w:jc w:val="center"/>
        <w:rPr>
          <w:rFonts w:ascii="Times New Roman" w:hAnsi="Times New Roman" w:cs="Times New Roman"/>
          <w:b/>
          <w:bCs/>
        </w:rPr>
      </w:pPr>
    </w:p>
    <w:p w14:paraId="181B442A" w14:textId="61B19841" w:rsidR="007B3E48" w:rsidRDefault="007B3E48" w:rsidP="007B3E48">
      <w:pPr>
        <w:rPr>
          <w:rFonts w:ascii="Times New Roman" w:hAnsi="Times New Roman" w:cs="Times New Roman"/>
          <w:b/>
          <w:bCs/>
        </w:rPr>
      </w:pPr>
      <w:r w:rsidRPr="007B3E48">
        <w:rPr>
          <w:rFonts w:ascii="Times New Roman" w:hAnsi="Times New Roman" w:cs="Times New Roman"/>
          <w:b/>
          <w:bCs/>
        </w:rPr>
        <w:t>COURSE CODE: ITA</w:t>
      </w:r>
      <w:r>
        <w:rPr>
          <w:rFonts w:ascii="Times New Roman" w:hAnsi="Times New Roman" w:cs="Times New Roman"/>
          <w:b/>
          <w:bCs/>
        </w:rPr>
        <w:t>0604</w:t>
      </w:r>
      <w:r w:rsidRPr="007B3E48">
        <w:rPr>
          <w:rFonts w:ascii="Times New Roman" w:hAnsi="Times New Roman" w:cs="Times New Roman"/>
          <w:b/>
          <w:bCs/>
        </w:rPr>
        <w:t xml:space="preserve"> </w:t>
      </w:r>
    </w:p>
    <w:p w14:paraId="624627EB" w14:textId="67D60218" w:rsidR="007B3E48" w:rsidRPr="007B3E48" w:rsidRDefault="007B3E48" w:rsidP="007B3E48">
      <w:pPr>
        <w:rPr>
          <w:rFonts w:ascii="Times New Roman" w:hAnsi="Times New Roman" w:cs="Times New Roman"/>
          <w:b/>
          <w:bCs/>
        </w:rPr>
      </w:pPr>
      <w:r w:rsidRPr="007B3E48">
        <w:rPr>
          <w:rFonts w:ascii="Times New Roman" w:hAnsi="Times New Roman" w:cs="Times New Roman"/>
          <w:b/>
          <w:bCs/>
        </w:rPr>
        <w:t>COURSE NAME: MACHINE LEARNING</w:t>
      </w:r>
    </w:p>
    <w:p w14:paraId="3876426E" w14:textId="77777777" w:rsidR="007B3E48" w:rsidRPr="007B3E48" w:rsidRDefault="007B3E48" w:rsidP="007B3E48">
      <w:pPr>
        <w:jc w:val="center"/>
        <w:rPr>
          <w:rFonts w:ascii="Times New Roman" w:hAnsi="Times New Roman" w:cs="Times New Roman"/>
          <w:b/>
          <w:bCs/>
        </w:rPr>
      </w:pPr>
    </w:p>
    <w:p w14:paraId="2BDF4A8E" w14:textId="77777777" w:rsidR="007B3E48" w:rsidRPr="007B3E48" w:rsidRDefault="007B3E48" w:rsidP="007B3E48">
      <w:pPr>
        <w:rPr>
          <w:rFonts w:ascii="Times New Roman" w:hAnsi="Times New Roman" w:cs="Times New Roman"/>
          <w:b/>
          <w:bCs/>
        </w:rPr>
      </w:pPr>
      <w:r w:rsidRPr="007B3E48">
        <w:rPr>
          <w:rFonts w:ascii="Times New Roman" w:hAnsi="Times New Roman" w:cs="Times New Roman"/>
          <w:b/>
          <w:bCs/>
        </w:rPr>
        <w:t>COURSE OUTCOME COVERED</w:t>
      </w:r>
    </w:p>
    <w:p w14:paraId="303C0633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CO1: Learning Problems, Perspectives and Issues, Concept Learning, Version</w:t>
      </w:r>
    </w:p>
    <w:p w14:paraId="09C6997D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Spaces &amp;amp; Candidate Elimination, Inductive Bias, Decision Tree Learning,</w:t>
      </w:r>
    </w:p>
    <w:p w14:paraId="22FB046A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Representation &amp;amp; Heuristic Search (BL1, BL2)</w:t>
      </w:r>
    </w:p>
    <w:p w14:paraId="12E50C3C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Assessment Tool Weightage: 40%</w:t>
      </w:r>
    </w:p>
    <w:p w14:paraId="78131656" w14:textId="77777777" w:rsidR="007B3E48" w:rsidRPr="007B3E48" w:rsidRDefault="007B3E48" w:rsidP="007B3E48">
      <w:pPr>
        <w:rPr>
          <w:rFonts w:ascii="Times New Roman" w:hAnsi="Times New Roman" w:cs="Times New Roman"/>
        </w:rPr>
      </w:pPr>
    </w:p>
    <w:p w14:paraId="06FDBFF6" w14:textId="3BA75DA4" w:rsid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 xml:space="preserve">QUESTIONS: </w:t>
      </w:r>
      <w:r>
        <w:rPr>
          <w:rFonts w:ascii="Times New Roman" w:hAnsi="Times New Roman" w:cs="Times New Roman"/>
        </w:rPr>
        <w:t>5</w:t>
      </w:r>
    </w:p>
    <w:p w14:paraId="0F4CD875" w14:textId="752AD36C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Total Marks: 25</w:t>
      </w:r>
    </w:p>
    <w:p w14:paraId="1218B3AF" w14:textId="77777777" w:rsidR="007B3E48" w:rsidRPr="007B3E48" w:rsidRDefault="007B3E48" w:rsidP="007B3E48">
      <w:pPr>
        <w:rPr>
          <w:rFonts w:ascii="Times New Roman" w:hAnsi="Times New Roman" w:cs="Times New Roman"/>
        </w:rPr>
      </w:pPr>
    </w:p>
    <w:p w14:paraId="58B1F65F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Annexure A</w:t>
      </w:r>
    </w:p>
    <w:p w14:paraId="3E458463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APPLICATION BASED QUESTIONS</w:t>
      </w:r>
    </w:p>
    <w:p w14:paraId="0BF496B2" w14:textId="77777777" w:rsidR="007B3E48" w:rsidRPr="007B3E48" w:rsidRDefault="007B3E48" w:rsidP="007B3E48">
      <w:pPr>
        <w:rPr>
          <w:rFonts w:ascii="Times New Roman" w:hAnsi="Times New Roman" w:cs="Times New Roman"/>
        </w:rPr>
      </w:pPr>
    </w:p>
    <w:p w14:paraId="4145DE24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Code of Conduct:</w:t>
      </w:r>
    </w:p>
    <w:p w14:paraId="3067DCC0" w14:textId="16C31DD1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THARIKA S (192412031)</w:t>
      </w:r>
      <w:r w:rsidRPr="007B3E48">
        <w:rPr>
          <w:rFonts w:ascii="Times New Roman" w:hAnsi="Times New Roman" w:cs="Times New Roman"/>
        </w:rPr>
        <w:t xml:space="preserve"> certify that this submission is my original work</w:t>
      </w:r>
    </w:p>
    <w:p w14:paraId="1B8C8B24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and that I have adhered to the guidelines specified for this assessment.</w:t>
      </w:r>
    </w:p>
    <w:p w14:paraId="79C2B24D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I understand that any violation of academic integrity rules will result in disciplinary action.</w:t>
      </w:r>
    </w:p>
    <w:p w14:paraId="3D3F2617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Signature of the student:</w:t>
      </w:r>
    </w:p>
    <w:p w14:paraId="3AA50C69" w14:textId="77777777" w:rsidR="007B3E48" w:rsidRPr="007B3E48" w:rsidRDefault="007B3E48" w:rsidP="007B3E48">
      <w:pPr>
        <w:rPr>
          <w:rFonts w:ascii="Times New Roman" w:hAnsi="Times New Roman" w:cs="Times New Roman"/>
        </w:rPr>
      </w:pPr>
    </w:p>
    <w:p w14:paraId="13CB9C10" w14:textId="77777777" w:rsidR="007B3E48" w:rsidRDefault="007B3E48" w:rsidP="007B3E48">
      <w:pPr>
        <w:rPr>
          <w:rFonts w:ascii="Times New Roman" w:hAnsi="Times New Roman" w:cs="Times New Roman"/>
        </w:rPr>
      </w:pPr>
    </w:p>
    <w:p w14:paraId="7169F5FD" w14:textId="77777777" w:rsidR="007B3E48" w:rsidRDefault="007B3E48" w:rsidP="007B3E48">
      <w:pPr>
        <w:rPr>
          <w:rFonts w:ascii="Times New Roman" w:hAnsi="Times New Roman" w:cs="Times New Roman"/>
        </w:rPr>
      </w:pPr>
    </w:p>
    <w:p w14:paraId="19310DCF" w14:textId="77777777" w:rsidR="007B3E48" w:rsidRDefault="007B3E48" w:rsidP="007B3E48">
      <w:pPr>
        <w:rPr>
          <w:rFonts w:ascii="Times New Roman" w:hAnsi="Times New Roman" w:cs="Times New Roman"/>
        </w:rPr>
      </w:pPr>
    </w:p>
    <w:p w14:paraId="2AB0D1C9" w14:textId="77777777" w:rsidR="007B3E48" w:rsidRDefault="007B3E48" w:rsidP="007B3E48">
      <w:pPr>
        <w:rPr>
          <w:rFonts w:ascii="Times New Roman" w:hAnsi="Times New Roman" w:cs="Times New Roman"/>
        </w:rPr>
      </w:pPr>
    </w:p>
    <w:p w14:paraId="567EF454" w14:textId="77777777" w:rsidR="007B3E48" w:rsidRDefault="007B3E48" w:rsidP="007B3E48">
      <w:pPr>
        <w:rPr>
          <w:rFonts w:ascii="Times New Roman" w:hAnsi="Times New Roman" w:cs="Times New Roman"/>
        </w:rPr>
      </w:pPr>
    </w:p>
    <w:p w14:paraId="68D9D9A1" w14:textId="5C6CD6F2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lastRenderedPageBreak/>
        <w:t>Annexure A</w:t>
      </w:r>
    </w:p>
    <w:p w14:paraId="087EEC41" w14:textId="77777777" w:rsidR="007B3E48" w:rsidRPr="007B3E48" w:rsidRDefault="007B3E48" w:rsidP="007B3E48">
      <w:pPr>
        <w:rPr>
          <w:rFonts w:ascii="Times New Roman" w:hAnsi="Times New Roman" w:cs="Times New Roman"/>
        </w:rPr>
      </w:pPr>
    </w:p>
    <w:p w14:paraId="083A2945" w14:textId="77777777" w:rsidR="007B3E48" w:rsidRPr="007B3E48" w:rsidRDefault="007B3E48" w:rsidP="007B3E48">
      <w:pPr>
        <w:rPr>
          <w:rFonts w:ascii="Times New Roman" w:hAnsi="Times New Roman" w:cs="Times New Roman"/>
        </w:rPr>
      </w:pPr>
      <w:r w:rsidRPr="007B3E48">
        <w:rPr>
          <w:rFonts w:ascii="Times New Roman" w:hAnsi="Times New Roman" w:cs="Times New Roman"/>
        </w:rPr>
        <w:t>Short Answer Test</w:t>
      </w:r>
    </w:p>
    <w:p w14:paraId="3A4E03A0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 xml:space="preserve">1. A factory has three boxes containing </w:t>
      </w:r>
      <w:proofErr w:type="spellStart"/>
      <w:r w:rsidRPr="00C23D95">
        <w:rPr>
          <w:rFonts w:ascii="Times New Roman" w:hAnsi="Times New Roman" w:cs="Times New Roman"/>
          <w:color w:val="EE0000"/>
        </w:rPr>
        <w:t>colored</w:t>
      </w:r>
      <w:proofErr w:type="spellEnd"/>
      <w:r w:rsidRPr="00C23D95">
        <w:rPr>
          <w:rFonts w:ascii="Times New Roman" w:hAnsi="Times New Roman" w:cs="Times New Roman"/>
          <w:color w:val="EE0000"/>
        </w:rPr>
        <w:t xml:space="preserve"> balls. Box A contains 6 red, 4 blue,</w:t>
      </w:r>
    </w:p>
    <w:p w14:paraId="5DEDD682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and 2 green balls; Box B contains 5 red, 7 blue, and 3 green balls; and Box C</w:t>
      </w:r>
    </w:p>
    <w:p w14:paraId="084B1AB6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contains 8 red, 2 blue, and 5 green balls. One box is selected at random, but Box B</w:t>
      </w:r>
    </w:p>
    <w:p w14:paraId="444C77A8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is twice as likely to be chosen as each of the other boxes. A ball drawn from the</w:t>
      </w:r>
    </w:p>
    <w:p w14:paraId="44974312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chosen box is found to be blue. What is the probability that the selected box was Box</w:t>
      </w:r>
    </w:p>
    <w:p w14:paraId="26D90B37" w14:textId="692DF181" w:rsidR="00C23D95" w:rsidRPr="00C23D95" w:rsidRDefault="007B3E48" w:rsidP="00C23D95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C? (5 Marks)</w:t>
      </w:r>
    </w:p>
    <w:p w14:paraId="6F900AAE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"/>
        <w:gridCol w:w="474"/>
        <w:gridCol w:w="527"/>
        <w:gridCol w:w="696"/>
        <w:gridCol w:w="600"/>
      </w:tblGrid>
      <w:tr w:rsidR="00C23D95" w:rsidRPr="00C23D95" w14:paraId="736849BB" w14:textId="77777777" w:rsidTr="00955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69CEA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Box</w:t>
            </w:r>
          </w:p>
        </w:tc>
        <w:tc>
          <w:tcPr>
            <w:tcW w:w="0" w:type="auto"/>
            <w:vAlign w:val="center"/>
            <w:hideMark/>
          </w:tcPr>
          <w:p w14:paraId="26EE7F79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269CFCDB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6F9D245D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Green</w:t>
            </w:r>
          </w:p>
        </w:tc>
        <w:tc>
          <w:tcPr>
            <w:tcW w:w="0" w:type="auto"/>
            <w:vAlign w:val="center"/>
            <w:hideMark/>
          </w:tcPr>
          <w:p w14:paraId="7A88F692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Total</w:t>
            </w:r>
          </w:p>
        </w:tc>
      </w:tr>
      <w:tr w:rsidR="00C23D95" w:rsidRPr="00C23D95" w14:paraId="446AC1A2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16D2B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D25C332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CBE0DF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2A7B12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0402D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12</w:t>
            </w:r>
          </w:p>
        </w:tc>
      </w:tr>
      <w:tr w:rsidR="00C23D95" w:rsidRPr="00C23D95" w14:paraId="06E5AEBE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34209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259397A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3FEA782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B6CE3D2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6CC59C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15</w:t>
            </w:r>
          </w:p>
        </w:tc>
      </w:tr>
      <w:tr w:rsidR="00C23D95" w:rsidRPr="00C23D95" w14:paraId="0D8FFC9A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D63ED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39F37B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E293F4B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F6E1BF4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333548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15</w:t>
            </w:r>
          </w:p>
        </w:tc>
      </w:tr>
    </w:tbl>
    <w:p w14:paraId="67DA53B8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Box B is twice as likely to be selected as Box A and Box C.</w:t>
      </w:r>
    </w:p>
    <w:p w14:paraId="3DCAA76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Therefore:</w:t>
      </w:r>
    </w:p>
    <w:p w14:paraId="2284703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P(A) = 1/4</w:t>
      </w:r>
      <w:r w:rsidRPr="00C23D95">
        <w:rPr>
          <w:rFonts w:ascii="Times New Roman" w:hAnsi="Times New Roman" w:cs="Times New Roman"/>
          <w:color w:val="0F4761" w:themeColor="accent1" w:themeShade="BF"/>
        </w:rPr>
        <w:br/>
        <w:t>P(B) = 1/2</w:t>
      </w:r>
      <w:r w:rsidRPr="00C23D95">
        <w:rPr>
          <w:rFonts w:ascii="Times New Roman" w:hAnsi="Times New Roman" w:cs="Times New Roman"/>
          <w:color w:val="0F4761" w:themeColor="accent1" w:themeShade="BF"/>
        </w:rPr>
        <w:br/>
        <w:t>P(C) = 1/4</w:t>
      </w:r>
    </w:p>
    <w:p w14:paraId="4DD27D85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Probability of selecting a blue ball:</w:t>
      </w:r>
    </w:p>
    <w:p w14:paraId="1F263B59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Blue|A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4/12 = 1/3</w:t>
      </w:r>
    </w:p>
    <w:p w14:paraId="18BF8B9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Blue|B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7/15</w:t>
      </w:r>
    </w:p>
    <w:p w14:paraId="075BEE6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Blue|C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2/15</w:t>
      </w:r>
    </w:p>
    <w:p w14:paraId="6CD60CF5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Using Bayes' Theorem</w:t>
      </w:r>
    </w:p>
    <w:p w14:paraId="6ABBF289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[P(C)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Blue|C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)] / [P(A)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Blue|A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+ P(B)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Blue|B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+ P(C)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Blue|C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)]</w:t>
      </w:r>
    </w:p>
    <w:p w14:paraId="47546263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[(1/4) × (2/15)] / [(1/4) × (1/3) + (1/2) × (7/15) + (1/4) × (2/15)]</w:t>
      </w:r>
    </w:p>
    <w:p w14:paraId="0B4F4A08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(2/60) / (1/12 + 7/30 + 1/30)</w:t>
      </w:r>
    </w:p>
    <w:p w14:paraId="7BD7D51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5/12</w:t>
      </w:r>
    </w:p>
    <w:p w14:paraId="10AAE084" w14:textId="77777777" w:rsid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</w:p>
    <w:p w14:paraId="2217D34A" w14:textId="2296DD0C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lastRenderedPageBreak/>
        <w:t>Answer</w:t>
      </w:r>
    </w:p>
    <w:p w14:paraId="07118D3C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) = 5/12 = 41.67%</w:t>
      </w:r>
    </w:p>
    <w:p w14:paraId="4EBC3F66" w14:textId="77777777" w:rsidR="00C23D95" w:rsidRDefault="00C23D95" w:rsidP="007B3E48">
      <w:pPr>
        <w:rPr>
          <w:rFonts w:ascii="Times New Roman" w:hAnsi="Times New Roman" w:cs="Times New Roman"/>
          <w:color w:val="EE0000"/>
        </w:rPr>
      </w:pPr>
    </w:p>
    <w:p w14:paraId="4C29C046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 xml:space="preserve">2. A parking facility has three sections containing cars of different </w:t>
      </w:r>
      <w:proofErr w:type="spellStart"/>
      <w:r w:rsidRPr="00C23D95">
        <w:rPr>
          <w:rFonts w:ascii="Times New Roman" w:hAnsi="Times New Roman" w:cs="Times New Roman"/>
          <w:color w:val="EE0000"/>
        </w:rPr>
        <w:t>colors</w:t>
      </w:r>
      <w:proofErr w:type="spellEnd"/>
      <w:r w:rsidRPr="00C23D95">
        <w:rPr>
          <w:rFonts w:ascii="Times New Roman" w:hAnsi="Times New Roman" w:cs="Times New Roman"/>
          <w:color w:val="EE0000"/>
        </w:rPr>
        <w:t>. Section A</w:t>
      </w:r>
    </w:p>
    <w:p w14:paraId="78C22487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has 5 red, 3 blue, and 2 black cars; Section B has 4 red, 6 blue, and 5 black cars;</w:t>
      </w:r>
    </w:p>
    <w:p w14:paraId="4B004CD9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and Section C has 7 red, 2 blue, and 6 black cars. A section is chosen at random, but</w:t>
      </w:r>
    </w:p>
    <w:p w14:paraId="6590F9C5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Section B is twice as likely to be selected as each of the other sections due to higher</w:t>
      </w:r>
    </w:p>
    <w:p w14:paraId="05CAEBB6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usage. A randomly selected car from the chosen section turns out to be blue. What is</w:t>
      </w:r>
    </w:p>
    <w:p w14:paraId="54C1633B" w14:textId="77777777" w:rsidR="007B3E48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the probability that the car came from Section C? (5 Marks)</w:t>
      </w:r>
    </w:p>
    <w:p w14:paraId="1252AD07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474"/>
        <w:gridCol w:w="527"/>
        <w:gridCol w:w="647"/>
        <w:gridCol w:w="600"/>
      </w:tblGrid>
      <w:tr w:rsidR="00C23D95" w:rsidRPr="00C23D95" w14:paraId="69E43F91" w14:textId="77777777" w:rsidTr="00955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C4A9CE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7BB30984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1E810A4F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57754E31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Black</w:t>
            </w:r>
          </w:p>
        </w:tc>
        <w:tc>
          <w:tcPr>
            <w:tcW w:w="0" w:type="auto"/>
            <w:vAlign w:val="center"/>
            <w:hideMark/>
          </w:tcPr>
          <w:p w14:paraId="4A45914E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Total</w:t>
            </w:r>
          </w:p>
        </w:tc>
      </w:tr>
      <w:tr w:rsidR="00C23D95" w:rsidRPr="00C23D95" w14:paraId="52B25D25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77C88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1216BF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A378E44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0598EA3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1C515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10</w:t>
            </w:r>
          </w:p>
        </w:tc>
      </w:tr>
      <w:tr w:rsidR="00C23D95" w:rsidRPr="00C23D95" w14:paraId="2DA54ED0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C243C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9F6C72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B42BCDD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54761A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5439B30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15</w:t>
            </w:r>
          </w:p>
        </w:tc>
      </w:tr>
      <w:tr w:rsidR="00C23D95" w:rsidRPr="00C23D95" w14:paraId="65CEB18C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5B41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632905A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CD887F7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E4DC3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BE0B00D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15</w:t>
            </w:r>
          </w:p>
        </w:tc>
      </w:tr>
    </w:tbl>
    <w:p w14:paraId="457E24F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Section B is twice as likely to be selected.</w:t>
      </w:r>
    </w:p>
    <w:p w14:paraId="135E1C03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Therefore:</w:t>
      </w:r>
    </w:p>
    <w:p w14:paraId="1C655C9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P(A) = 1/4</w:t>
      </w:r>
      <w:r w:rsidRPr="00C23D95">
        <w:rPr>
          <w:rFonts w:ascii="Times New Roman" w:hAnsi="Times New Roman" w:cs="Times New Roman"/>
          <w:color w:val="0F4761" w:themeColor="accent1" w:themeShade="BF"/>
        </w:rPr>
        <w:br/>
        <w:t>P(B) = 1/2</w:t>
      </w:r>
      <w:r w:rsidRPr="00C23D95">
        <w:rPr>
          <w:rFonts w:ascii="Times New Roman" w:hAnsi="Times New Roman" w:cs="Times New Roman"/>
          <w:color w:val="0F4761" w:themeColor="accent1" w:themeShade="BF"/>
        </w:rPr>
        <w:br/>
        <w:t>P(C) = 1/4</w:t>
      </w:r>
    </w:p>
    <w:p w14:paraId="779E850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Probability of selecting a blue car:</w:t>
      </w:r>
    </w:p>
    <w:p w14:paraId="1761DB13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Blue|A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3/10</w:t>
      </w:r>
    </w:p>
    <w:p w14:paraId="201E1BA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Blue|B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6/15 = 2/5</w:t>
      </w:r>
    </w:p>
    <w:p w14:paraId="3E18A965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Blue|C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2/15</w:t>
      </w:r>
    </w:p>
    <w:p w14:paraId="53275099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Using Bayes' Theorem</w:t>
      </w:r>
    </w:p>
    <w:p w14:paraId="264BCD4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[P(C)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Blue|C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)] / [P(A)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Blue|A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+ P(B)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Blue|B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+ P(C) × 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Blue|C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)]</w:t>
      </w:r>
    </w:p>
    <w:p w14:paraId="45100D5D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[(1/4) × (2/15)] / [(1/4) × (3/10) + (1/2) × (2/5) + (1/4) × (2/15)]</w:t>
      </w:r>
    </w:p>
    <w:p w14:paraId="13DD956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(1/30) / (3/40 + 1/5 + 1/30)</w:t>
      </w:r>
    </w:p>
    <w:p w14:paraId="36BA8556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color w:val="0F4761" w:themeColor="accent1" w:themeShade="BF"/>
        </w:rPr>
        <w:t>) = 4/37</w:t>
      </w:r>
    </w:p>
    <w:p w14:paraId="26C6F059" w14:textId="77777777" w:rsid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</w:p>
    <w:p w14:paraId="2C9A0F0F" w14:textId="0673E28D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lastRenderedPageBreak/>
        <w:t>Answer</w:t>
      </w:r>
    </w:p>
    <w:p w14:paraId="2D406B9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P(</w:t>
      </w:r>
      <w:proofErr w:type="spellStart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C|Blue</w:t>
      </w:r>
      <w:proofErr w:type="spellEnd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) = 4/37 = 10.81%</w:t>
      </w:r>
    </w:p>
    <w:p w14:paraId="5C79B5F3" w14:textId="77777777" w:rsidR="00C23D95" w:rsidRDefault="00C23D95" w:rsidP="007B3E48">
      <w:pPr>
        <w:rPr>
          <w:rFonts w:ascii="Times New Roman" w:hAnsi="Times New Roman" w:cs="Times New Roman"/>
          <w:color w:val="0F4761" w:themeColor="accent1" w:themeShade="BF"/>
        </w:rPr>
      </w:pPr>
    </w:p>
    <w:p w14:paraId="5C8210B1" w14:textId="6CA3A18E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3. In a real-world medical image classification task for detecting breast cancer, a</w:t>
      </w:r>
    </w:p>
    <w:p w14:paraId="04C7335E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 xml:space="preserve">deep-learning model integrated with the K-Nearest </w:t>
      </w:r>
      <w:proofErr w:type="spellStart"/>
      <w:r w:rsidRPr="00C23D95">
        <w:rPr>
          <w:rFonts w:ascii="Times New Roman" w:hAnsi="Times New Roman" w:cs="Times New Roman"/>
          <w:color w:val="EE0000"/>
        </w:rPr>
        <w:t>Neighbors</w:t>
      </w:r>
      <w:proofErr w:type="spellEnd"/>
      <w:r w:rsidRPr="00C23D95">
        <w:rPr>
          <w:rFonts w:ascii="Times New Roman" w:hAnsi="Times New Roman" w:cs="Times New Roman"/>
          <w:color w:val="EE0000"/>
        </w:rPr>
        <w:t xml:space="preserve"> algorithm is applied for</w:t>
      </w:r>
    </w:p>
    <w:p w14:paraId="690A4130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binary classification (malignant vs. benign). The dataset consists of 1800 samples</w:t>
      </w:r>
    </w:p>
    <w:p w14:paraId="4973B670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per class, with 20% of the data reserved for testing. During evaluation, the model</w:t>
      </w:r>
    </w:p>
    <w:p w14:paraId="772AC505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reports 210 True Positives (TP), 190 True Negatives (TN), and 30 False Positives</w:t>
      </w:r>
    </w:p>
    <w:p w14:paraId="3ED544F5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(FP). Based on the given information, determine the missing False Negatives (FN)</w:t>
      </w:r>
    </w:p>
    <w:p w14:paraId="16C33376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value, and then calculate the Accuracy, Precision, Sensitivity (Recall), and Specificity</w:t>
      </w:r>
    </w:p>
    <w:p w14:paraId="599A0225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of the classifier, explaining its effectiveness in medical diagnosis. (5 Marks)</w:t>
      </w:r>
    </w:p>
    <w:p w14:paraId="04DF8D9B" w14:textId="77777777" w:rsidR="00C23D95" w:rsidRDefault="007B3E48" w:rsidP="00C23D95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4. Examine the performance of a machine-learning model using its training and</w:t>
      </w:r>
    </w:p>
    <w:p w14:paraId="09E3A50E" w14:textId="2F3E5214" w:rsidR="00C23D95" w:rsidRPr="00C23D95" w:rsidRDefault="00C23D95" w:rsidP="00C23D95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Given</w:t>
      </w:r>
    </w:p>
    <w:p w14:paraId="7D3FB5FE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Samples per class = 1800</w:t>
      </w:r>
    </w:p>
    <w:p w14:paraId="1035BC0D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Number of classes = 2</w:t>
      </w:r>
    </w:p>
    <w:p w14:paraId="787BEC0D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Test data = 20%</w:t>
      </w:r>
    </w:p>
    <w:p w14:paraId="451BAACE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True Positives (TP) = 210</w:t>
      </w:r>
    </w:p>
    <w:p w14:paraId="517472E2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True Negatives (TN) = 190</w:t>
      </w:r>
    </w:p>
    <w:p w14:paraId="7B681DF7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False Positives (FP) = 30</w:t>
      </w:r>
    </w:p>
    <w:p w14:paraId="64529313" w14:textId="77777777" w:rsidR="00C23D95" w:rsidRPr="00C23D95" w:rsidRDefault="00C23D95" w:rsidP="00C23D95">
      <w:pPr>
        <w:numPr>
          <w:ilvl w:val="0"/>
          <w:numId w:val="1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 xml:space="preserve">False Negatives (FN) </w:t>
      </w:r>
      <w:proofErr w:type="gramStart"/>
      <w:r w:rsidRPr="00C23D95">
        <w:rPr>
          <w:rFonts w:ascii="Times New Roman" w:hAnsi="Times New Roman" w:cs="Times New Roman"/>
          <w:color w:val="0F4761" w:themeColor="accent1" w:themeShade="BF"/>
        </w:rPr>
        <w:t>= ?</w:t>
      </w:r>
      <w:proofErr w:type="gramEnd"/>
    </w:p>
    <w:p w14:paraId="4EE133F7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Step 1: Calculate Total Test Samples</w:t>
      </w:r>
    </w:p>
    <w:p w14:paraId="3093726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Total samples:</w:t>
      </w:r>
    </w:p>
    <w:p w14:paraId="2399CEC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1800 + 1800 = 3600</w:t>
      </w:r>
    </w:p>
    <w:p w14:paraId="5E9ED347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20% of the data is used for testing:</w:t>
      </w:r>
    </w:p>
    <w:p w14:paraId="0E1C37F8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3600 × 20/100 = 720</w:t>
      </w:r>
    </w:p>
    <w:p w14:paraId="6B9BCB28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Therefore:</w:t>
      </w:r>
    </w:p>
    <w:p w14:paraId="52CDA1D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Test samples = 720</w:t>
      </w:r>
    </w:p>
    <w:p w14:paraId="35C75727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Step 2: Calculate False Negatives</w:t>
      </w:r>
    </w:p>
    <w:p w14:paraId="3B675207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Total test samples:</w:t>
      </w:r>
    </w:p>
    <w:p w14:paraId="05C2AEBD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lastRenderedPageBreak/>
        <w:t>TP + TN + FP + FN = 720</w:t>
      </w:r>
    </w:p>
    <w:p w14:paraId="18B6341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210 + 190 + 30 + FN = 720</w:t>
      </w:r>
    </w:p>
    <w:p w14:paraId="20FA4A3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430 + FN = 720</w:t>
      </w:r>
    </w:p>
    <w:p w14:paraId="3CFE590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FN = 290</w:t>
      </w:r>
    </w:p>
    <w:p w14:paraId="04AB3A97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Step 3: Calculate Accuracy</w:t>
      </w:r>
    </w:p>
    <w:p w14:paraId="37F377C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Formula:</w:t>
      </w:r>
    </w:p>
    <w:p w14:paraId="12475E6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Accuracy = (TP + TN) / (TP + TN + FP + FN)</w:t>
      </w:r>
    </w:p>
    <w:p w14:paraId="56FE0723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Accuracy = (210 + 190) / 720</w:t>
      </w:r>
    </w:p>
    <w:p w14:paraId="6A64A281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Accuracy = 400/720</w:t>
      </w:r>
    </w:p>
    <w:p w14:paraId="31BB1212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Accuracy = 55.56%</w:t>
      </w:r>
    </w:p>
    <w:p w14:paraId="70B102E5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Step 4: Calculate Precision</w:t>
      </w:r>
    </w:p>
    <w:p w14:paraId="51C8FA89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Formula:</w:t>
      </w:r>
    </w:p>
    <w:p w14:paraId="2640309D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Precision = TP / (TP + FP)</w:t>
      </w:r>
    </w:p>
    <w:p w14:paraId="0795BE85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Precision = 210 / (210 + 30)</w:t>
      </w:r>
    </w:p>
    <w:p w14:paraId="16BAB2B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Precision = 210/240</w:t>
      </w:r>
    </w:p>
    <w:p w14:paraId="1367958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Precision = 87.5%</w:t>
      </w:r>
    </w:p>
    <w:p w14:paraId="07E08E4D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</w:p>
    <w:p w14:paraId="4CBFD82B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Step 5: Calculate Sensitivity / Recall</w:t>
      </w:r>
    </w:p>
    <w:p w14:paraId="76D4CC4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Formula:</w:t>
      </w:r>
    </w:p>
    <w:p w14:paraId="5CAE8847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Sensitivity = TP / (TP + FN)</w:t>
      </w:r>
    </w:p>
    <w:p w14:paraId="2EAEF19F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Sensitivity = 210 / (210 + 290)</w:t>
      </w:r>
    </w:p>
    <w:p w14:paraId="087834D6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Sensitivity = 210/500</w:t>
      </w:r>
    </w:p>
    <w:p w14:paraId="068FA19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Sensitivity = 42%</w:t>
      </w:r>
    </w:p>
    <w:p w14:paraId="4F366835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Step 6: Calculate Specificity</w:t>
      </w:r>
    </w:p>
    <w:p w14:paraId="754890F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Formula:</w:t>
      </w:r>
    </w:p>
    <w:p w14:paraId="7BEF5502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Specificity = TN / (TN + FP)</w:t>
      </w:r>
    </w:p>
    <w:p w14:paraId="279D2DE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Specificity = 190 / (190 + 30)</w:t>
      </w:r>
    </w:p>
    <w:p w14:paraId="53F7D535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Specificity = 190/220</w:t>
      </w:r>
    </w:p>
    <w:p w14:paraId="65BB329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Specificity = 86.36%</w:t>
      </w:r>
    </w:p>
    <w:p w14:paraId="59917B23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lastRenderedPageBreak/>
        <w:t>Final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855"/>
      </w:tblGrid>
      <w:tr w:rsidR="00C23D95" w:rsidRPr="00C23D95" w14:paraId="0C8A2766" w14:textId="77777777" w:rsidTr="00955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DE035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3FF19B6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Result</w:t>
            </w:r>
          </w:p>
        </w:tc>
      </w:tr>
      <w:tr w:rsidR="00C23D95" w:rsidRPr="00C23D95" w14:paraId="5B39F7AF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6241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False Negatives</w:t>
            </w:r>
          </w:p>
        </w:tc>
        <w:tc>
          <w:tcPr>
            <w:tcW w:w="0" w:type="auto"/>
            <w:vAlign w:val="center"/>
            <w:hideMark/>
          </w:tcPr>
          <w:p w14:paraId="0B732408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290</w:t>
            </w:r>
          </w:p>
        </w:tc>
      </w:tr>
      <w:tr w:rsidR="00C23D95" w:rsidRPr="00C23D95" w14:paraId="69F66836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FD7EE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7B6B99C1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55.56%</w:t>
            </w:r>
          </w:p>
        </w:tc>
      </w:tr>
      <w:tr w:rsidR="00C23D95" w:rsidRPr="00C23D95" w14:paraId="0DEB1642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8DD6C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48235119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87.50%</w:t>
            </w:r>
          </w:p>
        </w:tc>
      </w:tr>
      <w:tr w:rsidR="00C23D95" w:rsidRPr="00C23D95" w14:paraId="78E50569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A437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Sensitivity / Recall</w:t>
            </w:r>
          </w:p>
        </w:tc>
        <w:tc>
          <w:tcPr>
            <w:tcW w:w="0" w:type="auto"/>
            <w:vAlign w:val="center"/>
            <w:hideMark/>
          </w:tcPr>
          <w:p w14:paraId="35C59B5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42%</w:t>
            </w:r>
          </w:p>
        </w:tc>
      </w:tr>
      <w:tr w:rsidR="00C23D95" w:rsidRPr="00C23D95" w14:paraId="6FE0DDD5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D7ED1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Specificity</w:t>
            </w:r>
          </w:p>
        </w:tc>
        <w:tc>
          <w:tcPr>
            <w:tcW w:w="0" w:type="auto"/>
            <w:vAlign w:val="center"/>
            <w:hideMark/>
          </w:tcPr>
          <w:p w14:paraId="71C6BA2A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86.36%</w:t>
            </w:r>
          </w:p>
        </w:tc>
      </w:tr>
    </w:tbl>
    <w:p w14:paraId="5C0AD574" w14:textId="77777777" w:rsid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</w:p>
    <w:p w14:paraId="20AB28E5" w14:textId="0F48199A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Effectiveness in Medical Diagnosis</w:t>
      </w:r>
    </w:p>
    <w:p w14:paraId="614C9E0C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 model has high precision (87.5%) and specificity (86.36%), indicating that it performs well in identifying negative cases and produces relatively few false positives.</w:t>
      </w:r>
    </w:p>
    <w:p w14:paraId="53582FC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However, the sensitivity is only 42%, meaning that many malignant cases are missed.</w:t>
      </w:r>
    </w:p>
    <w:p w14:paraId="792E34C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 xml:space="preserve">Therefore, the model is </w:t>
      </w: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not sufficiently reliable for medical diagnosis</w:t>
      </w:r>
      <w:r w:rsidRPr="00C23D95">
        <w:rPr>
          <w:rFonts w:ascii="Times New Roman" w:hAnsi="Times New Roman" w:cs="Times New Roman"/>
          <w:color w:val="0F4761" w:themeColor="accent1" w:themeShade="BF"/>
        </w:rPr>
        <w:t>, because high sensitivity is important for detecting malignant cases.</w:t>
      </w:r>
    </w:p>
    <w:p w14:paraId="6116CD58" w14:textId="77777777" w:rsidR="00C23D95" w:rsidRPr="00C23D95" w:rsidRDefault="00C23D95" w:rsidP="00C23D95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4. Examine the performance of a machine-learning model using its training and</w:t>
      </w:r>
    </w:p>
    <w:p w14:paraId="76D3CF46" w14:textId="42D0A14E" w:rsidR="00C23D95" w:rsidRPr="00C23D95" w:rsidRDefault="00C23D95" w:rsidP="00C23D95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validation loss values over multiple epochs:</w:t>
      </w:r>
    </w:p>
    <w:p w14:paraId="5CD4AEAD" w14:textId="5F70225D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(a) Epoch 1: Training Loss = 2.8, Validation Loss = 2.4</w:t>
      </w:r>
    </w:p>
    <w:p w14:paraId="663E1D81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(b) Epoch 2: Training Loss = 2.5, Validation Loss = 2.2</w:t>
      </w:r>
    </w:p>
    <w:p w14:paraId="77FEC4F6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(c) Epoch 3: Training Loss = 2.2, Validation Loss = 2.0</w:t>
      </w:r>
    </w:p>
    <w:p w14:paraId="03D70F2D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(d) Epoch 4: Training Loss = 2.0, Validation Loss = 2.1</w:t>
      </w:r>
    </w:p>
    <w:p w14:paraId="6C6DE3EC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(e) Epoch 5: Training Loss = 1.8, Validation Loss = 2.3</w:t>
      </w:r>
    </w:p>
    <w:p w14:paraId="4ECDC5E0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(f) Epoch 6: Training Loss = 1.6, Validation Loss = 2.6</w:t>
      </w:r>
    </w:p>
    <w:p w14:paraId="472D0701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(g) Epoch 7: Training Loss = 1.5, Validation Loss = 2.9</w:t>
      </w:r>
    </w:p>
    <w:p w14:paraId="25728908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(h) Epoch 8: Training Loss = 1.3, Validation Loss = 3.2</w:t>
      </w:r>
    </w:p>
    <w:p w14:paraId="35FFBF50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proofErr w:type="spellStart"/>
      <w:r w:rsidRPr="00C23D95">
        <w:rPr>
          <w:rFonts w:ascii="Times New Roman" w:hAnsi="Times New Roman" w:cs="Times New Roman"/>
          <w:color w:val="EE0000"/>
        </w:rPr>
        <w:t>i</w:t>
      </w:r>
      <w:proofErr w:type="spellEnd"/>
      <w:r w:rsidRPr="00C23D95">
        <w:rPr>
          <w:rFonts w:ascii="Times New Roman" w:hAnsi="Times New Roman" w:cs="Times New Roman"/>
          <w:color w:val="EE0000"/>
        </w:rPr>
        <w:t>) Identify the epoch at which the model begins to overfit.</w:t>
      </w:r>
    </w:p>
    <w:p w14:paraId="2F5B3DE0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ii) Suggest two effective techniques to reduce overfitting in this model.</w:t>
      </w:r>
    </w:p>
    <w:p w14:paraId="5A617DBC" w14:textId="77777777" w:rsidR="007B3E48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iii) Discuss how overfitting affects the model’s generalization ability on unseen data.</w:t>
      </w:r>
    </w:p>
    <w:p w14:paraId="31816DE7" w14:textId="77777777" w:rsidR="00C23D95" w:rsidRDefault="00C23D95" w:rsidP="007B3E48">
      <w:pPr>
        <w:rPr>
          <w:rFonts w:ascii="Times New Roman" w:hAnsi="Times New Roman" w:cs="Times New Roman"/>
          <w:color w:val="EE0000"/>
        </w:rPr>
      </w:pPr>
    </w:p>
    <w:p w14:paraId="7186C852" w14:textId="02B2C654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</w:p>
    <w:p w14:paraId="5ABFD30B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lastRenderedPageBreak/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476"/>
        <w:gridCol w:w="1661"/>
      </w:tblGrid>
      <w:tr w:rsidR="00C23D95" w:rsidRPr="00C23D95" w14:paraId="55433E13" w14:textId="77777777" w:rsidTr="00955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104483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Epoch</w:t>
            </w:r>
          </w:p>
        </w:tc>
        <w:tc>
          <w:tcPr>
            <w:tcW w:w="0" w:type="auto"/>
            <w:vAlign w:val="center"/>
            <w:hideMark/>
          </w:tcPr>
          <w:p w14:paraId="6720FE33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Training Loss</w:t>
            </w:r>
          </w:p>
        </w:tc>
        <w:tc>
          <w:tcPr>
            <w:tcW w:w="0" w:type="auto"/>
            <w:vAlign w:val="center"/>
            <w:hideMark/>
          </w:tcPr>
          <w:p w14:paraId="77C4D599" w14:textId="77777777" w:rsidR="00C23D95" w:rsidRPr="00C23D95" w:rsidRDefault="00C23D95" w:rsidP="00955CD9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Validation Loss</w:t>
            </w:r>
          </w:p>
        </w:tc>
      </w:tr>
      <w:tr w:rsidR="00C23D95" w:rsidRPr="00C23D95" w14:paraId="207EE483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4389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E789013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2.8</w:t>
            </w:r>
          </w:p>
        </w:tc>
        <w:tc>
          <w:tcPr>
            <w:tcW w:w="0" w:type="auto"/>
            <w:vAlign w:val="center"/>
            <w:hideMark/>
          </w:tcPr>
          <w:p w14:paraId="123BF050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2.4</w:t>
            </w:r>
          </w:p>
        </w:tc>
      </w:tr>
      <w:tr w:rsidR="00C23D95" w:rsidRPr="00C23D95" w14:paraId="59CDBBEB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138F3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C2A76F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509E090B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2.2</w:t>
            </w:r>
          </w:p>
        </w:tc>
      </w:tr>
      <w:tr w:rsidR="00C23D95" w:rsidRPr="00C23D95" w14:paraId="3C7FFE80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F06CE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9A4DDE9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2.2</w:t>
            </w:r>
          </w:p>
        </w:tc>
        <w:tc>
          <w:tcPr>
            <w:tcW w:w="0" w:type="auto"/>
            <w:vAlign w:val="center"/>
            <w:hideMark/>
          </w:tcPr>
          <w:p w14:paraId="14E1FBA7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2.0</w:t>
            </w:r>
          </w:p>
        </w:tc>
      </w:tr>
      <w:tr w:rsidR="00C23D95" w:rsidRPr="00C23D95" w14:paraId="0BBF4D12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33D42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561CEC4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14:paraId="0445FB1D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2.1</w:t>
            </w:r>
          </w:p>
        </w:tc>
      </w:tr>
      <w:tr w:rsidR="00C23D95" w:rsidRPr="00C23D95" w14:paraId="0F7C7114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C7498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411C8E2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1.8</w:t>
            </w:r>
          </w:p>
        </w:tc>
        <w:tc>
          <w:tcPr>
            <w:tcW w:w="0" w:type="auto"/>
            <w:vAlign w:val="center"/>
            <w:hideMark/>
          </w:tcPr>
          <w:p w14:paraId="59543B8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2.3</w:t>
            </w:r>
          </w:p>
        </w:tc>
      </w:tr>
      <w:tr w:rsidR="00C23D95" w:rsidRPr="00C23D95" w14:paraId="7B98BE96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AC73C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8A20C4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14:paraId="7A17BC1E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2.6</w:t>
            </w:r>
          </w:p>
        </w:tc>
      </w:tr>
      <w:tr w:rsidR="00C23D95" w:rsidRPr="00C23D95" w14:paraId="7D638030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46BB7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935229F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167E111F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2.9</w:t>
            </w:r>
          </w:p>
        </w:tc>
      </w:tr>
      <w:tr w:rsidR="00C23D95" w:rsidRPr="00C23D95" w14:paraId="6D082790" w14:textId="77777777" w:rsidTr="00955C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BEE6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B5D7B5C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2C52515D" w14:textId="77777777" w:rsidR="00C23D95" w:rsidRPr="00C23D95" w:rsidRDefault="00C23D95" w:rsidP="00955CD9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3.2</w:t>
            </w:r>
          </w:p>
        </w:tc>
      </w:tr>
    </w:tbl>
    <w:p w14:paraId="6CE2A3CA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(</w:t>
      </w:r>
      <w:proofErr w:type="spellStart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i</w:t>
      </w:r>
      <w:proofErr w:type="spellEnd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) Identify the Epoch at Which the Model Begins to Overfit</w:t>
      </w:r>
    </w:p>
    <w:p w14:paraId="4DB26C8D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 validation loss decreases until Epoch 3.</w:t>
      </w:r>
    </w:p>
    <w:p w14:paraId="50FB33E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From Epoch 4 onwards:</w:t>
      </w:r>
    </w:p>
    <w:p w14:paraId="500377EA" w14:textId="77777777" w:rsidR="00C23D95" w:rsidRPr="00C23D95" w:rsidRDefault="00C23D95" w:rsidP="00C23D95">
      <w:pPr>
        <w:numPr>
          <w:ilvl w:val="0"/>
          <w:numId w:val="2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Training loss continues to decrease.</w:t>
      </w:r>
    </w:p>
    <w:p w14:paraId="301C3908" w14:textId="77777777" w:rsidR="00C23D95" w:rsidRPr="00C23D95" w:rsidRDefault="00C23D95" w:rsidP="00C23D95">
      <w:pPr>
        <w:numPr>
          <w:ilvl w:val="0"/>
          <w:numId w:val="2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Validation loss starts increasing.</w:t>
      </w:r>
    </w:p>
    <w:p w14:paraId="45C4A665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Therefore:</w:t>
      </w:r>
    </w:p>
    <w:p w14:paraId="24305D4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Overfitting begins at Epoch 4.</w:t>
      </w:r>
    </w:p>
    <w:p w14:paraId="6E76B4BE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(ii) Two Techniques to Reduce Overfitting</w:t>
      </w:r>
    </w:p>
    <w:p w14:paraId="5B00E252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1. Dropout</w:t>
      </w:r>
    </w:p>
    <w:p w14:paraId="4BF74306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Dropout randomly disables some neurons during training, preventing the model from becoming too dependent on particular neurons.</w:t>
      </w:r>
    </w:p>
    <w:p w14:paraId="67D311D9" w14:textId="77777777" w:rsidR="00C23D95" w:rsidRPr="00C23D95" w:rsidRDefault="00C23D95" w:rsidP="00C23D95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2. Early Stopping</w:t>
      </w:r>
    </w:p>
    <w:p w14:paraId="2760956A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Training is stopped when validation performance starts getting worse.</w:t>
      </w:r>
    </w:p>
    <w:p w14:paraId="3F50C658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Other possible techniques:</w:t>
      </w:r>
    </w:p>
    <w:p w14:paraId="18D5F8B6" w14:textId="77777777" w:rsidR="00C23D95" w:rsidRPr="00C23D95" w:rsidRDefault="00C23D95" w:rsidP="00C23D95">
      <w:pPr>
        <w:numPr>
          <w:ilvl w:val="0"/>
          <w:numId w:val="3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Data augmentation</w:t>
      </w:r>
    </w:p>
    <w:p w14:paraId="63B31051" w14:textId="77777777" w:rsidR="00C23D95" w:rsidRPr="00C23D95" w:rsidRDefault="00C23D95" w:rsidP="00C23D95">
      <w:pPr>
        <w:numPr>
          <w:ilvl w:val="0"/>
          <w:numId w:val="3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L1/L2 regularization</w:t>
      </w:r>
    </w:p>
    <w:p w14:paraId="6785E816" w14:textId="77777777" w:rsidR="00C23D95" w:rsidRPr="00C23D95" w:rsidRDefault="00C23D95" w:rsidP="00C23D95">
      <w:pPr>
        <w:numPr>
          <w:ilvl w:val="0"/>
          <w:numId w:val="3"/>
        </w:num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Reducing model complexity</w:t>
      </w: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(iii) Effect of Overfitting on Generalization</w:t>
      </w:r>
    </w:p>
    <w:p w14:paraId="17258D1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Overfitting occurs when a model learns the training data too closely, including noise and irrelevant patterns.</w:t>
      </w:r>
    </w:p>
    <w:p w14:paraId="16A20020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lastRenderedPageBreak/>
        <w:t>In this case:</w:t>
      </w:r>
    </w:p>
    <w:p w14:paraId="5FEB8684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Training Loss decreases</w:t>
      </w:r>
    </w:p>
    <w:p w14:paraId="69946D50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while</w:t>
      </w:r>
    </w:p>
    <w:p w14:paraId="7E327D76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Validation Loss increases.</w:t>
      </w:r>
    </w:p>
    <w:p w14:paraId="72040B2E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This indicates that the model performs well on training data but performs poorly on unseen data.</w:t>
      </w:r>
    </w:p>
    <w:p w14:paraId="202DD288" w14:textId="77777777" w:rsidR="00C23D95" w:rsidRPr="00C23D95" w:rsidRDefault="00C23D95" w:rsidP="00C23D95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 xml:space="preserve">Therefore, overfitting </w:t>
      </w: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reduces the generalization ability of the model</w:t>
      </w:r>
      <w:r w:rsidRPr="00C23D95">
        <w:rPr>
          <w:rFonts w:ascii="Times New Roman" w:hAnsi="Times New Roman" w:cs="Times New Roman"/>
          <w:color w:val="0F4761" w:themeColor="accent1" w:themeShade="BF"/>
        </w:rPr>
        <w:t>.</w:t>
      </w:r>
    </w:p>
    <w:p w14:paraId="7BAD4461" w14:textId="77777777" w:rsidR="00C23D95" w:rsidRDefault="00C23D95" w:rsidP="007B3E48">
      <w:pPr>
        <w:rPr>
          <w:rFonts w:ascii="Times New Roman" w:hAnsi="Times New Roman" w:cs="Times New Roman"/>
          <w:color w:val="0F4761" w:themeColor="accent1" w:themeShade="BF"/>
        </w:rPr>
      </w:pPr>
    </w:p>
    <w:p w14:paraId="44636FDC" w14:textId="2C34ABBD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5. Examine the performance of a machine-learning model using training and</w:t>
      </w:r>
    </w:p>
    <w:p w14:paraId="35C71BD8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validation accuracy over multiple epochs: (5 Marks)</w:t>
      </w:r>
    </w:p>
    <w:p w14:paraId="32840DE7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(a) Epoch 1: Training Accuracy = 60%, Validation Accuracy = 58%</w:t>
      </w:r>
    </w:p>
    <w:p w14:paraId="0F1627FE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(b) Epoch 2: Training Accuracy = 65%, Validation Accuracy = 63%</w:t>
      </w:r>
    </w:p>
    <w:p w14:paraId="60090347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(c) Epoch 3: Training Accuracy = 70%, Validation Accuracy = 68%</w:t>
      </w:r>
    </w:p>
    <w:p w14:paraId="54CFA9FC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(d) Epoch 4: Training Accuracy = 75%, Validation Accuracy = 72%</w:t>
      </w:r>
    </w:p>
    <w:p w14:paraId="3DB917AA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(e) Epoch 5: Training Accuracy = 80%, Validation Accuracy = 73%</w:t>
      </w:r>
    </w:p>
    <w:p w14:paraId="00CDBCEA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(f) Epoch 6: Training Accuracy = 85%, Validation Accuracy = 72%</w:t>
      </w:r>
    </w:p>
    <w:p w14:paraId="6FD4FC8D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(g) Epoch 7: Training Accuracy = 88%, Validation Accuracy = 70%</w:t>
      </w:r>
    </w:p>
    <w:p w14:paraId="58E9991F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(h)Epoch 8: Training Accuracy = 92</w:t>
      </w:r>
      <w:proofErr w:type="gramStart"/>
      <w:r w:rsidRPr="00C23D95">
        <w:rPr>
          <w:rFonts w:ascii="Times New Roman" w:hAnsi="Times New Roman" w:cs="Times New Roman"/>
          <w:color w:val="EE0000"/>
        </w:rPr>
        <w:t>%,Validation</w:t>
      </w:r>
      <w:proofErr w:type="gramEnd"/>
      <w:r w:rsidRPr="00C23D95">
        <w:rPr>
          <w:rFonts w:ascii="Times New Roman" w:hAnsi="Times New Roman" w:cs="Times New Roman"/>
          <w:color w:val="EE0000"/>
        </w:rPr>
        <w:t xml:space="preserve"> Accuracy = 68%</w:t>
      </w:r>
    </w:p>
    <w:p w14:paraId="14A40EDC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proofErr w:type="spellStart"/>
      <w:r w:rsidRPr="00C23D95">
        <w:rPr>
          <w:rFonts w:ascii="Times New Roman" w:hAnsi="Times New Roman" w:cs="Times New Roman"/>
          <w:color w:val="EE0000"/>
        </w:rPr>
        <w:t>i</w:t>
      </w:r>
      <w:proofErr w:type="spellEnd"/>
      <w:r w:rsidRPr="00C23D95">
        <w:rPr>
          <w:rFonts w:ascii="Times New Roman" w:hAnsi="Times New Roman" w:cs="Times New Roman"/>
          <w:color w:val="EE0000"/>
        </w:rPr>
        <w:t>) Identify the epoch at which the model starts overfitting.</w:t>
      </w:r>
    </w:p>
    <w:p w14:paraId="74DAC42B" w14:textId="77777777" w:rsidR="007B3E48" w:rsidRP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ii) Explain why validation accuracy decreases despite training accuracy increasing.</w:t>
      </w:r>
    </w:p>
    <w:p w14:paraId="24BCD1B6" w14:textId="77777777" w:rsidR="00C23D95" w:rsidRDefault="007B3E48" w:rsidP="007B3E48">
      <w:pPr>
        <w:rPr>
          <w:rFonts w:ascii="Times New Roman" w:hAnsi="Times New Roman" w:cs="Times New Roman"/>
          <w:color w:val="EE0000"/>
        </w:rPr>
      </w:pPr>
      <w:r w:rsidRPr="00C23D95">
        <w:rPr>
          <w:rFonts w:ascii="Times New Roman" w:hAnsi="Times New Roman" w:cs="Times New Roman"/>
          <w:color w:val="EE0000"/>
        </w:rPr>
        <w:t>iii) Suggest two methods to improve validation performance.</w:t>
      </w:r>
    </w:p>
    <w:p w14:paraId="413CD5B7" w14:textId="4A0108D6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969"/>
        <w:gridCol w:w="2153"/>
      </w:tblGrid>
      <w:tr w:rsidR="007B3E48" w:rsidRPr="00C23D95" w14:paraId="0612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DFAA64" w14:textId="77777777" w:rsidR="007B3E48" w:rsidRPr="00C23D95" w:rsidRDefault="007B3E48" w:rsidP="007B3E48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Epoch</w:t>
            </w:r>
          </w:p>
        </w:tc>
        <w:tc>
          <w:tcPr>
            <w:tcW w:w="0" w:type="auto"/>
            <w:vAlign w:val="center"/>
            <w:hideMark/>
          </w:tcPr>
          <w:p w14:paraId="0098A12A" w14:textId="77777777" w:rsidR="007B3E48" w:rsidRPr="00C23D95" w:rsidRDefault="007B3E48" w:rsidP="007B3E48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Training Accuracy</w:t>
            </w:r>
          </w:p>
        </w:tc>
        <w:tc>
          <w:tcPr>
            <w:tcW w:w="0" w:type="auto"/>
            <w:vAlign w:val="center"/>
            <w:hideMark/>
          </w:tcPr>
          <w:p w14:paraId="7A6B6BC5" w14:textId="77777777" w:rsidR="007B3E48" w:rsidRPr="00C23D95" w:rsidRDefault="007B3E48" w:rsidP="007B3E48">
            <w:pPr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b/>
                <w:bCs/>
                <w:color w:val="0F4761" w:themeColor="accent1" w:themeShade="BF"/>
              </w:rPr>
              <w:t>Validation Accuracy</w:t>
            </w:r>
          </w:p>
        </w:tc>
      </w:tr>
      <w:tr w:rsidR="007B3E48" w:rsidRPr="00C23D95" w14:paraId="39A27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07064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224570A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60%</w:t>
            </w:r>
          </w:p>
        </w:tc>
        <w:tc>
          <w:tcPr>
            <w:tcW w:w="0" w:type="auto"/>
            <w:vAlign w:val="center"/>
            <w:hideMark/>
          </w:tcPr>
          <w:p w14:paraId="072BE2A5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58%</w:t>
            </w:r>
          </w:p>
        </w:tc>
      </w:tr>
      <w:tr w:rsidR="007B3E48" w:rsidRPr="00C23D95" w14:paraId="5CC1F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562E7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CFF9B4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65%</w:t>
            </w:r>
          </w:p>
        </w:tc>
        <w:tc>
          <w:tcPr>
            <w:tcW w:w="0" w:type="auto"/>
            <w:vAlign w:val="center"/>
            <w:hideMark/>
          </w:tcPr>
          <w:p w14:paraId="24AB5AAA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63%</w:t>
            </w:r>
          </w:p>
        </w:tc>
      </w:tr>
      <w:tr w:rsidR="007B3E48" w:rsidRPr="00C23D95" w14:paraId="44F84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5732D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4303886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70%</w:t>
            </w:r>
          </w:p>
        </w:tc>
        <w:tc>
          <w:tcPr>
            <w:tcW w:w="0" w:type="auto"/>
            <w:vAlign w:val="center"/>
            <w:hideMark/>
          </w:tcPr>
          <w:p w14:paraId="08F548D8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68%</w:t>
            </w:r>
          </w:p>
        </w:tc>
      </w:tr>
      <w:tr w:rsidR="007B3E48" w:rsidRPr="00C23D95" w14:paraId="40000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AEEEA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EC3A7B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75%</w:t>
            </w:r>
          </w:p>
        </w:tc>
        <w:tc>
          <w:tcPr>
            <w:tcW w:w="0" w:type="auto"/>
            <w:vAlign w:val="center"/>
            <w:hideMark/>
          </w:tcPr>
          <w:p w14:paraId="788C78B7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72%</w:t>
            </w:r>
          </w:p>
        </w:tc>
      </w:tr>
      <w:tr w:rsidR="007B3E48" w:rsidRPr="00C23D95" w14:paraId="1321C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F4018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D3AD1CD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80%</w:t>
            </w:r>
          </w:p>
        </w:tc>
        <w:tc>
          <w:tcPr>
            <w:tcW w:w="0" w:type="auto"/>
            <w:vAlign w:val="center"/>
            <w:hideMark/>
          </w:tcPr>
          <w:p w14:paraId="048F93B2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73%</w:t>
            </w:r>
          </w:p>
        </w:tc>
      </w:tr>
      <w:tr w:rsidR="007B3E48" w:rsidRPr="00C23D95" w14:paraId="435B7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0F4D2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26BCD935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85%</w:t>
            </w:r>
          </w:p>
        </w:tc>
        <w:tc>
          <w:tcPr>
            <w:tcW w:w="0" w:type="auto"/>
            <w:vAlign w:val="center"/>
            <w:hideMark/>
          </w:tcPr>
          <w:p w14:paraId="35E59395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72%</w:t>
            </w:r>
          </w:p>
        </w:tc>
      </w:tr>
      <w:tr w:rsidR="007B3E48" w:rsidRPr="00C23D95" w14:paraId="121D2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E3FB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5BBCA35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88%</w:t>
            </w:r>
          </w:p>
        </w:tc>
        <w:tc>
          <w:tcPr>
            <w:tcW w:w="0" w:type="auto"/>
            <w:vAlign w:val="center"/>
            <w:hideMark/>
          </w:tcPr>
          <w:p w14:paraId="00492BAC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70%</w:t>
            </w:r>
          </w:p>
        </w:tc>
      </w:tr>
      <w:tr w:rsidR="007B3E48" w:rsidRPr="00C23D95" w14:paraId="562F4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1D0CD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EF3F796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92%</w:t>
            </w:r>
          </w:p>
        </w:tc>
        <w:tc>
          <w:tcPr>
            <w:tcW w:w="0" w:type="auto"/>
            <w:vAlign w:val="center"/>
            <w:hideMark/>
          </w:tcPr>
          <w:p w14:paraId="406DFA7C" w14:textId="77777777" w:rsidR="007B3E48" w:rsidRPr="00C23D95" w:rsidRDefault="007B3E48" w:rsidP="007B3E48">
            <w:pPr>
              <w:rPr>
                <w:rFonts w:ascii="Times New Roman" w:hAnsi="Times New Roman" w:cs="Times New Roman"/>
                <w:color w:val="0F4761" w:themeColor="accent1" w:themeShade="BF"/>
              </w:rPr>
            </w:pPr>
            <w:r w:rsidRPr="00C23D95">
              <w:rPr>
                <w:rFonts w:ascii="Times New Roman" w:hAnsi="Times New Roman" w:cs="Times New Roman"/>
                <w:color w:val="0F4761" w:themeColor="accent1" w:themeShade="BF"/>
              </w:rPr>
              <w:t>68%</w:t>
            </w:r>
          </w:p>
        </w:tc>
      </w:tr>
    </w:tbl>
    <w:p w14:paraId="6E6537D9" w14:textId="77777777" w:rsidR="007B3E48" w:rsidRPr="00C23D95" w:rsidRDefault="007B3E48" w:rsidP="007B3E48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(</w:t>
      </w:r>
      <w:proofErr w:type="spellStart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i</w:t>
      </w:r>
      <w:proofErr w:type="spellEnd"/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) Identify the Epoch at Which the Model Starts Overfitting</w:t>
      </w:r>
    </w:p>
    <w:p w14:paraId="3C1C783E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Validation accuracy increases until Epoch 5.</w:t>
      </w:r>
    </w:p>
    <w:p w14:paraId="2B3DB878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At Epoch 6:</w:t>
      </w:r>
    </w:p>
    <w:p w14:paraId="79DA942E" w14:textId="77777777" w:rsidR="007B3E48" w:rsidRPr="00C23D95" w:rsidRDefault="007B3E48" w:rsidP="007B3E48">
      <w:pPr>
        <w:numPr>
          <w:ilvl w:val="0"/>
          <w:numId w:val="4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Training accuracy increases from 80% to 85%.</w:t>
      </w:r>
    </w:p>
    <w:p w14:paraId="51739894" w14:textId="77777777" w:rsidR="007B3E48" w:rsidRPr="00C23D95" w:rsidRDefault="007B3E48" w:rsidP="007B3E48">
      <w:pPr>
        <w:numPr>
          <w:ilvl w:val="0"/>
          <w:numId w:val="4"/>
        </w:num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Validation accuracy decreases from 73% to 72%.</w:t>
      </w:r>
    </w:p>
    <w:p w14:paraId="5AB146F2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Therefore:</w:t>
      </w:r>
    </w:p>
    <w:p w14:paraId="5DFBA24E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Overfitting starts at Epoch 6.</w:t>
      </w:r>
    </w:p>
    <w:p w14:paraId="198E75DC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 best validation accuracy is obtained at Epoch 5:</w:t>
      </w:r>
    </w:p>
    <w:p w14:paraId="4E130B67" w14:textId="415072D1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Best Validation Accuracy = 73%</w:t>
      </w:r>
    </w:p>
    <w:p w14:paraId="4BA94855" w14:textId="77777777" w:rsidR="007B3E48" w:rsidRPr="00C23D95" w:rsidRDefault="007B3E48" w:rsidP="007B3E48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(ii) Why Does Validation Accuracy Decrease Despite Training Accuracy Increasing?</w:t>
      </w:r>
    </w:p>
    <w:p w14:paraId="3848BD85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 model starts learning patterns that are specific to the training data rather than general patterns.</w:t>
      </w:r>
    </w:p>
    <w:p w14:paraId="599B6C95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Training accuracy continues increasing:</w:t>
      </w:r>
    </w:p>
    <w:p w14:paraId="3AA18518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80% → 85% → 88% → 92%</w:t>
      </w:r>
    </w:p>
    <w:p w14:paraId="617BB1F3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while validation accuracy decreases:</w:t>
      </w:r>
    </w:p>
    <w:p w14:paraId="61669503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73% → 72% → 70% → 68%</w:t>
      </w:r>
    </w:p>
    <w:p w14:paraId="376F76D9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 xml:space="preserve">This indicates </w:t>
      </w: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overfitting</w:t>
      </w:r>
      <w:r w:rsidRPr="00C23D95">
        <w:rPr>
          <w:rFonts w:ascii="Times New Roman" w:hAnsi="Times New Roman" w:cs="Times New Roman"/>
          <w:color w:val="0F4761" w:themeColor="accent1" w:themeShade="BF"/>
        </w:rPr>
        <w:t>.</w:t>
      </w:r>
    </w:p>
    <w:p w14:paraId="0DC7CBBC" w14:textId="4651A1E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 model becomes highly specialized to the training data and therefore performs poorly on unseen data.</w:t>
      </w:r>
    </w:p>
    <w:p w14:paraId="44DF9961" w14:textId="77777777" w:rsidR="007B3E48" w:rsidRPr="00C23D95" w:rsidRDefault="007B3E48" w:rsidP="007B3E48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(iii) Two Methods to Improve Validation Performance</w:t>
      </w:r>
    </w:p>
    <w:p w14:paraId="510BECEA" w14:textId="77777777" w:rsidR="007B3E48" w:rsidRPr="00C23D95" w:rsidRDefault="007B3E48" w:rsidP="007B3E48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1. Dropout</w:t>
      </w:r>
    </w:p>
    <w:p w14:paraId="518C9C35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Dropout reduces over-dependence on individual neurons and helps prevent overfitting.</w:t>
      </w:r>
    </w:p>
    <w:p w14:paraId="1A5176DF" w14:textId="77777777" w:rsidR="007B3E48" w:rsidRPr="00C23D95" w:rsidRDefault="007B3E48" w:rsidP="007B3E48">
      <w:pPr>
        <w:rPr>
          <w:rFonts w:ascii="Times New Roman" w:hAnsi="Times New Roman" w:cs="Times New Roman"/>
          <w:b/>
          <w:bCs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t>2. Early Stopping</w:t>
      </w:r>
    </w:p>
    <w:p w14:paraId="424A05C7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Training should be stopped when validation accuracy stops improving.</w:t>
      </w:r>
    </w:p>
    <w:p w14:paraId="2CCC890C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In this case, the best validation accuracy is obtained at Epoch 5:</w:t>
      </w:r>
    </w:p>
    <w:p w14:paraId="3DB25E76" w14:textId="77777777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b/>
          <w:bCs/>
          <w:color w:val="0F4761" w:themeColor="accent1" w:themeShade="BF"/>
        </w:rPr>
        <w:lastRenderedPageBreak/>
        <w:t>Validation Accuracy = 73%</w:t>
      </w:r>
    </w:p>
    <w:p w14:paraId="3F5A0D81" w14:textId="44BCFCED" w:rsidR="007B3E48" w:rsidRPr="00C23D95" w:rsidRDefault="007B3E48" w:rsidP="007B3E48">
      <w:pPr>
        <w:rPr>
          <w:rFonts w:ascii="Times New Roman" w:hAnsi="Times New Roman" w:cs="Times New Roman"/>
          <w:color w:val="0F4761" w:themeColor="accent1" w:themeShade="BF"/>
        </w:rPr>
      </w:pPr>
      <w:r w:rsidRPr="00C23D95">
        <w:rPr>
          <w:rFonts w:ascii="Times New Roman" w:hAnsi="Times New Roman" w:cs="Times New Roman"/>
          <w:color w:val="0F4761" w:themeColor="accent1" w:themeShade="BF"/>
        </w:rPr>
        <w:t>Therefore, early stopping around Epoch 5 would be appropriate.</w:t>
      </w:r>
    </w:p>
    <w:sectPr w:rsidR="007B3E48" w:rsidRPr="00C23D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A7286"/>
    <w:multiLevelType w:val="multilevel"/>
    <w:tmpl w:val="C3E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004B7A"/>
    <w:multiLevelType w:val="multilevel"/>
    <w:tmpl w:val="A472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134B0F"/>
    <w:multiLevelType w:val="multilevel"/>
    <w:tmpl w:val="7D38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127089"/>
    <w:multiLevelType w:val="multilevel"/>
    <w:tmpl w:val="2F6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228431">
    <w:abstractNumId w:val="2"/>
  </w:num>
  <w:num w:numId="2" w16cid:durableId="1185361909">
    <w:abstractNumId w:val="1"/>
  </w:num>
  <w:num w:numId="3" w16cid:durableId="455567733">
    <w:abstractNumId w:val="3"/>
  </w:num>
  <w:num w:numId="4" w16cid:durableId="631135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48"/>
    <w:rsid w:val="007B3E48"/>
    <w:rsid w:val="00C04B29"/>
    <w:rsid w:val="00C2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A30F8"/>
  <w15:chartTrackingRefBased/>
  <w15:docId w15:val="{611D169F-254B-4AC2-B04C-9E8AE078F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E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10</Pages>
  <Words>1366</Words>
  <Characters>7787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santhoshshanmugaraj44@gmail.com</dc:creator>
  <cp:keywords/>
  <dc:description/>
  <cp:lastModifiedBy>santhoshshanmugaraj44@gmail.com</cp:lastModifiedBy>
  <cp:revision>1</cp:revision>
  <dcterms:created xsi:type="dcterms:W3CDTF">2026-10-06T10:47:00Z</dcterms:created>
  <dcterms:modified xsi:type="dcterms:W3CDTF">2026-10-06T11:03:00Z</dcterms:modified>
</cp:coreProperties>
</file>