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97DFB" w14:textId="77777777" w:rsidR="003B0999" w:rsidRPr="00121AED" w:rsidRDefault="003B0999" w:rsidP="003B0999">
      <w:pPr>
        <w:ind w:left="1260"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121AED">
        <w:rPr>
          <w:rFonts w:ascii="宋体" w:eastAsia="宋体" w:hAnsi="宋体" w:hint="eastAsia"/>
          <w:b/>
          <w:bCs/>
          <w:sz w:val="28"/>
          <w:szCs w:val="28"/>
        </w:rPr>
        <w:t>用户手册 - 基于S-AES算法的加密解密工具</w:t>
      </w:r>
    </w:p>
    <w:p w14:paraId="22C5FDA8" w14:textId="77777777" w:rsidR="00121AED" w:rsidRPr="00121AED" w:rsidRDefault="00121AED" w:rsidP="00121AE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21AED">
        <w:rPr>
          <w:rFonts w:ascii="宋体" w:eastAsia="宋体" w:hAnsi="宋体" w:hint="eastAsia"/>
          <w:b/>
          <w:bCs/>
          <w:sz w:val="24"/>
          <w:szCs w:val="24"/>
        </w:rPr>
        <w:t>1. 概述</w:t>
      </w:r>
    </w:p>
    <w:p w14:paraId="20A0DAD1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r w:rsidRPr="00121AED">
        <w:rPr>
          <w:rFonts w:ascii="宋体" w:eastAsia="宋体" w:hAnsi="宋体" w:hint="eastAsia"/>
          <w:szCs w:val="21"/>
        </w:rPr>
        <w:t>本加密解密工具是一款基于简化AES算法（S-AES）的应用程序。S-AES是一种轻量级的加密算法，适合于嵌入式系统、物联网设备以及需要简化实现的环境中。通过本工具，用户可以在图形用户界面（GUI）中便捷地进行数据加密和解密操作。该工具支持以下几项核心功能：</w:t>
      </w:r>
    </w:p>
    <w:p w14:paraId="0C5F4AB1" w14:textId="1D032A75" w:rsidR="00121AED" w:rsidRPr="00121AED" w:rsidRDefault="00121AED" w:rsidP="00121AED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1.1</w:t>
      </w:r>
      <w:r w:rsidRPr="00121AED">
        <w:rPr>
          <w:rFonts w:ascii="宋体" w:eastAsia="宋体" w:hAnsi="宋体" w:hint="eastAsia"/>
          <w:b/>
          <w:bCs/>
          <w:szCs w:val="21"/>
        </w:rPr>
        <w:t>加密算法的实现：</w:t>
      </w:r>
    </w:p>
    <w:p w14:paraId="110E7612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r w:rsidRPr="00121AED">
        <w:rPr>
          <w:rFonts w:ascii="宋体" w:eastAsia="宋体" w:hAnsi="宋体" w:hint="eastAsia"/>
          <w:szCs w:val="21"/>
        </w:rPr>
        <w:t>支持基本的加解密功能。用户可以输入16位的数据和16位的密钥，通过S-AES算法完成加密并得到对应的密文。反向操作解密可以还原为明文。</w:t>
      </w:r>
    </w:p>
    <w:p w14:paraId="72D459BE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r w:rsidRPr="00121AED">
        <w:rPr>
          <w:rFonts w:ascii="宋体" w:eastAsia="宋体" w:hAnsi="宋体" w:hint="eastAsia"/>
          <w:szCs w:val="21"/>
        </w:rPr>
        <w:t>提供密钥随机生成功能，使用户可以选择随机生成的密钥来完成加解密过程。</w:t>
      </w:r>
    </w:p>
    <w:p w14:paraId="7374DC4E" w14:textId="68A112FF" w:rsidR="00121AED" w:rsidRPr="00121AED" w:rsidRDefault="00121AED" w:rsidP="00121AED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1.2多种加解密模式：</w:t>
      </w:r>
    </w:p>
    <w:p w14:paraId="65348A7B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proofErr w:type="gramStart"/>
      <w:r w:rsidRPr="00121AED">
        <w:rPr>
          <w:rFonts w:ascii="宋体" w:eastAsia="宋体" w:hAnsi="宋体" w:hint="eastAsia"/>
          <w:szCs w:val="21"/>
        </w:rPr>
        <w:t>本工具</w:t>
      </w:r>
      <w:proofErr w:type="gramEnd"/>
      <w:r w:rsidRPr="00121AED">
        <w:rPr>
          <w:rFonts w:ascii="宋体" w:eastAsia="宋体" w:hAnsi="宋体" w:hint="eastAsia"/>
          <w:szCs w:val="21"/>
        </w:rPr>
        <w:t>不仅支持基本的单一加解密，还支持多重加密功能（如双重和三重加密），适用于对安全性要求更高的场景。</w:t>
      </w:r>
    </w:p>
    <w:p w14:paraId="2BB16B20" w14:textId="77777777" w:rsidR="00121AED" w:rsidRDefault="00121AED" w:rsidP="00121AED">
      <w:pPr>
        <w:rPr>
          <w:rFonts w:ascii="宋体" w:eastAsia="宋体" w:hAnsi="宋体"/>
          <w:szCs w:val="21"/>
        </w:rPr>
      </w:pPr>
      <w:r w:rsidRPr="00121AED">
        <w:rPr>
          <w:rFonts w:ascii="宋体" w:eastAsia="宋体" w:hAnsi="宋体" w:hint="eastAsia"/>
          <w:szCs w:val="21"/>
        </w:rPr>
        <w:t>用户可以选择双重或三重加密模式，通过增加密钥长度和加密次数，进一步增强数据的安全性。</w:t>
      </w:r>
    </w:p>
    <w:p w14:paraId="29F36D36" w14:textId="11F2134B" w:rsidR="00121AED" w:rsidRPr="00121AED" w:rsidRDefault="00121AED" w:rsidP="00121AED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1.</w:t>
      </w:r>
      <w:r w:rsidRPr="00121AED">
        <w:rPr>
          <w:rFonts w:ascii="宋体" w:eastAsia="宋体" w:hAnsi="宋体" w:hint="eastAsia"/>
          <w:b/>
          <w:bCs/>
          <w:szCs w:val="21"/>
        </w:rPr>
        <w:t>3</w:t>
      </w:r>
      <w:r w:rsidRPr="00121AED">
        <w:rPr>
          <w:rFonts w:ascii="宋体" w:eastAsia="宋体" w:hAnsi="宋体" w:hint="eastAsia"/>
          <w:b/>
          <w:bCs/>
          <w:szCs w:val="21"/>
        </w:rPr>
        <w:t>测试与兼容性验证：</w:t>
      </w:r>
    </w:p>
    <w:p w14:paraId="7AB181D6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r w:rsidRPr="00121AED">
        <w:rPr>
          <w:rFonts w:ascii="宋体" w:eastAsia="宋体" w:hAnsi="宋体" w:hint="eastAsia"/>
          <w:szCs w:val="21"/>
        </w:rPr>
        <w:t>工具内置交叉测试功能，方便用户在不同设备和平台上验证算法的一致性和兼容性。通过相同的密钥和算法流程，确保在多种硬件和软件环境下得到一致的加解密结果。</w:t>
      </w:r>
    </w:p>
    <w:p w14:paraId="06CEEB0D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r w:rsidRPr="00121AED">
        <w:rPr>
          <w:rFonts w:ascii="宋体" w:eastAsia="宋体" w:hAnsi="宋体" w:hint="eastAsia"/>
          <w:szCs w:val="21"/>
        </w:rPr>
        <w:t>支持异构系统之间的互操作性验证，确保工具的跨平台使用体验。</w:t>
      </w:r>
    </w:p>
    <w:p w14:paraId="0EFA3071" w14:textId="7F4766B5" w:rsidR="00121AED" w:rsidRPr="00121AED" w:rsidRDefault="00121AED" w:rsidP="00121AED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1.4</w:t>
      </w:r>
      <w:r w:rsidRPr="00121AED">
        <w:rPr>
          <w:rFonts w:ascii="宋体" w:eastAsia="宋体" w:hAnsi="宋体" w:hint="eastAsia"/>
          <w:b/>
          <w:bCs/>
          <w:szCs w:val="21"/>
        </w:rPr>
        <w:t>进阶攻击方法：</w:t>
      </w:r>
    </w:p>
    <w:p w14:paraId="2F2115AD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r w:rsidRPr="00121AED">
        <w:rPr>
          <w:rFonts w:ascii="宋体" w:eastAsia="宋体" w:hAnsi="宋体" w:hint="eastAsia"/>
          <w:szCs w:val="21"/>
        </w:rPr>
        <w:t>提供中间相遇攻击的实验功能，允许用户基于特定的明文和密文对，尝试推导出潜在的密钥。这对于学习和理解密码攻击原理具有重要的帮助。</w:t>
      </w:r>
    </w:p>
    <w:p w14:paraId="4EC02347" w14:textId="2D4E7B3B" w:rsidR="00121AED" w:rsidRPr="00121AED" w:rsidRDefault="00121AED" w:rsidP="00121AED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1.5</w:t>
      </w:r>
      <w:r w:rsidRPr="00121AED">
        <w:rPr>
          <w:rFonts w:ascii="宋体" w:eastAsia="宋体" w:hAnsi="宋体" w:hint="eastAsia"/>
          <w:b/>
          <w:bCs/>
          <w:szCs w:val="21"/>
        </w:rPr>
        <w:t>高级工作模式（CBC模式）：</w:t>
      </w:r>
    </w:p>
    <w:p w14:paraId="3C1638C1" w14:textId="77777777" w:rsidR="00121AED" w:rsidRPr="00121AED" w:rsidRDefault="00121AED" w:rsidP="00121AED">
      <w:pPr>
        <w:rPr>
          <w:rFonts w:ascii="宋体" w:eastAsia="宋体" w:hAnsi="宋体" w:hint="eastAsia"/>
          <w:szCs w:val="21"/>
        </w:rPr>
      </w:pPr>
      <w:r w:rsidRPr="00121AED">
        <w:rPr>
          <w:rFonts w:ascii="宋体" w:eastAsia="宋体" w:hAnsi="宋体" w:hint="eastAsia"/>
          <w:szCs w:val="21"/>
        </w:rPr>
        <w:t>工具支持使用密码分组链（Cipher Block Chaining, CBC）模式加密较长的明文消息。该模式引入了初始向量（IV），可防止相同的明文块被加密为相同的密文块，从而增强数据安全性。</w:t>
      </w:r>
    </w:p>
    <w:p w14:paraId="27293CF0" w14:textId="77777777" w:rsidR="00121AED" w:rsidRDefault="00121AED" w:rsidP="00121AED">
      <w:pPr>
        <w:rPr>
          <w:rFonts w:ascii="宋体" w:eastAsia="宋体" w:hAnsi="宋体"/>
          <w:szCs w:val="21"/>
        </w:rPr>
      </w:pPr>
      <w:r w:rsidRPr="00121AED">
        <w:rPr>
          <w:rFonts w:ascii="宋体" w:eastAsia="宋体" w:hAnsi="宋体" w:hint="eastAsia"/>
          <w:szCs w:val="21"/>
        </w:rPr>
        <w:t>用户可以在该模式下实验密文篡改，通过对密文的局部修改，观察解密结果的连锁变化，从而更好地理解CBC模式的特性。</w:t>
      </w:r>
    </w:p>
    <w:p w14:paraId="2BFB0F91" w14:textId="77777777" w:rsidR="00121AED" w:rsidRPr="00121AED" w:rsidRDefault="00121AED" w:rsidP="00121AED">
      <w:pPr>
        <w:rPr>
          <w:rFonts w:ascii="宋体" w:eastAsia="宋体" w:hAnsi="宋体"/>
          <w:sz w:val="24"/>
          <w:szCs w:val="24"/>
        </w:rPr>
      </w:pPr>
    </w:p>
    <w:p w14:paraId="786E0C5A" w14:textId="741385A5" w:rsidR="003B0999" w:rsidRPr="003B0999" w:rsidRDefault="003B0999" w:rsidP="00121AED">
      <w:pPr>
        <w:rPr>
          <w:rFonts w:ascii="宋体" w:eastAsia="宋体" w:hAnsi="宋体"/>
          <w:b/>
          <w:bCs/>
          <w:sz w:val="24"/>
          <w:szCs w:val="24"/>
        </w:rPr>
      </w:pPr>
      <w:r w:rsidRPr="00121AED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3B0999">
        <w:rPr>
          <w:rFonts w:ascii="宋体" w:eastAsia="宋体" w:hAnsi="宋体"/>
          <w:b/>
          <w:bCs/>
          <w:sz w:val="24"/>
          <w:szCs w:val="24"/>
        </w:rPr>
        <w:t xml:space="preserve"> 运行环境</w:t>
      </w:r>
    </w:p>
    <w:p w14:paraId="30DCD920" w14:textId="7EB41C9F" w:rsidR="003B0999" w:rsidRPr="003B0999" w:rsidRDefault="003B0999" w:rsidP="003B0999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</w:t>
      </w:r>
      <w:r w:rsidRPr="003B0999">
        <w:rPr>
          <w:rFonts w:ascii="宋体" w:eastAsia="宋体" w:hAnsi="宋体"/>
          <w:b/>
          <w:bCs/>
          <w:szCs w:val="21"/>
        </w:rPr>
        <w:t>.1 硬件（推荐环境）</w:t>
      </w:r>
    </w:p>
    <w:p w14:paraId="238260FE" w14:textId="77777777" w:rsidR="003B0999" w:rsidRP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MS Gothic" w:eastAsia="MS Gothic" w:hAnsi="MS Gothic" w:cs="MS Gothic" w:hint="eastAsia"/>
          <w:szCs w:val="21"/>
        </w:rPr>
        <w:t>​</w:t>
      </w:r>
      <w:r w:rsidRPr="003B0999">
        <w:rPr>
          <w:rFonts w:ascii="宋体" w:eastAsia="宋体" w:hAnsi="宋体"/>
          <w:szCs w:val="21"/>
        </w:rPr>
        <w:t xml:space="preserve"> 处理器：AMD Ryzen 7 5800H with Radeon Graphics</w:t>
      </w:r>
    </w:p>
    <w:p w14:paraId="5BCFA4DF" w14:textId="77777777" w:rsidR="003B0999" w:rsidRP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MS Gothic" w:eastAsia="MS Gothic" w:hAnsi="MS Gothic" w:cs="MS Gothic" w:hint="eastAsia"/>
          <w:szCs w:val="21"/>
        </w:rPr>
        <w:t>​</w:t>
      </w:r>
      <w:r w:rsidRPr="003B0999">
        <w:rPr>
          <w:rFonts w:ascii="宋体" w:eastAsia="宋体" w:hAnsi="宋体"/>
          <w:szCs w:val="21"/>
        </w:rPr>
        <w:t xml:space="preserve"> 显卡：NVIDIA GeForce RTX 3060 Laptop GPU</w:t>
      </w:r>
    </w:p>
    <w:p w14:paraId="47F4EC7B" w14:textId="77777777" w:rsidR="003B0999" w:rsidRP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MS Gothic" w:eastAsia="MS Gothic" w:hAnsi="MS Gothic" w:cs="MS Gothic" w:hint="eastAsia"/>
          <w:szCs w:val="21"/>
        </w:rPr>
        <w:t>​</w:t>
      </w:r>
      <w:r w:rsidRPr="003B0999">
        <w:rPr>
          <w:rFonts w:ascii="宋体" w:eastAsia="宋体" w:hAnsi="宋体"/>
          <w:szCs w:val="21"/>
        </w:rPr>
        <w:t xml:space="preserve"> 内存：Samsung DDR4 3200MHz 32GB</w:t>
      </w:r>
    </w:p>
    <w:p w14:paraId="1A2112FD" w14:textId="77777777" w:rsidR="003B0999" w:rsidRP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MS Gothic" w:eastAsia="MS Gothic" w:hAnsi="MS Gothic" w:cs="MS Gothic" w:hint="eastAsia"/>
          <w:szCs w:val="21"/>
        </w:rPr>
        <w:t>​</w:t>
      </w:r>
      <w:r w:rsidRPr="003B0999">
        <w:rPr>
          <w:rFonts w:ascii="宋体" w:eastAsia="宋体" w:hAnsi="宋体"/>
          <w:szCs w:val="21"/>
        </w:rPr>
        <w:t xml:space="preserve"> 硬盘：Samsung SSD 980 1TB</w:t>
      </w:r>
    </w:p>
    <w:p w14:paraId="01E22165" w14:textId="4802EC94" w:rsidR="003B0999" w:rsidRPr="003B0999" w:rsidRDefault="003B0999" w:rsidP="003B0999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</w:t>
      </w:r>
      <w:r w:rsidRPr="003B0999">
        <w:rPr>
          <w:rFonts w:ascii="宋体" w:eastAsia="宋体" w:hAnsi="宋体"/>
          <w:b/>
          <w:bCs/>
          <w:szCs w:val="21"/>
        </w:rPr>
        <w:t>.2 软件（推荐环境）</w:t>
      </w:r>
    </w:p>
    <w:p w14:paraId="5B27DCFB" w14:textId="77777777" w:rsidR="003B0999" w:rsidRP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MS Gothic" w:eastAsia="MS Gothic" w:hAnsi="MS Gothic" w:cs="MS Gothic" w:hint="eastAsia"/>
          <w:szCs w:val="21"/>
        </w:rPr>
        <w:t>​</w:t>
      </w:r>
      <w:r w:rsidRPr="003B0999">
        <w:rPr>
          <w:rFonts w:ascii="宋体" w:eastAsia="宋体" w:hAnsi="宋体"/>
          <w:szCs w:val="21"/>
        </w:rPr>
        <w:t xml:space="preserve"> 操作系统：Windows 11</w:t>
      </w:r>
    </w:p>
    <w:p w14:paraId="2355795B" w14:textId="77777777" w:rsidR="003B0999" w:rsidRP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MS Gothic" w:eastAsia="MS Gothic" w:hAnsi="MS Gothic" w:cs="MS Gothic" w:hint="eastAsia"/>
          <w:szCs w:val="21"/>
        </w:rPr>
        <w:t>​</w:t>
      </w:r>
      <w:r w:rsidRPr="003B0999">
        <w:rPr>
          <w:rFonts w:ascii="宋体" w:eastAsia="宋体" w:hAnsi="宋体"/>
          <w:szCs w:val="21"/>
        </w:rPr>
        <w:t xml:space="preserve"> 集成开发环境：IntelliJ IDEA 2022.1.3</w:t>
      </w:r>
    </w:p>
    <w:p w14:paraId="211D5F51" w14:textId="77777777" w:rsidR="003B0999" w:rsidRP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MS Gothic" w:eastAsia="MS Gothic" w:hAnsi="MS Gothic" w:cs="MS Gothic" w:hint="eastAsia"/>
          <w:szCs w:val="21"/>
        </w:rPr>
        <w:t>​</w:t>
      </w:r>
      <w:r w:rsidRPr="003B0999">
        <w:rPr>
          <w:rFonts w:ascii="宋体" w:eastAsia="宋体" w:hAnsi="宋体"/>
          <w:szCs w:val="21"/>
        </w:rPr>
        <w:t xml:space="preserve"> Java开发工具包：JDK 1.8</w:t>
      </w:r>
    </w:p>
    <w:p w14:paraId="03558750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</w:p>
    <w:p w14:paraId="0334C6B5" w14:textId="11DE6D35" w:rsidR="003B0999" w:rsidRPr="00121AED" w:rsidRDefault="00121AED" w:rsidP="003B099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21AED">
        <w:rPr>
          <w:rFonts w:ascii="宋体" w:eastAsia="宋体" w:hAnsi="宋体" w:hint="eastAsia"/>
          <w:b/>
          <w:bCs/>
          <w:sz w:val="24"/>
          <w:szCs w:val="24"/>
        </w:rPr>
        <w:t>3</w:t>
      </w:r>
      <w:r w:rsidR="003B0999" w:rsidRPr="00121AED">
        <w:rPr>
          <w:rFonts w:ascii="宋体" w:eastAsia="宋体" w:hAnsi="宋体" w:hint="eastAsia"/>
          <w:b/>
          <w:bCs/>
          <w:sz w:val="24"/>
          <w:szCs w:val="24"/>
        </w:rPr>
        <w:t>. 功能说明</w:t>
      </w:r>
    </w:p>
    <w:p w14:paraId="15A24FF0" w14:textId="36DA5B7A" w:rsidR="003B0999" w:rsidRPr="00121AED" w:rsidRDefault="00121AED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3.1</w:t>
      </w:r>
      <w:r w:rsidR="003B0999" w:rsidRPr="00121AED">
        <w:rPr>
          <w:rFonts w:ascii="宋体" w:eastAsia="宋体" w:hAnsi="宋体" w:hint="eastAsia"/>
          <w:b/>
          <w:bCs/>
          <w:szCs w:val="21"/>
        </w:rPr>
        <w:t>基本加解密</w:t>
      </w:r>
    </w:p>
    <w:p w14:paraId="0EE17A84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描述：用户可以输入16位的二进制数据和密钥，点击相应按钮完成数据加解密。</w:t>
      </w:r>
    </w:p>
    <w:p w14:paraId="7B25C2A3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lastRenderedPageBreak/>
        <w:t>随机密钥生成：提供一个按钮，可自动生成随机16位密钥。</w:t>
      </w:r>
    </w:p>
    <w:p w14:paraId="52A37E22" w14:textId="71F43760" w:rsidR="003B0999" w:rsidRPr="00121AED" w:rsidRDefault="00121AED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3.2</w:t>
      </w:r>
      <w:r w:rsidR="003B0999" w:rsidRPr="00121AED">
        <w:rPr>
          <w:rFonts w:ascii="宋体" w:eastAsia="宋体" w:hAnsi="宋体" w:hint="eastAsia"/>
          <w:b/>
          <w:bCs/>
          <w:szCs w:val="21"/>
        </w:rPr>
        <w:t>交叉测试</w:t>
      </w:r>
    </w:p>
    <w:p w14:paraId="652AD15D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描述：本功能用于验证加解密结果的兼容性。不同用户组可以采用相同密钥加解密并交叉测试。</w:t>
      </w:r>
    </w:p>
    <w:p w14:paraId="36AED605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操作：在各自系统上执行相同操作，确保不同平台和编程语言的兼容性。</w:t>
      </w:r>
    </w:p>
    <w:p w14:paraId="207560B0" w14:textId="40FD58D5" w:rsidR="003B0999" w:rsidRPr="00121AED" w:rsidRDefault="00121AED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3.3</w:t>
      </w:r>
      <w:r w:rsidR="003B0999" w:rsidRPr="00121AED">
        <w:rPr>
          <w:rFonts w:ascii="宋体" w:eastAsia="宋体" w:hAnsi="宋体" w:hint="eastAsia"/>
          <w:b/>
          <w:bCs/>
          <w:szCs w:val="21"/>
        </w:rPr>
        <w:t>ASCII</w:t>
      </w:r>
      <w:proofErr w:type="gramStart"/>
      <w:r w:rsidR="003B0999" w:rsidRPr="00121AED">
        <w:rPr>
          <w:rFonts w:ascii="宋体" w:eastAsia="宋体" w:hAnsi="宋体" w:hint="eastAsia"/>
          <w:b/>
          <w:bCs/>
          <w:szCs w:val="21"/>
        </w:rPr>
        <w:t>码加解密</w:t>
      </w:r>
      <w:proofErr w:type="gramEnd"/>
    </w:p>
    <w:p w14:paraId="520B11AF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描述：支持ASCII编码字符串输入，方便用户将普通字符数据加密为字符密文，或者</w:t>
      </w:r>
      <w:proofErr w:type="gramStart"/>
      <w:r w:rsidRPr="003B0999">
        <w:rPr>
          <w:rFonts w:ascii="宋体" w:eastAsia="宋体" w:hAnsi="宋体" w:hint="eastAsia"/>
          <w:szCs w:val="21"/>
        </w:rPr>
        <w:t>解密回</w:t>
      </w:r>
      <w:proofErr w:type="gramEnd"/>
      <w:r w:rsidRPr="003B0999">
        <w:rPr>
          <w:rFonts w:ascii="宋体" w:eastAsia="宋体" w:hAnsi="宋体" w:hint="eastAsia"/>
          <w:szCs w:val="21"/>
        </w:rPr>
        <w:t>明文。</w:t>
      </w:r>
    </w:p>
    <w:p w14:paraId="0DB246EF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操作：输入2字节字符即可完成加密操作，通过解密可还原原始字符。</w:t>
      </w:r>
    </w:p>
    <w:p w14:paraId="4B5B5E96" w14:textId="5245C010" w:rsidR="003B0999" w:rsidRPr="00121AED" w:rsidRDefault="00121AED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3．4</w:t>
      </w:r>
      <w:r w:rsidR="003B0999" w:rsidRPr="00121AED">
        <w:rPr>
          <w:rFonts w:ascii="宋体" w:eastAsia="宋体" w:hAnsi="宋体" w:hint="eastAsia"/>
          <w:b/>
          <w:bCs/>
          <w:szCs w:val="21"/>
        </w:rPr>
        <w:t>多重加密</w:t>
      </w:r>
    </w:p>
    <w:p w14:paraId="0B488F51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双重加密：</w:t>
      </w:r>
    </w:p>
    <w:p w14:paraId="79AEBC56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使用32位密钥进行双重加密，保持16位分组。</w:t>
      </w:r>
    </w:p>
    <w:p w14:paraId="3F7C2C00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随机密钥生成：生成32位随机密钥。</w:t>
      </w:r>
    </w:p>
    <w:p w14:paraId="19B0C01D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三重加密：</w:t>
      </w:r>
    </w:p>
    <w:p w14:paraId="2CC6D049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48位密钥的三重加密功能，通过(K1+K2+K3)模式进行操作。</w:t>
      </w:r>
    </w:p>
    <w:p w14:paraId="62313963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随机密钥生成：生成48位密钥。</w:t>
      </w:r>
    </w:p>
    <w:p w14:paraId="0BE86B38" w14:textId="58E61A1A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中间相遇攻击</w:t>
      </w:r>
    </w:p>
    <w:p w14:paraId="6E66062D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描述：提供基于相同密钥的明密文对，通过中间相遇攻击法找出正确的密钥组合(K1+K2)。</w:t>
      </w:r>
    </w:p>
    <w:p w14:paraId="5B07ED73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操作：用户输入明密文对，自动执行密钥推导。</w:t>
      </w:r>
    </w:p>
    <w:p w14:paraId="12343725" w14:textId="521F305E" w:rsidR="003B0999" w:rsidRPr="00121AED" w:rsidRDefault="00121AED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3.5</w:t>
      </w:r>
      <w:r w:rsidR="003B0999" w:rsidRPr="00121AED">
        <w:rPr>
          <w:rFonts w:ascii="宋体" w:eastAsia="宋体" w:hAnsi="宋体" w:hint="eastAsia"/>
          <w:b/>
          <w:bCs/>
          <w:szCs w:val="21"/>
        </w:rPr>
        <w:t>工作模式（CBC）</w:t>
      </w:r>
    </w:p>
    <w:p w14:paraId="78342EAD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描述：支持密码分组链（CBC）模式加密，适合较长明文消息。</w:t>
      </w:r>
    </w:p>
    <w:p w14:paraId="04EF9172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初始向量生成：自动生成16位初始向量，确保数据安全。</w:t>
      </w:r>
    </w:p>
    <w:p w14:paraId="75AB79C8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篡改实验：用户可以修改密文的某个位或位组，观察解密结果的变化。</w:t>
      </w:r>
    </w:p>
    <w:p w14:paraId="126A98C6" w14:textId="77777777" w:rsidR="00121AED" w:rsidRDefault="00121AED" w:rsidP="003B0999">
      <w:pPr>
        <w:rPr>
          <w:rFonts w:ascii="宋体" w:eastAsia="宋体" w:hAnsi="宋体"/>
          <w:b/>
          <w:bCs/>
          <w:szCs w:val="21"/>
        </w:rPr>
      </w:pPr>
    </w:p>
    <w:p w14:paraId="4E6BF6C6" w14:textId="1130A65B" w:rsidR="003B0999" w:rsidRPr="00121AED" w:rsidRDefault="00121AED" w:rsidP="003B099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21AED">
        <w:rPr>
          <w:rFonts w:ascii="宋体" w:eastAsia="宋体" w:hAnsi="宋体" w:hint="eastAsia"/>
          <w:b/>
          <w:bCs/>
          <w:sz w:val="24"/>
          <w:szCs w:val="24"/>
        </w:rPr>
        <w:t>4</w:t>
      </w:r>
      <w:r w:rsidR="003B0999" w:rsidRPr="00121AED">
        <w:rPr>
          <w:rFonts w:ascii="宋体" w:eastAsia="宋体" w:hAnsi="宋体" w:hint="eastAsia"/>
          <w:b/>
          <w:bCs/>
          <w:sz w:val="24"/>
          <w:szCs w:val="24"/>
        </w:rPr>
        <w:t>. 操作指南</w:t>
      </w:r>
    </w:p>
    <w:p w14:paraId="1EE6F35B" w14:textId="77777777" w:rsidR="003B0999" w:rsidRPr="00121AED" w:rsidRDefault="003B0999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主界面</w:t>
      </w:r>
    </w:p>
    <w:p w14:paraId="1D12B357" w14:textId="0079C94C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A61AC3A" wp14:editId="1154E160">
            <wp:extent cx="3470177" cy="2182025"/>
            <wp:effectExtent l="0" t="0" r="0" b="8890"/>
            <wp:docPr id="2019963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55" cy="21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DCCE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包含各个功能模块的按钮，点击按钮进入相应功能界面。</w:t>
      </w:r>
    </w:p>
    <w:p w14:paraId="7801C09F" w14:textId="77777777" w:rsidR="003B0999" w:rsidRPr="00121AED" w:rsidRDefault="003B0999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加解密界面</w:t>
      </w:r>
    </w:p>
    <w:p w14:paraId="76478247" w14:textId="605C348F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32C12BC8" wp14:editId="16734CF6">
            <wp:extent cx="3475990" cy="2186305"/>
            <wp:effectExtent l="0" t="0" r="0" b="4445"/>
            <wp:docPr id="798340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DB00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输入：输入16位数据和密钥。</w:t>
      </w:r>
    </w:p>
    <w:p w14:paraId="1BA7568F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执行加密：点击“加密”按钮查看加密结果。</w:t>
      </w:r>
    </w:p>
    <w:p w14:paraId="7DB07154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执行解密：点击“解密”按钮查看解密结果。</w:t>
      </w:r>
    </w:p>
    <w:p w14:paraId="74F8AB5C" w14:textId="77777777" w:rsidR="003B0999" w:rsidRPr="00121AED" w:rsidRDefault="003B0999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多重加密页面</w:t>
      </w:r>
    </w:p>
    <w:p w14:paraId="02D2CE67" w14:textId="6E8F4935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8799A4E" wp14:editId="764DB8CD">
            <wp:extent cx="3083970" cy="2339577"/>
            <wp:effectExtent l="0" t="0" r="2540" b="3810"/>
            <wp:docPr id="7038453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38" cy="234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0122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双重加密：选择双重加密选项并输入32位密钥。</w:t>
      </w:r>
    </w:p>
    <w:p w14:paraId="2E496CA4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三重加密：选择三重加密选项并输入48位密钥。</w:t>
      </w:r>
    </w:p>
    <w:p w14:paraId="51D9A0BA" w14:textId="77777777" w:rsidR="003B0999" w:rsidRPr="00121AED" w:rsidRDefault="003B0999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szCs w:val="21"/>
        </w:rPr>
        <w:t>CBC模式</w:t>
      </w:r>
    </w:p>
    <w:p w14:paraId="24F7CE8C" w14:textId="19A0B2E8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2D6D3934" wp14:editId="2632246F">
            <wp:extent cx="3032855" cy="3075620"/>
            <wp:effectExtent l="0" t="0" r="0" b="0"/>
            <wp:docPr id="6662404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75" cy="30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9591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生成初始向量：点击按钮自动生成。</w:t>
      </w:r>
    </w:p>
    <w:p w14:paraId="2465CB2C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加解密操作：输入信息后，执行加解密。</w:t>
      </w:r>
    </w:p>
    <w:p w14:paraId="7030153F" w14:textId="77777777" w:rsidR="003B0999" w:rsidRDefault="003B0999" w:rsidP="003B0999">
      <w:pPr>
        <w:rPr>
          <w:rFonts w:ascii="宋体" w:eastAsia="宋体" w:hAnsi="宋体"/>
          <w:szCs w:val="21"/>
        </w:rPr>
      </w:pPr>
      <w:r w:rsidRPr="003B0999">
        <w:rPr>
          <w:rFonts w:ascii="宋体" w:eastAsia="宋体" w:hAnsi="宋体" w:hint="eastAsia"/>
          <w:szCs w:val="21"/>
        </w:rPr>
        <w:t>篡改测试：手动修改密文后解密，观察解密数据变化。</w:t>
      </w:r>
    </w:p>
    <w:p w14:paraId="319C7E85" w14:textId="7771EA49" w:rsidR="003B0999" w:rsidRPr="00121AED" w:rsidRDefault="003B0999" w:rsidP="003B0999">
      <w:pPr>
        <w:rPr>
          <w:rFonts w:ascii="宋体" w:eastAsia="宋体" w:hAnsi="宋体" w:hint="eastAsia"/>
          <w:b/>
          <w:bCs/>
          <w:szCs w:val="21"/>
        </w:rPr>
      </w:pPr>
      <w:r w:rsidRPr="00121AED"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69CD5904" wp14:editId="54D751FB">
            <wp:extent cx="2356994" cy="2383568"/>
            <wp:effectExtent l="0" t="0" r="5715" b="0"/>
            <wp:docPr id="643723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75" cy="23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ED"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6E4CA0C5" wp14:editId="6FCA6978">
            <wp:extent cx="2376150" cy="2405712"/>
            <wp:effectExtent l="0" t="0" r="5715" b="0"/>
            <wp:docPr id="17694111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99" cy="24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8886" w14:textId="77777777" w:rsidR="00121AED" w:rsidRDefault="00121AED" w:rsidP="003B0999">
      <w:pPr>
        <w:rPr>
          <w:rFonts w:ascii="宋体" w:eastAsia="宋体" w:hAnsi="宋体"/>
          <w:b/>
          <w:bCs/>
          <w:szCs w:val="21"/>
        </w:rPr>
      </w:pPr>
    </w:p>
    <w:p w14:paraId="7FAC0FEA" w14:textId="1548E8F4" w:rsidR="003B0999" w:rsidRPr="00121AED" w:rsidRDefault="00121AED" w:rsidP="003B099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21AED">
        <w:rPr>
          <w:rFonts w:ascii="宋体" w:eastAsia="宋体" w:hAnsi="宋体" w:hint="eastAsia"/>
          <w:b/>
          <w:bCs/>
          <w:sz w:val="24"/>
          <w:szCs w:val="24"/>
        </w:rPr>
        <w:t>5</w:t>
      </w:r>
      <w:r w:rsidR="003B0999" w:rsidRPr="00121AED">
        <w:rPr>
          <w:rFonts w:ascii="宋体" w:eastAsia="宋体" w:hAnsi="宋体" w:hint="eastAsia"/>
          <w:b/>
          <w:bCs/>
          <w:sz w:val="24"/>
          <w:szCs w:val="24"/>
        </w:rPr>
        <w:t>. 常见问题</w:t>
      </w:r>
    </w:p>
    <w:p w14:paraId="06EB71EE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密钥格式不匹配：</w:t>
      </w:r>
      <w:proofErr w:type="gramStart"/>
      <w:r w:rsidRPr="003B0999">
        <w:rPr>
          <w:rFonts w:ascii="宋体" w:eastAsia="宋体" w:hAnsi="宋体" w:hint="eastAsia"/>
          <w:szCs w:val="21"/>
        </w:rPr>
        <w:t>请确保</w:t>
      </w:r>
      <w:proofErr w:type="gramEnd"/>
      <w:r w:rsidRPr="003B0999">
        <w:rPr>
          <w:rFonts w:ascii="宋体" w:eastAsia="宋体" w:hAnsi="宋体" w:hint="eastAsia"/>
          <w:szCs w:val="21"/>
        </w:rPr>
        <w:t>密钥与选定加密模式的位数一致。</w:t>
      </w:r>
    </w:p>
    <w:p w14:paraId="117E7CEC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明文乱码：ASCII加解密模式下，密文可能包含乱码，这是正常现象。</w:t>
      </w:r>
    </w:p>
    <w:p w14:paraId="61A7DBAD" w14:textId="77777777" w:rsidR="00121AED" w:rsidRPr="00121AED" w:rsidRDefault="00121AED" w:rsidP="003B0999">
      <w:pPr>
        <w:rPr>
          <w:rFonts w:ascii="宋体" w:eastAsia="宋体" w:hAnsi="宋体"/>
          <w:b/>
          <w:bCs/>
          <w:sz w:val="24"/>
          <w:szCs w:val="24"/>
        </w:rPr>
      </w:pPr>
    </w:p>
    <w:p w14:paraId="3C8B2BD2" w14:textId="6D0B32C7" w:rsidR="003B0999" w:rsidRPr="00121AED" w:rsidRDefault="00121AED" w:rsidP="003B0999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21AED">
        <w:rPr>
          <w:rFonts w:ascii="宋体" w:eastAsia="宋体" w:hAnsi="宋体" w:hint="eastAsia"/>
          <w:b/>
          <w:bCs/>
          <w:sz w:val="24"/>
          <w:szCs w:val="24"/>
        </w:rPr>
        <w:t>6</w:t>
      </w:r>
      <w:r w:rsidR="003B0999" w:rsidRPr="00121AED">
        <w:rPr>
          <w:rFonts w:ascii="宋体" w:eastAsia="宋体" w:hAnsi="宋体" w:hint="eastAsia"/>
          <w:b/>
          <w:bCs/>
          <w:sz w:val="24"/>
          <w:szCs w:val="24"/>
        </w:rPr>
        <w:t>. 技术支持</w:t>
      </w:r>
    </w:p>
    <w:p w14:paraId="421CF912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  <w:r w:rsidRPr="003B0999">
        <w:rPr>
          <w:rFonts w:ascii="宋体" w:eastAsia="宋体" w:hAnsi="宋体" w:hint="eastAsia"/>
          <w:szCs w:val="21"/>
        </w:rPr>
        <w:t>如有疑问，请联系开发团队或查看相关技术文档获取更多帮助。</w:t>
      </w:r>
    </w:p>
    <w:p w14:paraId="6C8C02F3" w14:textId="77777777" w:rsidR="003B0999" w:rsidRPr="003B0999" w:rsidRDefault="003B0999" w:rsidP="003B0999">
      <w:pPr>
        <w:rPr>
          <w:rFonts w:ascii="宋体" w:eastAsia="宋体" w:hAnsi="宋体" w:hint="eastAsia"/>
          <w:szCs w:val="21"/>
        </w:rPr>
      </w:pPr>
    </w:p>
    <w:p w14:paraId="64EBEED0" w14:textId="77777777" w:rsidR="003B0999" w:rsidRDefault="003B0999" w:rsidP="003B0999">
      <w:pPr>
        <w:rPr>
          <w:rFonts w:hint="eastAsia"/>
        </w:rPr>
      </w:pPr>
    </w:p>
    <w:p w14:paraId="4A357EA0" w14:textId="77777777" w:rsidR="003B0999" w:rsidRDefault="003B0999" w:rsidP="003B0999">
      <w:pPr>
        <w:rPr>
          <w:rFonts w:hint="eastAsia"/>
        </w:rPr>
      </w:pPr>
    </w:p>
    <w:p w14:paraId="01478A88" w14:textId="77777777" w:rsidR="003B0999" w:rsidRDefault="003B0999" w:rsidP="003B0999">
      <w:pPr>
        <w:rPr>
          <w:rFonts w:hint="eastAsia"/>
        </w:rPr>
      </w:pPr>
    </w:p>
    <w:p w14:paraId="309A450B" w14:textId="77777777" w:rsidR="003B0999" w:rsidRDefault="003B0999" w:rsidP="003B0999">
      <w:pPr>
        <w:rPr>
          <w:rFonts w:hint="eastAsia"/>
        </w:rPr>
      </w:pPr>
    </w:p>
    <w:p w14:paraId="29579555" w14:textId="77777777" w:rsidR="003B0999" w:rsidRDefault="003B0999" w:rsidP="003B0999">
      <w:pPr>
        <w:rPr>
          <w:rFonts w:hint="eastAsia"/>
        </w:rPr>
      </w:pPr>
    </w:p>
    <w:p w14:paraId="603DB7DB" w14:textId="77777777" w:rsidR="001F4A83" w:rsidRPr="003B0999" w:rsidRDefault="001F4A83">
      <w:pPr>
        <w:rPr>
          <w:rFonts w:hint="eastAsia"/>
        </w:rPr>
      </w:pPr>
    </w:p>
    <w:sectPr w:rsidR="001F4A83" w:rsidRPr="003B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4888"/>
    <w:multiLevelType w:val="multilevel"/>
    <w:tmpl w:val="799C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846D7"/>
    <w:multiLevelType w:val="multilevel"/>
    <w:tmpl w:val="E2CC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44553"/>
    <w:multiLevelType w:val="multilevel"/>
    <w:tmpl w:val="6450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959758">
    <w:abstractNumId w:val="0"/>
  </w:num>
  <w:num w:numId="2" w16cid:durableId="383528123">
    <w:abstractNumId w:val="2"/>
  </w:num>
  <w:num w:numId="3" w16cid:durableId="1590698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99"/>
    <w:rsid w:val="00117B96"/>
    <w:rsid w:val="00121AED"/>
    <w:rsid w:val="001F4A83"/>
    <w:rsid w:val="003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66F"/>
  <w15:chartTrackingRefBased/>
  <w15:docId w15:val="{3675648C-6D5B-4D67-94FC-8C73B37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9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9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9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9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9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9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9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9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9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0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0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09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09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09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09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09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09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09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9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09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09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09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09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09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0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1</cp:revision>
  <dcterms:created xsi:type="dcterms:W3CDTF">2024-10-27T01:10:00Z</dcterms:created>
  <dcterms:modified xsi:type="dcterms:W3CDTF">2024-10-27T01:26:00Z</dcterms:modified>
</cp:coreProperties>
</file>