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02FB" w14:textId="77777777" w:rsidR="003D4693" w:rsidRPr="003D4693" w:rsidRDefault="003D4693" w:rsidP="003D46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46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8224BAB" wp14:editId="06BDBE82">
                <wp:extent cx="5943600" cy="1270"/>
                <wp:effectExtent l="0" t="31750" r="0" b="36830"/>
                <wp:docPr id="3350910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DE18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0324A9" w14:textId="77777777" w:rsidR="003D4693" w:rsidRPr="003D4693" w:rsidRDefault="003D4693" w:rsidP="003D4693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D46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Throttle Therapy Nation – Financial Projections (Estimated)</w:t>
      </w:r>
    </w:p>
    <w:p w14:paraId="0EA23A32" w14:textId="77777777" w:rsidR="003D4693" w:rsidRPr="003D4693" w:rsidRDefault="003D4693" w:rsidP="003D4693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09F38A1" w14:textId="77777777" w:rsidR="003D4693" w:rsidRPr="003D4693" w:rsidRDefault="003D4693" w:rsidP="003D46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 – Revenue Projections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1480"/>
        <w:gridCol w:w="1549"/>
      </w:tblGrid>
      <w:tr w:rsidR="003D4693" w:rsidRPr="003D4693" w14:paraId="107084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C2F42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Revenue Stream</w:t>
            </w:r>
          </w:p>
        </w:tc>
        <w:tc>
          <w:tcPr>
            <w:tcW w:w="0" w:type="auto"/>
            <w:vAlign w:val="center"/>
            <w:hideMark/>
          </w:tcPr>
          <w:p w14:paraId="40BDEEB7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Low Estimate</w:t>
            </w:r>
          </w:p>
        </w:tc>
        <w:tc>
          <w:tcPr>
            <w:tcW w:w="0" w:type="auto"/>
            <w:vAlign w:val="center"/>
            <w:hideMark/>
          </w:tcPr>
          <w:p w14:paraId="517BAB89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High Estimate</w:t>
            </w:r>
          </w:p>
        </w:tc>
      </w:tr>
      <w:tr w:rsidR="003D4693" w:rsidRPr="003D4693" w14:paraId="2376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4BB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Sponsorships</w:t>
            </w:r>
          </w:p>
        </w:tc>
        <w:tc>
          <w:tcPr>
            <w:tcW w:w="0" w:type="auto"/>
            <w:vAlign w:val="center"/>
            <w:hideMark/>
          </w:tcPr>
          <w:p w14:paraId="4587CBC8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05A198FE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$7,000</w:t>
            </w:r>
          </w:p>
        </w:tc>
      </w:tr>
      <w:tr w:rsidR="003D4693" w:rsidRPr="003D4693" w14:paraId="260D0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CE9A8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Dealer / Affiliate Sales</w:t>
            </w:r>
          </w:p>
        </w:tc>
        <w:tc>
          <w:tcPr>
            <w:tcW w:w="0" w:type="auto"/>
            <w:vAlign w:val="center"/>
            <w:hideMark/>
          </w:tcPr>
          <w:p w14:paraId="557C9F5B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28FA5148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$5,000</w:t>
            </w:r>
          </w:p>
        </w:tc>
      </w:tr>
      <w:tr w:rsidR="003D4693" w:rsidRPr="003D4693" w14:paraId="04F6A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7D18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Axle &amp; Arc Fab (Fabrication)</w:t>
            </w:r>
          </w:p>
        </w:tc>
        <w:tc>
          <w:tcPr>
            <w:tcW w:w="0" w:type="auto"/>
            <w:vAlign w:val="center"/>
            <w:hideMark/>
          </w:tcPr>
          <w:p w14:paraId="14B6DA23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$25,000</w:t>
            </w:r>
          </w:p>
        </w:tc>
        <w:tc>
          <w:tcPr>
            <w:tcW w:w="0" w:type="auto"/>
            <w:vAlign w:val="center"/>
            <w:hideMark/>
          </w:tcPr>
          <w:p w14:paraId="45DB3114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$50,000</w:t>
            </w:r>
          </w:p>
        </w:tc>
      </w:tr>
      <w:tr w:rsidR="003D4693" w:rsidRPr="003D4693" w14:paraId="26D36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498B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Events / Rides / Merch</w:t>
            </w:r>
          </w:p>
        </w:tc>
        <w:tc>
          <w:tcPr>
            <w:tcW w:w="0" w:type="auto"/>
            <w:vAlign w:val="center"/>
            <w:hideMark/>
          </w:tcPr>
          <w:p w14:paraId="3F641B6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7E7D452A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$5,000</w:t>
            </w:r>
          </w:p>
        </w:tc>
      </w:tr>
      <w:tr w:rsidR="003D4693" w:rsidRPr="003D4693" w14:paraId="1B247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7B9A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151D7334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$32,000</w:t>
            </w:r>
          </w:p>
        </w:tc>
        <w:tc>
          <w:tcPr>
            <w:tcW w:w="0" w:type="auto"/>
            <w:vAlign w:val="center"/>
            <w:hideMark/>
          </w:tcPr>
          <w:p w14:paraId="25D94478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$67,000</w:t>
            </w:r>
          </w:p>
        </w:tc>
      </w:tr>
    </w:tbl>
    <w:p w14:paraId="617772FD" w14:textId="77777777" w:rsidR="003D4693" w:rsidRPr="003D4693" w:rsidRDefault="003D4693" w:rsidP="003D469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D46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423D78" wp14:editId="603CFFEE">
                <wp:extent cx="5943600" cy="1270"/>
                <wp:effectExtent l="0" t="31750" r="0" b="36830"/>
                <wp:docPr id="103294539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013E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E834401" w14:textId="77777777" w:rsidR="003D4693" w:rsidRPr="003D4693" w:rsidRDefault="003D4693" w:rsidP="003D469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 – Expense Projections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1480"/>
        <w:gridCol w:w="1549"/>
      </w:tblGrid>
      <w:tr w:rsidR="003D4693" w:rsidRPr="003D4693" w14:paraId="396EC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4AA03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Expense Category</w:t>
            </w:r>
          </w:p>
        </w:tc>
        <w:tc>
          <w:tcPr>
            <w:tcW w:w="0" w:type="auto"/>
            <w:vAlign w:val="center"/>
            <w:hideMark/>
          </w:tcPr>
          <w:p w14:paraId="158B1227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Low Estimate</w:t>
            </w:r>
          </w:p>
        </w:tc>
        <w:tc>
          <w:tcPr>
            <w:tcW w:w="0" w:type="auto"/>
            <w:vAlign w:val="center"/>
            <w:hideMark/>
          </w:tcPr>
          <w:p w14:paraId="13442C93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High Estimate</w:t>
            </w:r>
          </w:p>
        </w:tc>
      </w:tr>
      <w:tr w:rsidR="003D4693" w:rsidRPr="003D4693" w14:paraId="58AB2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9EEF7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Website / Software</w:t>
            </w:r>
          </w:p>
        </w:tc>
        <w:tc>
          <w:tcPr>
            <w:tcW w:w="0" w:type="auto"/>
            <w:vAlign w:val="center"/>
            <w:hideMark/>
          </w:tcPr>
          <w:p w14:paraId="6BA16DDE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2B00CC52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$5,000</w:t>
            </w:r>
          </w:p>
        </w:tc>
      </w:tr>
      <w:tr w:rsidR="003D4693" w:rsidRPr="003D4693" w14:paraId="4D69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C47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Marketing / Content</w:t>
            </w:r>
          </w:p>
        </w:tc>
        <w:tc>
          <w:tcPr>
            <w:tcW w:w="0" w:type="auto"/>
            <w:vAlign w:val="center"/>
            <w:hideMark/>
          </w:tcPr>
          <w:p w14:paraId="57B6FB4D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21D39789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$7,000</w:t>
            </w:r>
          </w:p>
        </w:tc>
      </w:tr>
      <w:tr w:rsidR="003D4693" w:rsidRPr="003D4693" w14:paraId="78961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714C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Legal / Accounting</w:t>
            </w:r>
          </w:p>
        </w:tc>
        <w:tc>
          <w:tcPr>
            <w:tcW w:w="0" w:type="auto"/>
            <w:vAlign w:val="center"/>
            <w:hideMark/>
          </w:tcPr>
          <w:p w14:paraId="5B395670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$1,500</w:t>
            </w:r>
          </w:p>
        </w:tc>
        <w:tc>
          <w:tcPr>
            <w:tcW w:w="0" w:type="auto"/>
            <w:vAlign w:val="center"/>
            <w:hideMark/>
          </w:tcPr>
          <w:p w14:paraId="41B5DAC2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$3,000</w:t>
            </w:r>
          </w:p>
        </w:tc>
      </w:tr>
      <w:tr w:rsidR="003D4693" w:rsidRPr="003D4693" w14:paraId="5F9FD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A84A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Fabrication Materials / Tools</w:t>
            </w:r>
          </w:p>
        </w:tc>
        <w:tc>
          <w:tcPr>
            <w:tcW w:w="0" w:type="auto"/>
            <w:vAlign w:val="center"/>
            <w:hideMark/>
          </w:tcPr>
          <w:p w14:paraId="1B74F6A0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$8,000</w:t>
            </w:r>
          </w:p>
        </w:tc>
        <w:tc>
          <w:tcPr>
            <w:tcW w:w="0" w:type="auto"/>
            <w:vAlign w:val="center"/>
            <w:hideMark/>
          </w:tcPr>
          <w:p w14:paraId="7126267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$15,000</w:t>
            </w:r>
          </w:p>
        </w:tc>
      </w:tr>
      <w:tr w:rsidR="003D4693" w:rsidRPr="003D4693" w14:paraId="1579E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D99D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Insurance / Travel / Fuel</w:t>
            </w:r>
          </w:p>
        </w:tc>
        <w:tc>
          <w:tcPr>
            <w:tcW w:w="0" w:type="auto"/>
            <w:vAlign w:val="center"/>
            <w:hideMark/>
          </w:tcPr>
          <w:p w14:paraId="2CF11E46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39232CC9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$6,000</w:t>
            </w:r>
          </w:p>
        </w:tc>
      </w:tr>
      <w:tr w:rsidR="003D4693" w:rsidRPr="003D4693" w14:paraId="15FEF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991C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Total Expenses</w:t>
            </w:r>
          </w:p>
        </w:tc>
        <w:tc>
          <w:tcPr>
            <w:tcW w:w="0" w:type="auto"/>
            <w:vAlign w:val="center"/>
            <w:hideMark/>
          </w:tcPr>
          <w:p w14:paraId="62056956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$17,500</w:t>
            </w:r>
          </w:p>
        </w:tc>
        <w:tc>
          <w:tcPr>
            <w:tcW w:w="0" w:type="auto"/>
            <w:vAlign w:val="center"/>
            <w:hideMark/>
          </w:tcPr>
          <w:p w14:paraId="04A701DB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$36,000</w:t>
            </w:r>
          </w:p>
        </w:tc>
      </w:tr>
    </w:tbl>
    <w:p w14:paraId="70826A4C" w14:textId="77777777" w:rsidR="003D4693" w:rsidRPr="003D4693" w:rsidRDefault="003D4693" w:rsidP="003D469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D46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333769" wp14:editId="0AE18AD8">
                <wp:extent cx="5943600" cy="1270"/>
                <wp:effectExtent l="0" t="31750" r="0" b="36830"/>
                <wp:docPr id="4938020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59B7A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634E06A" w14:textId="77777777" w:rsidR="003D4693" w:rsidRPr="003D4693" w:rsidRDefault="003D4693" w:rsidP="003D469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 – Profit Projection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2574"/>
      </w:tblGrid>
      <w:tr w:rsidR="003D4693" w:rsidRPr="003D4693" w14:paraId="04001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2379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56CA4E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Estimated Profit</w:t>
            </w:r>
          </w:p>
        </w:tc>
      </w:tr>
      <w:tr w:rsidR="003D4693" w:rsidRPr="003D4693" w14:paraId="6156B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5B26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Low Revenue / High Expense</w:t>
            </w:r>
          </w:p>
        </w:tc>
        <w:tc>
          <w:tcPr>
            <w:tcW w:w="0" w:type="auto"/>
            <w:vAlign w:val="center"/>
            <w:hideMark/>
          </w:tcPr>
          <w:p w14:paraId="32577CAC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-$4,000 (near break-even)</w:t>
            </w:r>
          </w:p>
        </w:tc>
      </w:tr>
      <w:tr w:rsidR="003D4693" w:rsidRPr="003D4693" w14:paraId="3CE16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E5529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Mid Performance</w:t>
            </w:r>
          </w:p>
        </w:tc>
        <w:tc>
          <w:tcPr>
            <w:tcW w:w="0" w:type="auto"/>
            <w:vAlign w:val="center"/>
            <w:hideMark/>
          </w:tcPr>
          <w:p w14:paraId="4D75D7B7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$25,000</w:t>
            </w:r>
          </w:p>
        </w:tc>
      </w:tr>
      <w:tr w:rsidR="003D4693" w:rsidRPr="003D4693" w14:paraId="7ADA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4C12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High Revenue / Low Expense</w:t>
            </w:r>
          </w:p>
        </w:tc>
        <w:tc>
          <w:tcPr>
            <w:tcW w:w="0" w:type="auto"/>
            <w:vAlign w:val="center"/>
            <w:hideMark/>
          </w:tcPr>
          <w:p w14:paraId="4753F493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$49,000</w:t>
            </w:r>
          </w:p>
        </w:tc>
      </w:tr>
    </w:tbl>
    <w:p w14:paraId="2ED42F10" w14:textId="77777777" w:rsidR="003D4693" w:rsidRPr="003D4693" w:rsidRDefault="003D4693" w:rsidP="003D469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D46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9982FD4" wp14:editId="2E6F83B3">
                <wp:extent cx="5943600" cy="1270"/>
                <wp:effectExtent l="0" t="31750" r="0" b="36830"/>
                <wp:docPr id="26326706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D99E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D1E5128" w14:textId="77777777" w:rsidR="003D4693" w:rsidRPr="003D4693" w:rsidRDefault="003D4693" w:rsidP="003D469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3-Year Revenue Growth Projection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480"/>
        <w:gridCol w:w="1549"/>
      </w:tblGrid>
      <w:tr w:rsidR="003D4693" w:rsidRPr="003D4693" w14:paraId="65262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C24ED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65C1772E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Low Estimate</w:t>
            </w:r>
          </w:p>
        </w:tc>
        <w:tc>
          <w:tcPr>
            <w:tcW w:w="0" w:type="auto"/>
            <w:vAlign w:val="center"/>
            <w:hideMark/>
          </w:tcPr>
          <w:p w14:paraId="4A060CCE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High Estimate</w:t>
            </w:r>
          </w:p>
        </w:tc>
      </w:tr>
      <w:tr w:rsidR="003D4693" w:rsidRPr="003D4693" w14:paraId="61A6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5E37C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0E14C778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$32,000</w:t>
            </w:r>
          </w:p>
        </w:tc>
        <w:tc>
          <w:tcPr>
            <w:tcW w:w="0" w:type="auto"/>
            <w:vAlign w:val="center"/>
            <w:hideMark/>
          </w:tcPr>
          <w:p w14:paraId="4E34FBA4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$67,000</w:t>
            </w:r>
          </w:p>
        </w:tc>
      </w:tr>
      <w:tr w:rsidR="003D4693" w:rsidRPr="003D4693" w14:paraId="26AC2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DEB6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7AACC235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$90,000</w:t>
            </w:r>
          </w:p>
        </w:tc>
        <w:tc>
          <w:tcPr>
            <w:tcW w:w="0" w:type="auto"/>
            <w:vAlign w:val="center"/>
            <w:hideMark/>
          </w:tcPr>
          <w:p w14:paraId="50A36024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$175,000</w:t>
            </w:r>
          </w:p>
        </w:tc>
      </w:tr>
      <w:tr w:rsidR="003D4693" w:rsidRPr="003D4693" w14:paraId="11C4E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D73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Year 3</w:t>
            </w:r>
          </w:p>
        </w:tc>
        <w:tc>
          <w:tcPr>
            <w:tcW w:w="0" w:type="auto"/>
            <w:vAlign w:val="center"/>
            <w:hideMark/>
          </w:tcPr>
          <w:p w14:paraId="30BD6E45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$200,000</w:t>
            </w:r>
          </w:p>
        </w:tc>
        <w:tc>
          <w:tcPr>
            <w:tcW w:w="0" w:type="auto"/>
            <w:vAlign w:val="center"/>
            <w:hideMark/>
          </w:tcPr>
          <w:p w14:paraId="6E3C137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$400,000</w:t>
            </w:r>
          </w:p>
        </w:tc>
      </w:tr>
    </w:tbl>
    <w:p w14:paraId="49A33F6C" w14:textId="77777777" w:rsidR="003D4693" w:rsidRPr="003D4693" w:rsidRDefault="003D4693" w:rsidP="003D469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D46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71C3FE6" wp14:editId="61CC142C">
                <wp:extent cx="5943600" cy="1270"/>
                <wp:effectExtent l="0" t="33020" r="0" b="38100"/>
                <wp:docPr id="178306019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0D6D7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C4F97D" w14:textId="77777777" w:rsidR="003D4693" w:rsidRPr="003D4693" w:rsidRDefault="003D4693" w:rsidP="003D469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D46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Break-Even 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635"/>
      </w:tblGrid>
      <w:tr w:rsidR="003D4693" w:rsidRPr="003D4693" w14:paraId="6679C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3EF6D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524F939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</w:tr>
      <w:tr w:rsidR="003D4693" w:rsidRPr="003D4693" w14:paraId="3E3EE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4642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Monthly Operating Cost</w:t>
            </w:r>
          </w:p>
        </w:tc>
        <w:tc>
          <w:tcPr>
            <w:tcW w:w="0" w:type="auto"/>
            <w:vAlign w:val="center"/>
            <w:hideMark/>
          </w:tcPr>
          <w:p w14:paraId="76733ED8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~$2,500</w:t>
            </w:r>
          </w:p>
        </w:tc>
      </w:tr>
      <w:tr w:rsidR="003D4693" w:rsidRPr="003D4693" w14:paraId="3931D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75134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Monthly Revenue Needed</w:t>
            </w:r>
          </w:p>
        </w:tc>
        <w:tc>
          <w:tcPr>
            <w:tcW w:w="0" w:type="auto"/>
            <w:vAlign w:val="center"/>
            <w:hideMark/>
          </w:tcPr>
          <w:p w14:paraId="4FA2F22F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$3,500 – $4,000</w:t>
            </w:r>
          </w:p>
        </w:tc>
      </w:tr>
      <w:tr w:rsidR="003D4693" w:rsidRPr="003D4693" w14:paraId="76F5D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D63BB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Break-Even Timeline</w:t>
            </w:r>
          </w:p>
        </w:tc>
        <w:tc>
          <w:tcPr>
            <w:tcW w:w="0" w:type="auto"/>
            <w:vAlign w:val="center"/>
            <w:hideMark/>
          </w:tcPr>
          <w:p w14:paraId="3ED7C6E3" w14:textId="77777777" w:rsidR="003D4693" w:rsidRPr="003D4693" w:rsidRDefault="003D4693" w:rsidP="003D4693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3D4693">
              <w:rPr>
                <w:rFonts w:ascii="Times New Roman" w:hAnsi="Times New Roman" w:cs="Times New Roman"/>
                <w:kern w:val="0"/>
                <w14:ligatures w14:val="none"/>
              </w:rPr>
              <w:t>8 – 14 months</w:t>
            </w:r>
          </w:p>
        </w:tc>
      </w:tr>
    </w:tbl>
    <w:p w14:paraId="5046AB83" w14:textId="77777777" w:rsidR="003D4693" w:rsidRPr="003D4693" w:rsidRDefault="003D4693" w:rsidP="003D4693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3D4693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2ECFF9" wp14:editId="37ED6431">
                <wp:extent cx="5943600" cy="1270"/>
                <wp:effectExtent l="0" t="33020" r="0" b="38100"/>
                <wp:docPr id="7257720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FCE0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598BAC4" w14:textId="77777777" w:rsidR="003D4693" w:rsidRDefault="003D4693"/>
    <w:sectPr w:rsidR="003D4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93"/>
    <w:rsid w:val="003D4693"/>
    <w:rsid w:val="007A27D2"/>
    <w:rsid w:val="00C9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2C792"/>
  <w15:chartTrackingRefBased/>
  <w15:docId w15:val="{192DFA24-88FF-F146-826D-A64970AA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93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D46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D4693"/>
  </w:style>
  <w:style w:type="character" w:customStyle="1" w:styleId="s2">
    <w:name w:val="s2"/>
    <w:basedOn w:val="DefaultParagraphFont"/>
    <w:rsid w:val="003D4693"/>
  </w:style>
  <w:style w:type="paragraph" w:customStyle="1" w:styleId="p2">
    <w:name w:val="p2"/>
    <w:basedOn w:val="Normal"/>
    <w:rsid w:val="003D46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D4693"/>
  </w:style>
  <w:style w:type="paragraph" w:customStyle="1" w:styleId="p3">
    <w:name w:val="p3"/>
    <w:basedOn w:val="Normal"/>
    <w:rsid w:val="003D46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3</cp:revision>
  <dcterms:created xsi:type="dcterms:W3CDTF">2025-11-28T15:15:00Z</dcterms:created>
  <dcterms:modified xsi:type="dcterms:W3CDTF">2025-11-28T15:16:00Z</dcterms:modified>
</cp:coreProperties>
</file>