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E3FD" w14:textId="77777777" w:rsidR="00AF1111" w:rsidRPr="00AF1111" w:rsidRDefault="00AF1111" w:rsidP="00AF1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11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8A6595" wp14:editId="4567F78B">
                <wp:extent cx="5943600" cy="1270"/>
                <wp:effectExtent l="0" t="31750" r="0" b="36830"/>
                <wp:docPr id="183034002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02B9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7C3188" w14:textId="77777777" w:rsidR="00AF1111" w:rsidRPr="00AF1111" w:rsidRDefault="00AF1111" w:rsidP="00AF111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1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Throttle Therapy Nation, LLC</w:t>
      </w:r>
    </w:p>
    <w:p w14:paraId="52851954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298D12" w14:textId="77777777" w:rsidR="00AF1111" w:rsidRPr="00AF1111" w:rsidRDefault="00AF1111" w:rsidP="00AF1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Portfolio – Brand Foundation</w:t>
      </w:r>
    </w:p>
    <w:p w14:paraId="7015D868" w14:textId="77777777" w:rsidR="00AF1111" w:rsidRPr="00AF1111" w:rsidRDefault="00AF1111" w:rsidP="00AF111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907759" wp14:editId="013F61BC">
                <wp:extent cx="5943600" cy="1270"/>
                <wp:effectExtent l="0" t="31750" r="0" b="36830"/>
                <wp:docPr id="191795095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FA10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1C0B11" w14:textId="77777777" w:rsidR="00AF1111" w:rsidRPr="00AF1111" w:rsidRDefault="00AF1111" w:rsidP="00AF11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Company Overview</w:t>
      </w:r>
    </w:p>
    <w:p w14:paraId="7BE13342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787200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Throttle Therapy Nation, LLC (TTN) is a mission-driven off-road lifestyle and community development brand built on the principles of safety, mental resilience, trail respect, and rider-led leadership.</w:t>
      </w:r>
    </w:p>
    <w:p w14:paraId="6CBA299D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DB4E0B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Founded as a response to the growing need for structure within the off-road community, TTN exists to bring organization, education, and accountability to a rapidly expanding industry. While many brands focus solely on performance or product, TTN is built around people — their stories, their healing, their growth, and their sense of belonging.</w:t>
      </w:r>
    </w:p>
    <w:p w14:paraId="444DC5F3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AFDFD4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TTN operates at the intersection of recreation, safety, community, and innovation by developing:</w:t>
      </w:r>
    </w:p>
    <w:p w14:paraId="542ABF13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F12DDF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• Rider education and leadership initiatives</w:t>
      </w:r>
    </w:p>
    <w:p w14:paraId="6D79820D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• Trail mapping and navigation frameworks</w:t>
      </w:r>
    </w:p>
    <w:p w14:paraId="697F15D8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• Community hubs and engagement platforms</w:t>
      </w:r>
    </w:p>
    <w:p w14:paraId="4B75F9AD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• Custom fabrication collaborations</w:t>
      </w:r>
    </w:p>
    <w:p w14:paraId="07F84582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• Strategic partnerships with industry leaders</w:t>
      </w:r>
    </w:p>
    <w:p w14:paraId="5A8F2FAB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2489BD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TTN is not simply a brand — it is an ecosystem designed to grow alongside riders and parks.</w:t>
      </w:r>
    </w:p>
    <w:p w14:paraId="0EC4F09A" w14:textId="77777777" w:rsidR="00AF1111" w:rsidRPr="00AF1111" w:rsidRDefault="00AF1111" w:rsidP="00AF1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11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79518F3" wp14:editId="2DEB1033">
                <wp:extent cx="5943600" cy="1270"/>
                <wp:effectExtent l="0" t="31750" r="0" b="36830"/>
                <wp:docPr id="79545029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1DA4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4F0EBA" w14:textId="77777777" w:rsidR="00AF1111" w:rsidRPr="00AF1111" w:rsidRDefault="00AF1111" w:rsidP="00AF11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Mission, Vision, and Core Values</w:t>
      </w:r>
    </w:p>
    <w:p w14:paraId="57F4B3AF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9E30AA" w14:textId="77777777" w:rsidR="00AF1111" w:rsidRPr="00AF1111" w:rsidRDefault="00AF1111" w:rsidP="00AF1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Statement</w:t>
      </w:r>
    </w:p>
    <w:p w14:paraId="0CBDDFC6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3E65A0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To create a safe, inclusive, and empowered off-road community where riders heal, grow, and belong through responsible recreation, education, and connection.</w:t>
      </w:r>
    </w:p>
    <w:p w14:paraId="53CD9BE4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E261E8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Core Motto:</w:t>
      </w:r>
    </w:p>
    <w:p w14:paraId="34D2C039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Ride. Heal. Belong.</w:t>
      </w:r>
    </w:p>
    <w:p w14:paraId="1425145D" w14:textId="77777777" w:rsidR="00AF1111" w:rsidRPr="00AF1111" w:rsidRDefault="00AF1111" w:rsidP="00AF1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11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D94560" wp14:editId="03474D58">
                <wp:extent cx="5943600" cy="1270"/>
                <wp:effectExtent l="0" t="31750" r="0" b="36830"/>
                <wp:docPr id="34020479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B666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8AFC77" w14:textId="77777777" w:rsidR="00AF1111" w:rsidRPr="00AF1111" w:rsidRDefault="00AF1111" w:rsidP="00AF111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Vision Statement</w:t>
      </w:r>
    </w:p>
    <w:p w14:paraId="0804426B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74A69D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Throttle Therapy Nation envisions a future where:</w:t>
      </w:r>
    </w:p>
    <w:p w14:paraId="6428A129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BB90B8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• Every rider has access to accurate trail information</w:t>
      </w:r>
    </w:p>
    <w:p w14:paraId="07AB88C3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• Safety is a standard, not a suggestion</w:t>
      </w:r>
    </w:p>
    <w:p w14:paraId="5AAA50DE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• Community replaces competition</w:t>
      </w:r>
    </w:p>
    <w:p w14:paraId="52ED3F0C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• Parks and riders operate in partnership</w:t>
      </w:r>
    </w:p>
    <w:p w14:paraId="72988680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• The off-road world becomes a place of healing for families, veterans, women, and youth</w:t>
      </w:r>
    </w:p>
    <w:p w14:paraId="606CBFDA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0908DA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TTN is building the framework for that future.</w:t>
      </w:r>
    </w:p>
    <w:p w14:paraId="40A57A4C" w14:textId="77777777" w:rsidR="00AF1111" w:rsidRPr="00AF1111" w:rsidRDefault="00AF1111" w:rsidP="00AF1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11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6ED7CC" wp14:editId="74599B1B">
                <wp:extent cx="5943600" cy="1270"/>
                <wp:effectExtent l="0" t="31750" r="0" b="36830"/>
                <wp:docPr id="170095903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4ACE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518D0D" w14:textId="77777777" w:rsidR="00AF1111" w:rsidRPr="00AF1111" w:rsidRDefault="00AF1111" w:rsidP="00AF111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Core Values</w:t>
      </w:r>
    </w:p>
    <w:p w14:paraId="7E9D0496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C5D8AA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Courage – Riders are encouraged to be brave in both terrain and mindset.</w:t>
      </w:r>
    </w:p>
    <w:p w14:paraId="0915DA70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Respect – For land, machines, people, and communities.</w:t>
      </w:r>
    </w:p>
    <w:p w14:paraId="2669A4A6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Accountability – We own our actions on and off the trail.</w:t>
      </w:r>
    </w:p>
    <w:p w14:paraId="3DDE435B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Inclusion – Every rider deserves a place to belong.</w:t>
      </w:r>
    </w:p>
    <w:p w14:paraId="12CAC5BD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Legacy – We build things that outlive us.</w:t>
      </w:r>
    </w:p>
    <w:p w14:paraId="0810A8AC" w14:textId="77777777" w:rsidR="00AF1111" w:rsidRPr="00AF1111" w:rsidRDefault="00AF1111" w:rsidP="00AF1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11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A03E2A" wp14:editId="1A7DA58E">
                <wp:extent cx="5943600" cy="1270"/>
                <wp:effectExtent l="0" t="31750" r="0" b="36830"/>
                <wp:docPr id="190884917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7842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238D21" w14:textId="77777777" w:rsidR="00AF1111" w:rsidRPr="00AF1111" w:rsidRDefault="00AF1111" w:rsidP="00AF11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Founder’s Story</w:t>
      </w:r>
    </w:p>
    <w:p w14:paraId="28E9D8C5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2DD6BC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Throttle Therapy Nation was built from lived experience — not theory.</w:t>
      </w:r>
    </w:p>
    <w:p w14:paraId="2F93BA9F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6B34CF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The brand was created by Mercedes Bentley, a rider, mother, grandmother, and community advocate who found healing through motion, machines, and the off-road world.</w:t>
      </w:r>
    </w:p>
    <w:p w14:paraId="18D5DB3E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489E88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What began as personal therapy through throttle grew into a calling:</w:t>
      </w:r>
    </w:p>
    <w:p w14:paraId="7FF6AC68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To build something bigger than rides.</w:t>
      </w:r>
    </w:p>
    <w:p w14:paraId="35410C4A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Bigger than trails.</w:t>
      </w:r>
    </w:p>
    <w:p w14:paraId="1B814C20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Bigger than machines.</w:t>
      </w:r>
    </w:p>
    <w:p w14:paraId="4A5227EA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D21001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Mercedes recognized that many riders were navigating more than terrain — they were navigating grief, trauma, anxiety, depression, loss, and identity. The trails became a place of clarity. The machines became a place of power. The community became a place of safety.</w:t>
      </w:r>
    </w:p>
    <w:p w14:paraId="31BCC198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5BA5C8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Throttle Therapy Nation was born from this belief:</w:t>
      </w:r>
    </w:p>
    <w:p w14:paraId="23F3C106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40D513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You don’t just ride trails — you ride through life.</w:t>
      </w:r>
    </w:p>
    <w:p w14:paraId="273B2833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81EE64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This brand is built to give riders what Mercedes found:</w:t>
      </w:r>
    </w:p>
    <w:p w14:paraId="4AA33F34" w14:textId="77777777" w:rsidR="00AF1111" w:rsidRPr="00AF1111" w:rsidRDefault="00AF1111" w:rsidP="00AF111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111">
        <w:rPr>
          <w:rFonts w:ascii="Times New Roman" w:hAnsi="Times New Roman" w:cs="Times New Roman"/>
          <w:kern w:val="0"/>
          <w14:ligatures w14:val="none"/>
        </w:rPr>
        <w:t>A way forward. A sense of purpose. A place to belong.</w:t>
      </w:r>
    </w:p>
    <w:p w14:paraId="73BC95AA" w14:textId="77777777" w:rsidR="00AF1111" w:rsidRPr="00AF1111" w:rsidRDefault="00AF1111" w:rsidP="00AF1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11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44F953" wp14:editId="2E1DBC98">
                <wp:extent cx="5943600" cy="1270"/>
                <wp:effectExtent l="0" t="33020" r="0" b="38100"/>
                <wp:docPr id="12661923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EAD2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F8220C" w14:textId="77777777" w:rsidR="00AF1111" w:rsidRDefault="00AF1111"/>
    <w:sectPr w:rsidR="00AF1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11"/>
    <w:rsid w:val="007A27D2"/>
    <w:rsid w:val="00AF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BB77E"/>
  <w15:chartTrackingRefBased/>
  <w15:docId w15:val="{9044463B-3654-E547-8143-CD5F41D2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1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F111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F1111"/>
  </w:style>
  <w:style w:type="character" w:customStyle="1" w:styleId="s2">
    <w:name w:val="s2"/>
    <w:basedOn w:val="DefaultParagraphFont"/>
    <w:rsid w:val="00AF1111"/>
  </w:style>
  <w:style w:type="paragraph" w:customStyle="1" w:styleId="p2">
    <w:name w:val="p2"/>
    <w:basedOn w:val="Normal"/>
    <w:rsid w:val="00AF111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F1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2</cp:revision>
  <dcterms:created xsi:type="dcterms:W3CDTF">2025-11-28T15:32:00Z</dcterms:created>
  <dcterms:modified xsi:type="dcterms:W3CDTF">2025-11-28T15:33:00Z</dcterms:modified>
</cp:coreProperties>
</file>