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4A659" w14:textId="77777777" w:rsidR="00A57BF1" w:rsidRPr="00A57BF1" w:rsidRDefault="00A57BF1" w:rsidP="00A57B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7B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🜂 TTN SUBSIDIARY PROGRAM</w:t>
      </w:r>
    </w:p>
    <w:p w14:paraId="64C43CFE" w14:textId="77777777" w:rsidR="00A57BF1" w:rsidRPr="00A57BF1" w:rsidRDefault="00A57BF1" w:rsidP="00A57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A57B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TTN Subsidiary Program</w:t>
      </w:r>
      <w:r w:rsidRPr="00A57BF1">
        <w:rPr>
          <w:rFonts w:ascii="Times New Roman" w:eastAsia="Times New Roman" w:hAnsi="Times New Roman" w:cs="Times New Roman"/>
          <w:kern w:val="0"/>
          <w14:ligatures w14:val="none"/>
        </w:rPr>
        <w:t xml:space="preserve"> is for individuals who </w:t>
      </w:r>
      <w:r w:rsidRPr="00A57B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 not wish to create their own legal business structure</w:t>
      </w:r>
      <w:r w:rsidRPr="00A57BF1">
        <w:rPr>
          <w:rFonts w:ascii="Times New Roman" w:eastAsia="Times New Roman" w:hAnsi="Times New Roman" w:cs="Times New Roman"/>
          <w:kern w:val="0"/>
          <w14:ligatures w14:val="none"/>
        </w:rPr>
        <w:t xml:space="preserve"> but want to operate permanently under TTN’s umbrella while growing a mission-aligned microbrand.</w:t>
      </w:r>
    </w:p>
    <w:p w14:paraId="5764BECE" w14:textId="77777777" w:rsidR="00A57BF1" w:rsidRPr="00A57BF1" w:rsidRDefault="00A57BF1" w:rsidP="00A57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This program is designed for creators and service providers who believe in TTN’s purpose — healing through community, adventure, and riding — and want TTN’s structure, guidance, visibility, and brand authority behind their work.</w:t>
      </w:r>
    </w:p>
    <w:p w14:paraId="4EF8B934" w14:textId="77777777" w:rsidR="00A57BF1" w:rsidRPr="00A57BF1" w:rsidRDefault="00A57BF1" w:rsidP="00A57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Because Subsidiaries operate under TTN’s legal umbrella, this program includes extensive protections, compliance rules, and fiscal requirements to safeguard TTN’s tax, legal, and brand integrity.</w:t>
      </w:r>
    </w:p>
    <w:p w14:paraId="36E5EDF6" w14:textId="77777777" w:rsidR="00A57BF1" w:rsidRPr="00A57BF1" w:rsidRDefault="00AA70F3" w:rsidP="00A57B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0F3">
        <w:rPr>
          <w:rFonts w:ascii="Times New Roman" w:eastAsia="Times New Roman" w:hAnsi="Times New Roman" w:cs="Times New Roman"/>
          <w:noProof/>
          <w:kern w:val="0"/>
        </w:rPr>
        <w:pict w14:anchorId="7A076AD2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2DE6C9B0" w14:textId="77777777" w:rsidR="00A57BF1" w:rsidRPr="00A57BF1" w:rsidRDefault="00A57BF1" w:rsidP="00A57B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7BF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57B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PROGRAM PURPOSE</w:t>
      </w:r>
    </w:p>
    <w:p w14:paraId="09D43E2E" w14:textId="77777777" w:rsidR="00A57BF1" w:rsidRPr="00A57BF1" w:rsidRDefault="00A57BF1" w:rsidP="00A57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The Subsidiary Program allows TTN to:</w:t>
      </w:r>
    </w:p>
    <w:p w14:paraId="2E622B00" w14:textId="77777777" w:rsidR="00A57BF1" w:rsidRPr="00A57BF1" w:rsidRDefault="00A57BF1" w:rsidP="00A57B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Support emerging creators and service providers</w:t>
      </w:r>
    </w:p>
    <w:p w14:paraId="07187300" w14:textId="77777777" w:rsidR="00A57BF1" w:rsidRPr="00A57BF1" w:rsidRDefault="00A57BF1" w:rsidP="00A57B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Provide structure and oversight</w:t>
      </w:r>
    </w:p>
    <w:p w14:paraId="50006BDD" w14:textId="77777777" w:rsidR="00A57BF1" w:rsidRPr="00A57BF1" w:rsidRDefault="00A57BF1" w:rsidP="00A57B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Maintain brand consistency</w:t>
      </w:r>
    </w:p>
    <w:p w14:paraId="3B36E536" w14:textId="77777777" w:rsidR="00A57BF1" w:rsidRPr="00A57BF1" w:rsidRDefault="00A57BF1" w:rsidP="00A57B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Integrate approved microbrands into the TTN ecosystem</w:t>
      </w:r>
    </w:p>
    <w:p w14:paraId="44041FFC" w14:textId="77777777" w:rsidR="00A57BF1" w:rsidRPr="00A57BF1" w:rsidRDefault="00A57BF1" w:rsidP="00A57B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Protect TTN from legal and tax exposure</w:t>
      </w:r>
    </w:p>
    <w:p w14:paraId="6D4BD871" w14:textId="77777777" w:rsidR="00A57BF1" w:rsidRPr="00A57BF1" w:rsidRDefault="00A57BF1" w:rsidP="00A57B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Ensure sustainable revenue for TTN’s mission</w:t>
      </w:r>
    </w:p>
    <w:p w14:paraId="11BB5559" w14:textId="77777777" w:rsidR="00A57BF1" w:rsidRPr="00A57BF1" w:rsidRDefault="00A57BF1" w:rsidP="00A57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Subsidiaries receive freedom to create and sell —</w:t>
      </w:r>
      <w:r w:rsidRPr="00A57BF1">
        <w:rPr>
          <w:rFonts w:ascii="Times New Roman" w:eastAsia="Times New Roman" w:hAnsi="Times New Roman" w:cs="Times New Roman"/>
          <w:kern w:val="0"/>
          <w14:ligatures w14:val="none"/>
        </w:rPr>
        <w:br/>
        <w:t>TTN receives protection, oversight, and sustainability.</w:t>
      </w:r>
    </w:p>
    <w:p w14:paraId="5AC5F931" w14:textId="77777777" w:rsidR="00A57BF1" w:rsidRPr="00A57BF1" w:rsidRDefault="00AA70F3" w:rsidP="00A57B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0F3">
        <w:rPr>
          <w:rFonts w:ascii="Times New Roman" w:eastAsia="Times New Roman" w:hAnsi="Times New Roman" w:cs="Times New Roman"/>
          <w:noProof/>
          <w:kern w:val="0"/>
        </w:rPr>
        <w:pict w14:anchorId="5167B336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7F5C00A" w14:textId="77777777" w:rsidR="00A57BF1" w:rsidRPr="00A57BF1" w:rsidRDefault="00A57BF1" w:rsidP="00A57B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7BF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🧨</w:t>
      </w:r>
      <w:r w:rsidRPr="00A57B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WHY THIS PROGRAM INCLUDES STRICT RULES AND FEES</w:t>
      </w:r>
    </w:p>
    <w:p w14:paraId="29D52769" w14:textId="77777777" w:rsidR="00A57BF1" w:rsidRPr="00A57BF1" w:rsidRDefault="00A57BF1" w:rsidP="00A57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Operating under TTN’s umbrella means:</w:t>
      </w:r>
    </w:p>
    <w:p w14:paraId="7155B0A6" w14:textId="77777777" w:rsidR="00A57BF1" w:rsidRPr="00A57BF1" w:rsidRDefault="00A57BF1" w:rsidP="00A57B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TTN’s legal name is attached to Subsidiary activities</w:t>
      </w:r>
    </w:p>
    <w:p w14:paraId="7F66B169" w14:textId="77777777" w:rsidR="00A57BF1" w:rsidRPr="00A57BF1" w:rsidRDefault="00A57BF1" w:rsidP="00A57B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TTN is exposed to IRS audits unless properly protected</w:t>
      </w:r>
    </w:p>
    <w:p w14:paraId="21B0F292" w14:textId="77777777" w:rsidR="00A57BF1" w:rsidRPr="00A57BF1" w:rsidRDefault="00A57BF1" w:rsidP="00A57B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TTN must track payouts and reporting accurately</w:t>
      </w:r>
    </w:p>
    <w:p w14:paraId="1C569465" w14:textId="77777777" w:rsidR="00A57BF1" w:rsidRPr="00A57BF1" w:rsidRDefault="00A57BF1" w:rsidP="00A57B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Subsidiaries’ conduct directly affects TTN’s reputation</w:t>
      </w:r>
    </w:p>
    <w:p w14:paraId="4087B9DD" w14:textId="77777777" w:rsidR="00A57BF1" w:rsidRPr="00A57BF1" w:rsidRDefault="00A57BF1" w:rsidP="00A57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 participate safely, the Subsidiary Program now includes:</w:t>
      </w:r>
    </w:p>
    <w:p w14:paraId="31F21E97" w14:textId="77777777" w:rsidR="00A57BF1" w:rsidRPr="00A57BF1" w:rsidRDefault="00A57BF1" w:rsidP="00A57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57BF1">
        <w:rPr>
          <w:rFonts w:ascii="Times New Roman" w:eastAsia="Times New Roman" w:hAnsi="Times New Roman" w:cs="Times New Roman"/>
          <w:kern w:val="0"/>
          <w14:ligatures w14:val="none"/>
        </w:rPr>
        <w:t xml:space="preserve"> EIN requirements</w:t>
      </w:r>
      <w:r w:rsidRPr="00A57BF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7BF1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57BF1">
        <w:rPr>
          <w:rFonts w:ascii="Times New Roman" w:eastAsia="Times New Roman" w:hAnsi="Times New Roman" w:cs="Times New Roman"/>
          <w:kern w:val="0"/>
          <w14:ligatures w14:val="none"/>
        </w:rPr>
        <w:t xml:space="preserve"> Monthly reporting</w:t>
      </w:r>
      <w:r w:rsidRPr="00A57BF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7BF1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57BF1">
        <w:rPr>
          <w:rFonts w:ascii="Times New Roman" w:eastAsia="Times New Roman" w:hAnsi="Times New Roman" w:cs="Times New Roman"/>
          <w:kern w:val="0"/>
          <w14:ligatures w14:val="none"/>
        </w:rPr>
        <w:t xml:space="preserve"> Higher TTN Shop fees</w:t>
      </w:r>
      <w:r w:rsidRPr="00A57BF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7BF1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57BF1">
        <w:rPr>
          <w:rFonts w:ascii="Times New Roman" w:eastAsia="Times New Roman" w:hAnsi="Times New Roman" w:cs="Times New Roman"/>
          <w:kern w:val="0"/>
          <w14:ligatures w14:val="none"/>
        </w:rPr>
        <w:t xml:space="preserve"> Stronger brand-use rules</w:t>
      </w:r>
      <w:r w:rsidRPr="00A57BF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7BF1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57BF1">
        <w:rPr>
          <w:rFonts w:ascii="Times New Roman" w:eastAsia="Times New Roman" w:hAnsi="Times New Roman" w:cs="Times New Roman"/>
          <w:kern w:val="0"/>
          <w14:ligatures w14:val="none"/>
        </w:rPr>
        <w:t xml:space="preserve"> Quarterly compliance reviews</w:t>
      </w:r>
      <w:r w:rsidRPr="00A57BF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7BF1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57BF1">
        <w:rPr>
          <w:rFonts w:ascii="Times New Roman" w:eastAsia="Times New Roman" w:hAnsi="Times New Roman" w:cs="Times New Roman"/>
          <w:kern w:val="0"/>
          <w14:ligatures w14:val="none"/>
        </w:rPr>
        <w:t xml:space="preserve"> Tax-responsibility clauses</w:t>
      </w:r>
      <w:r w:rsidRPr="00A57BF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7BF1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57BF1">
        <w:rPr>
          <w:rFonts w:ascii="Times New Roman" w:eastAsia="Times New Roman" w:hAnsi="Times New Roman" w:cs="Times New Roman"/>
          <w:kern w:val="0"/>
          <w14:ligatures w14:val="none"/>
        </w:rPr>
        <w:t xml:space="preserve"> Mandatory program fees</w:t>
      </w:r>
    </w:p>
    <w:p w14:paraId="308C4F63" w14:textId="77777777" w:rsidR="00A57BF1" w:rsidRPr="00A57BF1" w:rsidRDefault="00A57BF1" w:rsidP="00A57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These structures protect TTN while empowering Subsidiaries.</w:t>
      </w:r>
    </w:p>
    <w:p w14:paraId="11CE5C37" w14:textId="77777777" w:rsidR="00A57BF1" w:rsidRPr="00A57BF1" w:rsidRDefault="00AA70F3" w:rsidP="00A57B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0F3">
        <w:rPr>
          <w:rFonts w:ascii="Times New Roman" w:eastAsia="Times New Roman" w:hAnsi="Times New Roman" w:cs="Times New Roman"/>
          <w:noProof/>
          <w:kern w:val="0"/>
        </w:rPr>
        <w:pict w14:anchorId="7D6255B4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34B455E4" w14:textId="77777777" w:rsidR="00A57BF1" w:rsidRPr="00A57BF1" w:rsidRDefault="00A57BF1" w:rsidP="00A57B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7BF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🟦</w:t>
      </w:r>
      <w:r w:rsidRPr="00A57B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PROGRAM STRUCTURE &amp; FINANCIAL REQUIREMENTS</w:t>
      </w:r>
    </w:p>
    <w:p w14:paraId="054FD03E" w14:textId="77777777" w:rsidR="00A57BF1" w:rsidRPr="00A57BF1" w:rsidRDefault="00A57BF1" w:rsidP="00A57B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7B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Subsidiary Onboarding Fee — $150 (Required)</w:t>
      </w:r>
    </w:p>
    <w:p w14:paraId="61F487C7" w14:textId="77777777" w:rsidR="00A57BF1" w:rsidRPr="00A57BF1" w:rsidRDefault="00A57BF1" w:rsidP="00A57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Covers:</w:t>
      </w:r>
    </w:p>
    <w:p w14:paraId="7D09D267" w14:textId="77777777" w:rsidR="00A57BF1" w:rsidRPr="00A57BF1" w:rsidRDefault="00A57BF1" w:rsidP="00A57B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EIN guidance</w:t>
      </w:r>
    </w:p>
    <w:p w14:paraId="7CD9B5F2" w14:textId="77777777" w:rsidR="00A57BF1" w:rsidRPr="00A57BF1" w:rsidRDefault="00A57BF1" w:rsidP="00A57B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TTN umbrella compliance review</w:t>
      </w:r>
    </w:p>
    <w:p w14:paraId="472600C5" w14:textId="77777777" w:rsidR="00A57BF1" w:rsidRPr="00A57BF1" w:rsidRDefault="00A57BF1" w:rsidP="00A57B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TTN Shop category setup</w:t>
      </w:r>
    </w:p>
    <w:p w14:paraId="17F86926" w14:textId="77777777" w:rsidR="00A57BF1" w:rsidRPr="00A57BF1" w:rsidRDefault="00A57BF1" w:rsidP="00A57B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Branding asset verification</w:t>
      </w:r>
    </w:p>
    <w:p w14:paraId="2FE699A4" w14:textId="77777777" w:rsidR="00A57BF1" w:rsidRPr="00A57BF1" w:rsidRDefault="00A57BF1" w:rsidP="00A57B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Program onboarding and approval</w:t>
      </w:r>
    </w:p>
    <w:p w14:paraId="3CA10351" w14:textId="77777777" w:rsidR="00A57BF1" w:rsidRPr="00A57BF1" w:rsidRDefault="00AA70F3" w:rsidP="00A57B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0F3">
        <w:rPr>
          <w:rFonts w:ascii="Times New Roman" w:eastAsia="Times New Roman" w:hAnsi="Times New Roman" w:cs="Times New Roman"/>
          <w:noProof/>
          <w:kern w:val="0"/>
        </w:rPr>
        <w:pict w14:anchorId="3BAEE3BB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80912FF" w14:textId="77777777" w:rsidR="00A57BF1" w:rsidRPr="00A57BF1" w:rsidRDefault="00A57BF1" w:rsidP="00A57B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7B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Monthly Subsidiary Program Fee — $100/month (Required)</w:t>
      </w:r>
    </w:p>
    <w:p w14:paraId="5F2A6892" w14:textId="77777777" w:rsidR="00A57BF1" w:rsidRPr="00A57BF1" w:rsidRDefault="00A57BF1" w:rsidP="00A57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This fee includes:</w:t>
      </w:r>
    </w:p>
    <w:p w14:paraId="78FAA21F" w14:textId="77777777" w:rsidR="00A57BF1" w:rsidRPr="00A57BF1" w:rsidRDefault="00A57BF1" w:rsidP="00A57B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TTN Brand License</w:t>
      </w:r>
    </w:p>
    <w:p w14:paraId="422A6D7B" w14:textId="77777777" w:rsidR="00A57BF1" w:rsidRPr="00A57BF1" w:rsidRDefault="00A57BF1" w:rsidP="00A57B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Umbrella legal positioning</w:t>
      </w:r>
    </w:p>
    <w:p w14:paraId="70B6E903" w14:textId="77777777" w:rsidR="00A57BF1" w:rsidRPr="00A57BF1" w:rsidRDefault="00A57BF1" w:rsidP="00A57B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Business oversight</w:t>
      </w:r>
    </w:p>
    <w:p w14:paraId="3416166C" w14:textId="77777777" w:rsidR="00A57BF1" w:rsidRPr="00A57BF1" w:rsidRDefault="00A57BF1" w:rsidP="00A57B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Access to TTN ecosystem</w:t>
      </w:r>
    </w:p>
    <w:p w14:paraId="4E66EA27" w14:textId="77777777" w:rsidR="00A57BF1" w:rsidRPr="00A57BF1" w:rsidRDefault="00A57BF1" w:rsidP="00A57B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Subsidiary listing on TTN website</w:t>
      </w:r>
    </w:p>
    <w:p w14:paraId="5D31A77E" w14:textId="77777777" w:rsidR="00A57BF1" w:rsidRPr="00A57BF1" w:rsidRDefault="00A57BF1" w:rsidP="00A57B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Operational guidance</w:t>
      </w:r>
    </w:p>
    <w:p w14:paraId="54F377FF" w14:textId="77777777" w:rsidR="00A57BF1" w:rsidRPr="00A57BF1" w:rsidRDefault="00A57BF1" w:rsidP="00A57B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Compliance monitoring</w:t>
      </w:r>
    </w:p>
    <w:p w14:paraId="1B4F48B5" w14:textId="77777777" w:rsidR="00A57BF1" w:rsidRPr="00A57BF1" w:rsidRDefault="00A57BF1" w:rsidP="00A57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There is </w:t>
      </w:r>
      <w:r w:rsidRPr="00A57B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low-cost option</w:t>
      </w:r>
      <w:r w:rsidRPr="00A57BF1">
        <w:rPr>
          <w:rFonts w:ascii="Times New Roman" w:eastAsia="Times New Roman" w:hAnsi="Times New Roman" w:cs="Times New Roman"/>
          <w:kern w:val="0"/>
          <w14:ligatures w14:val="none"/>
        </w:rPr>
        <w:t xml:space="preserve"> for Subsidiaries due to TTN’s legal exposure.</w:t>
      </w:r>
    </w:p>
    <w:p w14:paraId="4BA4FDC7" w14:textId="77777777" w:rsidR="00A57BF1" w:rsidRPr="00A57BF1" w:rsidRDefault="00AA70F3" w:rsidP="00A57B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0F3">
        <w:rPr>
          <w:rFonts w:ascii="Times New Roman" w:eastAsia="Times New Roman" w:hAnsi="Times New Roman" w:cs="Times New Roman"/>
          <w:noProof/>
          <w:kern w:val="0"/>
        </w:rPr>
        <w:pict w14:anchorId="60BBB856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3A893B6" w14:textId="77777777" w:rsidR="00A57BF1" w:rsidRPr="00A57BF1" w:rsidRDefault="00A57BF1" w:rsidP="00A57B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7B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TTN Shop Fee — 20% of Gross Sales (Required)</w:t>
      </w:r>
    </w:p>
    <w:p w14:paraId="45376D7B" w14:textId="77777777" w:rsidR="00A57BF1" w:rsidRPr="00A57BF1" w:rsidRDefault="00A57BF1" w:rsidP="00A57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This covers:</w:t>
      </w:r>
    </w:p>
    <w:p w14:paraId="7A6FE2A5" w14:textId="77777777" w:rsidR="00A57BF1" w:rsidRPr="00A57BF1" w:rsidRDefault="00A57BF1" w:rsidP="00A57B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Marketplace placement</w:t>
      </w:r>
    </w:p>
    <w:p w14:paraId="3156C16A" w14:textId="77777777" w:rsidR="00A57BF1" w:rsidRPr="00A57BF1" w:rsidRDefault="00A57BF1" w:rsidP="00A57B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Legal umbrella protection</w:t>
      </w:r>
    </w:p>
    <w:p w14:paraId="6846C184" w14:textId="77777777" w:rsidR="00A57BF1" w:rsidRPr="00A57BF1" w:rsidRDefault="00A57BF1" w:rsidP="00A57B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Payment processing</w:t>
      </w:r>
    </w:p>
    <w:p w14:paraId="7D7AE620" w14:textId="77777777" w:rsidR="00A57BF1" w:rsidRPr="00A57BF1" w:rsidRDefault="00A57BF1" w:rsidP="00A57B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Auditable records</w:t>
      </w:r>
    </w:p>
    <w:p w14:paraId="6EDB5F85" w14:textId="77777777" w:rsidR="00A57BF1" w:rsidRPr="00A57BF1" w:rsidRDefault="00A57BF1" w:rsidP="00A57B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Tax documentation</w:t>
      </w:r>
    </w:p>
    <w:p w14:paraId="70EC61EE" w14:textId="77777777" w:rsidR="00A57BF1" w:rsidRPr="00A57BF1" w:rsidRDefault="00A57BF1" w:rsidP="00A57B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Customer flow from TTN’s brand and following</w:t>
      </w:r>
    </w:p>
    <w:p w14:paraId="3775E7F7" w14:textId="77777777" w:rsidR="00A57BF1" w:rsidRPr="00A57BF1" w:rsidRDefault="00A57BF1" w:rsidP="00A57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TTN retains 20%; Subsidiary receives 80% payout.</w:t>
      </w:r>
    </w:p>
    <w:p w14:paraId="4150B5FD" w14:textId="77777777" w:rsidR="00A57BF1" w:rsidRPr="00A57BF1" w:rsidRDefault="00AA70F3" w:rsidP="00A57B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0F3">
        <w:rPr>
          <w:rFonts w:ascii="Times New Roman" w:eastAsia="Times New Roman" w:hAnsi="Times New Roman" w:cs="Times New Roman"/>
          <w:noProof/>
          <w:kern w:val="0"/>
        </w:rPr>
        <w:pict w14:anchorId="4A26A48D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0627AC8" w14:textId="77777777" w:rsidR="00A57BF1" w:rsidRPr="00A57BF1" w:rsidRDefault="00A57BF1" w:rsidP="00A57B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7B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Product Supply Discount — 10% (Controlled Access)</w:t>
      </w:r>
    </w:p>
    <w:p w14:paraId="6D0D3C9F" w14:textId="77777777" w:rsidR="00A57BF1" w:rsidRPr="00A57BF1" w:rsidRDefault="00A57BF1" w:rsidP="00A57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Subsidiaries receive:</w:t>
      </w:r>
    </w:p>
    <w:p w14:paraId="2FDB842B" w14:textId="77777777" w:rsidR="00A57BF1" w:rsidRPr="00A57BF1" w:rsidRDefault="00A57BF1" w:rsidP="00A57B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10% off Certified &amp; Trusted supplies</w:t>
      </w:r>
    </w:p>
    <w:p w14:paraId="136A2863" w14:textId="77777777" w:rsidR="00A57BF1" w:rsidRPr="00A57BF1" w:rsidRDefault="00A57BF1" w:rsidP="00A57B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 xml:space="preserve">Capped at </w:t>
      </w:r>
      <w:r w:rsidRPr="00A57B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$100/month total discounted materials</w:t>
      </w:r>
    </w:p>
    <w:p w14:paraId="6A9C0B5E" w14:textId="77777777" w:rsidR="00A57BF1" w:rsidRPr="00A57BF1" w:rsidRDefault="00A57BF1" w:rsidP="00A57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Restriction prevents TTN from bearing excessive cost.</w:t>
      </w:r>
    </w:p>
    <w:p w14:paraId="7F6D1832" w14:textId="77777777" w:rsidR="00A57BF1" w:rsidRPr="00A57BF1" w:rsidRDefault="00AA70F3" w:rsidP="00A57B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0F3">
        <w:rPr>
          <w:rFonts w:ascii="Times New Roman" w:eastAsia="Times New Roman" w:hAnsi="Times New Roman" w:cs="Times New Roman"/>
          <w:noProof/>
          <w:kern w:val="0"/>
        </w:rPr>
        <w:pict w14:anchorId="66C7AC0C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7462A75" w14:textId="77777777" w:rsidR="00A57BF1" w:rsidRPr="00A57BF1" w:rsidRDefault="00A57BF1" w:rsidP="00A57B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57B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Quarterly Subsidiary Compliance Review — $25/review (Required)</w:t>
      </w:r>
    </w:p>
    <w:p w14:paraId="79D77A61" w14:textId="77777777" w:rsidR="00A57BF1" w:rsidRPr="00A57BF1" w:rsidRDefault="00A57BF1" w:rsidP="00A57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Each quarter, TTN conducts a review covering:</w:t>
      </w:r>
    </w:p>
    <w:p w14:paraId="5A7EDE10" w14:textId="77777777" w:rsidR="00A57BF1" w:rsidRPr="00A57BF1" w:rsidRDefault="00A57BF1" w:rsidP="00A57B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Product/service quality</w:t>
      </w:r>
    </w:p>
    <w:p w14:paraId="5019EB32" w14:textId="77777777" w:rsidR="00A57BF1" w:rsidRPr="00A57BF1" w:rsidRDefault="00A57BF1" w:rsidP="00A57B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Customer service performance</w:t>
      </w:r>
    </w:p>
    <w:p w14:paraId="0D60BFC6" w14:textId="77777777" w:rsidR="00A57BF1" w:rsidRPr="00A57BF1" w:rsidRDefault="00A57BF1" w:rsidP="00A57B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Fulfillment timeliness</w:t>
      </w:r>
    </w:p>
    <w:p w14:paraId="53A9C3E7" w14:textId="77777777" w:rsidR="00A57BF1" w:rsidRPr="00A57BF1" w:rsidRDefault="00A57BF1" w:rsidP="00A57B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TTN brand license compliance</w:t>
      </w:r>
    </w:p>
    <w:p w14:paraId="32CD5EDE" w14:textId="77777777" w:rsidR="00A57BF1" w:rsidRPr="00A57BF1" w:rsidRDefault="00A57BF1" w:rsidP="00A57B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Ethical conduct</w:t>
      </w:r>
    </w:p>
    <w:p w14:paraId="0BBD3E59" w14:textId="77777777" w:rsidR="00A57BF1" w:rsidRPr="00A57BF1" w:rsidRDefault="00A57BF1" w:rsidP="00A57B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Financial consistency &amp; reporting</w:t>
      </w:r>
    </w:p>
    <w:p w14:paraId="760D8BAF" w14:textId="77777777" w:rsidR="00A57BF1" w:rsidRPr="00A57BF1" w:rsidRDefault="00A57BF1" w:rsidP="00A57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Failure to pass a compliance review may result in suspension.</w:t>
      </w:r>
    </w:p>
    <w:p w14:paraId="00B4B0FD" w14:textId="77777777" w:rsidR="00A57BF1" w:rsidRPr="00A57BF1" w:rsidRDefault="00AA70F3" w:rsidP="00A57B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0F3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EE7E23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EF6897E" w14:textId="77777777" w:rsidR="00A57BF1" w:rsidRPr="00A57BF1" w:rsidRDefault="00A57BF1" w:rsidP="00A57B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7BF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🟦</w:t>
      </w:r>
      <w:r w:rsidRPr="00A57B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TAX-PROTECTION &amp; REPORTING REQUIREMENTS</w:t>
      </w:r>
    </w:p>
    <w:p w14:paraId="4305675D" w14:textId="77777777" w:rsidR="00A57BF1" w:rsidRPr="00A57BF1" w:rsidRDefault="00A57BF1" w:rsidP="00A57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Subsidiaries MUST follow strict tax rules to protect TTN.</w:t>
      </w:r>
    </w:p>
    <w:p w14:paraId="415B2FCB" w14:textId="77777777" w:rsidR="00A57BF1" w:rsidRPr="00A57BF1" w:rsidRDefault="00AA70F3" w:rsidP="00A57B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0F3">
        <w:rPr>
          <w:rFonts w:ascii="Times New Roman" w:eastAsia="Times New Roman" w:hAnsi="Times New Roman" w:cs="Times New Roman"/>
          <w:noProof/>
          <w:kern w:val="0"/>
        </w:rPr>
        <w:pict w14:anchorId="1BA3C3F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245482D" w14:textId="77777777" w:rsidR="00A57BF1" w:rsidRPr="00A57BF1" w:rsidRDefault="00A57BF1" w:rsidP="00A57B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7BF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57B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Subsidiaries Must Obtain Their Own EIN</w:t>
      </w:r>
    </w:p>
    <w:p w14:paraId="16EEC07D" w14:textId="77777777" w:rsidR="00A57BF1" w:rsidRPr="00A57BF1" w:rsidRDefault="00A57BF1" w:rsidP="00A57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 xml:space="preserve">All Subsidiaries are required to obtain an </w:t>
      </w:r>
      <w:r w:rsidRPr="00A57B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IRS-issued Sole Proprietor EIN</w:t>
      </w: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5B4297" w14:textId="77777777" w:rsidR="00A57BF1" w:rsidRPr="00A57BF1" w:rsidRDefault="00A57BF1" w:rsidP="00A57B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 xml:space="preserve">This EIN does </w:t>
      </w:r>
      <w:r w:rsidRPr="00A57B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57BF1">
        <w:rPr>
          <w:rFonts w:ascii="Times New Roman" w:eastAsia="Times New Roman" w:hAnsi="Times New Roman" w:cs="Times New Roman"/>
          <w:kern w:val="0"/>
          <w14:ligatures w14:val="none"/>
        </w:rPr>
        <w:t xml:space="preserve"> form a business</w:t>
      </w:r>
    </w:p>
    <w:p w14:paraId="28168A20" w14:textId="77777777" w:rsidR="00A57BF1" w:rsidRPr="00A57BF1" w:rsidRDefault="00A57BF1" w:rsidP="00A57B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They still operate under TTN’s umbrella</w:t>
      </w:r>
    </w:p>
    <w:p w14:paraId="03BDBD5A" w14:textId="77777777" w:rsidR="00A57BF1" w:rsidRPr="00A57BF1" w:rsidRDefault="00A57BF1" w:rsidP="00A57B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 xml:space="preserve">But they are responsible for </w:t>
      </w:r>
      <w:r w:rsidRPr="00A57B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their own taxes</w:t>
      </w:r>
    </w:p>
    <w:p w14:paraId="2115E35D" w14:textId="77777777" w:rsidR="00A57BF1" w:rsidRPr="00A57BF1" w:rsidRDefault="00A57BF1" w:rsidP="00A57B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This prevents TTN from being liable for their income</w:t>
      </w:r>
    </w:p>
    <w:p w14:paraId="5FC02D11" w14:textId="77777777" w:rsidR="00A57BF1" w:rsidRPr="00A57BF1" w:rsidRDefault="00A57BF1" w:rsidP="00A57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TTN is NOT the employer, NOT the tax payer, and NOT responsible for Subsidiary income.</w:t>
      </w:r>
    </w:p>
    <w:p w14:paraId="6A8DCD8C" w14:textId="77777777" w:rsidR="00A57BF1" w:rsidRPr="00A57BF1" w:rsidRDefault="00AA70F3" w:rsidP="00A57B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0F3">
        <w:rPr>
          <w:rFonts w:ascii="Times New Roman" w:eastAsia="Times New Roman" w:hAnsi="Times New Roman" w:cs="Times New Roman"/>
          <w:noProof/>
          <w:kern w:val="0"/>
        </w:rPr>
        <w:pict w14:anchorId="5170F16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D137509" w14:textId="77777777" w:rsidR="00A57BF1" w:rsidRPr="00A57BF1" w:rsidRDefault="00A57BF1" w:rsidP="00A57B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7BF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57B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Subsidiaries Must Track Their Income &amp; Expenses</w:t>
      </w:r>
    </w:p>
    <w:p w14:paraId="4E7DB9CD" w14:textId="77777777" w:rsidR="00A57BF1" w:rsidRPr="00A57BF1" w:rsidRDefault="00A57BF1" w:rsidP="00A57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TTN provides:</w:t>
      </w:r>
    </w:p>
    <w:p w14:paraId="484DDE04" w14:textId="77777777" w:rsidR="00A57BF1" w:rsidRPr="00A57BF1" w:rsidRDefault="00A57BF1" w:rsidP="00A57B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Monthly payout reports</w:t>
      </w:r>
    </w:p>
    <w:p w14:paraId="6E4B128C" w14:textId="77777777" w:rsidR="00A57BF1" w:rsidRPr="00A57BF1" w:rsidRDefault="00A57BF1" w:rsidP="00A57B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Year-end earnings summaries</w:t>
      </w:r>
    </w:p>
    <w:p w14:paraId="51136F8E" w14:textId="77777777" w:rsidR="00A57BF1" w:rsidRPr="00A57BF1" w:rsidRDefault="00A57BF1" w:rsidP="00A57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Subsidiary must:</w:t>
      </w:r>
    </w:p>
    <w:p w14:paraId="71AB8D99" w14:textId="77777777" w:rsidR="00A57BF1" w:rsidRPr="00A57BF1" w:rsidRDefault="00A57BF1" w:rsidP="00A57B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Track all business expenses</w:t>
      </w:r>
    </w:p>
    <w:p w14:paraId="5D641FD1" w14:textId="77777777" w:rsidR="00A57BF1" w:rsidRPr="00A57BF1" w:rsidRDefault="00A57BF1" w:rsidP="00A57B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Track income received from TTN</w:t>
      </w:r>
    </w:p>
    <w:p w14:paraId="65256AB7" w14:textId="77777777" w:rsidR="00A57BF1" w:rsidRPr="00A57BF1" w:rsidRDefault="00A57BF1" w:rsidP="00A57B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Maintain financial records for IRS reporting</w:t>
      </w:r>
    </w:p>
    <w:p w14:paraId="677BEDDB" w14:textId="77777777" w:rsidR="00A57BF1" w:rsidRPr="00A57BF1" w:rsidRDefault="00A57BF1" w:rsidP="00A57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This structure keeps TTN separated from the Subsidiary’s tax obligations.</w:t>
      </w:r>
    </w:p>
    <w:p w14:paraId="1860E2AC" w14:textId="77777777" w:rsidR="00A57BF1" w:rsidRPr="00A57BF1" w:rsidRDefault="00AA70F3" w:rsidP="00A57B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0F3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1AFC55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7E49A7A" w14:textId="77777777" w:rsidR="00A57BF1" w:rsidRPr="00A57BF1" w:rsidRDefault="00A57BF1" w:rsidP="00A57B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7BF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57B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TTN Will Issue a 1099-NEC When Required</w:t>
      </w:r>
    </w:p>
    <w:p w14:paraId="78072AC9" w14:textId="77777777" w:rsidR="00A57BF1" w:rsidRPr="00A57BF1" w:rsidRDefault="00A57BF1" w:rsidP="00A57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 xml:space="preserve">If a Subsidiary receives more than </w:t>
      </w:r>
      <w:r w:rsidRPr="00A57B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$600/year</w:t>
      </w:r>
      <w:r w:rsidRPr="00A57BF1">
        <w:rPr>
          <w:rFonts w:ascii="Times New Roman" w:eastAsia="Times New Roman" w:hAnsi="Times New Roman" w:cs="Times New Roman"/>
          <w:kern w:val="0"/>
          <w14:ligatures w14:val="none"/>
        </w:rPr>
        <w:t xml:space="preserve"> in payouts:</w:t>
      </w:r>
    </w:p>
    <w:p w14:paraId="46015383" w14:textId="77777777" w:rsidR="00A57BF1" w:rsidRPr="00A57BF1" w:rsidRDefault="00A57BF1" w:rsidP="00A57B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 xml:space="preserve">TTN issues </w:t>
      </w:r>
      <w:r w:rsidRPr="00A57B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 1099-NEC</w:t>
      </w:r>
    </w:p>
    <w:p w14:paraId="3BED910C" w14:textId="77777777" w:rsidR="00A57BF1" w:rsidRPr="00A57BF1" w:rsidRDefault="00A57BF1" w:rsidP="00A57B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This documents what TTN paid them (their 80%)</w:t>
      </w:r>
    </w:p>
    <w:p w14:paraId="23E245A3" w14:textId="77777777" w:rsidR="00A57BF1" w:rsidRPr="00A57BF1" w:rsidRDefault="00A57BF1" w:rsidP="00A57B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Subsidiary must report this as self-employment income</w:t>
      </w:r>
    </w:p>
    <w:p w14:paraId="3A96549C" w14:textId="77777777" w:rsidR="00A57BF1" w:rsidRPr="00A57BF1" w:rsidRDefault="00A57BF1" w:rsidP="00A57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TTN reports ONLY its portion (20%) on TTN’s tax filings.</w:t>
      </w:r>
    </w:p>
    <w:p w14:paraId="3438A8B5" w14:textId="77777777" w:rsidR="00A57BF1" w:rsidRPr="00A57BF1" w:rsidRDefault="00AA70F3" w:rsidP="00A57B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0F3">
        <w:rPr>
          <w:rFonts w:ascii="Times New Roman" w:eastAsia="Times New Roman" w:hAnsi="Times New Roman" w:cs="Times New Roman"/>
          <w:noProof/>
          <w:kern w:val="0"/>
        </w:rPr>
        <w:pict w14:anchorId="4E47F63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CACFEE4" w14:textId="77777777" w:rsidR="00A57BF1" w:rsidRPr="00A57BF1" w:rsidRDefault="00A57BF1" w:rsidP="00A57B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7BF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57B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Subsidiaries Must File Their Own Taxes</w:t>
      </w:r>
    </w:p>
    <w:p w14:paraId="13BB7A8D" w14:textId="77777777" w:rsidR="00A57BF1" w:rsidRPr="00A57BF1" w:rsidRDefault="00A57BF1" w:rsidP="00A57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Subsidiaries are required to file:</w:t>
      </w:r>
    </w:p>
    <w:p w14:paraId="1A592128" w14:textId="77777777" w:rsidR="00A57BF1" w:rsidRPr="00A57BF1" w:rsidRDefault="00A57BF1" w:rsidP="00A57B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Schedule C (Profit or Loss From Business)</w:t>
      </w:r>
    </w:p>
    <w:p w14:paraId="6859BC44" w14:textId="77777777" w:rsidR="00A57BF1" w:rsidRPr="00A57BF1" w:rsidRDefault="00A57BF1" w:rsidP="00A57B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Schedule SE (Self-Employment Tax)</w:t>
      </w:r>
    </w:p>
    <w:p w14:paraId="55987A82" w14:textId="77777777" w:rsidR="00A57BF1" w:rsidRPr="00A57BF1" w:rsidRDefault="00A57BF1" w:rsidP="00A57B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 xml:space="preserve">Any applicable </w:t>
      </w:r>
      <w:r w:rsidRPr="00A57BF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state/local taxes</w:t>
      </w:r>
    </w:p>
    <w:p w14:paraId="55A0A617" w14:textId="77777777" w:rsidR="00A57BF1" w:rsidRPr="00A57BF1" w:rsidRDefault="00A57BF1" w:rsidP="00A57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TTN does NOT:</w:t>
      </w:r>
    </w:p>
    <w:p w14:paraId="0F10AA88" w14:textId="77777777" w:rsidR="00A57BF1" w:rsidRPr="00A57BF1" w:rsidRDefault="00A57BF1" w:rsidP="00A57B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File taxes for them</w:t>
      </w:r>
    </w:p>
    <w:p w14:paraId="0D6AE5A5" w14:textId="77777777" w:rsidR="00A57BF1" w:rsidRPr="00A57BF1" w:rsidRDefault="00A57BF1" w:rsidP="00A57B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Withhold taxes</w:t>
      </w:r>
    </w:p>
    <w:p w14:paraId="58F8B44C" w14:textId="77777777" w:rsidR="00A57BF1" w:rsidRPr="00A57BF1" w:rsidRDefault="00A57BF1" w:rsidP="00A57B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Provide tax advice</w:t>
      </w:r>
    </w:p>
    <w:p w14:paraId="58299AC7" w14:textId="77777777" w:rsidR="00A57BF1" w:rsidRPr="00A57BF1" w:rsidRDefault="00A57BF1" w:rsidP="00A57B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Accept liability for their reporting</w:t>
      </w:r>
    </w:p>
    <w:p w14:paraId="4F23B5F5" w14:textId="77777777" w:rsidR="00A57BF1" w:rsidRPr="00A57BF1" w:rsidRDefault="00A57BF1" w:rsidP="00A57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This must be acknowledged in the Subsidiary Contract.</w:t>
      </w:r>
    </w:p>
    <w:p w14:paraId="280866E6" w14:textId="77777777" w:rsidR="00A57BF1" w:rsidRPr="00A57BF1" w:rsidRDefault="00AA70F3" w:rsidP="00A57B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0F3">
        <w:rPr>
          <w:rFonts w:ascii="Times New Roman" w:eastAsia="Times New Roman" w:hAnsi="Times New Roman" w:cs="Times New Roman"/>
          <w:noProof/>
          <w:kern w:val="0"/>
        </w:rPr>
        <w:pict w14:anchorId="412273E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56058CC" w14:textId="77777777" w:rsidR="00A57BF1" w:rsidRPr="00A57BF1" w:rsidRDefault="00A57BF1" w:rsidP="00A57B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7BF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57B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Monthly Financial Reporting is Required</w:t>
      </w:r>
    </w:p>
    <w:p w14:paraId="3C3B82BF" w14:textId="77777777" w:rsidR="00A57BF1" w:rsidRPr="00A57BF1" w:rsidRDefault="00A57BF1" w:rsidP="00A57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Subsidiaries must submit:</w:t>
      </w:r>
    </w:p>
    <w:p w14:paraId="52139DCC" w14:textId="77777777" w:rsidR="00A57BF1" w:rsidRPr="00A57BF1" w:rsidRDefault="00A57BF1" w:rsidP="00A57B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Total units sold</w:t>
      </w:r>
    </w:p>
    <w:p w14:paraId="55996EBA" w14:textId="77777777" w:rsidR="00A57BF1" w:rsidRPr="00A57BF1" w:rsidRDefault="00A57BF1" w:rsidP="00A57B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Fulfillment confirmations</w:t>
      </w:r>
    </w:p>
    <w:p w14:paraId="7A39CAAE" w14:textId="77777777" w:rsidR="00A57BF1" w:rsidRPr="00A57BF1" w:rsidRDefault="00A57BF1" w:rsidP="00A57B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Expense summaries</w:t>
      </w:r>
    </w:p>
    <w:p w14:paraId="162171BF" w14:textId="77777777" w:rsidR="00A57BF1" w:rsidRPr="00A57BF1" w:rsidRDefault="00A57BF1" w:rsidP="00A57B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Revenue documents</w:t>
      </w:r>
    </w:p>
    <w:p w14:paraId="1C155B85" w14:textId="77777777" w:rsidR="00A57BF1" w:rsidRPr="00A57BF1" w:rsidRDefault="00A57BF1" w:rsidP="00A57B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Any changes in product/service offerings</w:t>
      </w:r>
    </w:p>
    <w:p w14:paraId="7A64BA74" w14:textId="77777777" w:rsidR="00A57BF1" w:rsidRPr="00A57BF1" w:rsidRDefault="00A57BF1" w:rsidP="00A57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Failure to report = automatic suspension until corrected.</w:t>
      </w:r>
    </w:p>
    <w:p w14:paraId="0551FCBD" w14:textId="77777777" w:rsidR="00A57BF1" w:rsidRPr="00A57BF1" w:rsidRDefault="00AA70F3" w:rsidP="00A57B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0F3">
        <w:rPr>
          <w:rFonts w:ascii="Times New Roman" w:eastAsia="Times New Roman" w:hAnsi="Times New Roman" w:cs="Times New Roman"/>
          <w:noProof/>
          <w:kern w:val="0"/>
        </w:rPr>
        <w:pict w14:anchorId="4484417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559973B" w14:textId="77777777" w:rsidR="00A57BF1" w:rsidRPr="00A57BF1" w:rsidRDefault="00A57BF1" w:rsidP="00A57B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7BF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57B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6. Subsidiaries Should Maintain a Separate Bank Account</w:t>
      </w:r>
    </w:p>
    <w:p w14:paraId="490B9198" w14:textId="77777777" w:rsidR="00A57BF1" w:rsidRPr="00A57BF1" w:rsidRDefault="00A57BF1" w:rsidP="00A57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Required to ensure:</w:t>
      </w:r>
    </w:p>
    <w:p w14:paraId="5BDD41EB" w14:textId="77777777" w:rsidR="00A57BF1" w:rsidRPr="00A57BF1" w:rsidRDefault="00A57BF1" w:rsidP="00A57B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Clean documentation</w:t>
      </w:r>
    </w:p>
    <w:p w14:paraId="5236BC12" w14:textId="77777777" w:rsidR="00A57BF1" w:rsidRPr="00A57BF1" w:rsidRDefault="00A57BF1" w:rsidP="00A57B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Accurate payouts</w:t>
      </w:r>
    </w:p>
    <w:p w14:paraId="18D9E75E" w14:textId="77777777" w:rsidR="00A57BF1" w:rsidRPr="00A57BF1" w:rsidRDefault="00A57BF1" w:rsidP="00A57B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IRS compliance</w:t>
      </w:r>
    </w:p>
    <w:p w14:paraId="7A8DB90B" w14:textId="77777777" w:rsidR="00A57BF1" w:rsidRPr="00A57BF1" w:rsidRDefault="00A57BF1" w:rsidP="00A57B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TTN audit protection</w:t>
      </w:r>
    </w:p>
    <w:p w14:paraId="2A00C82B" w14:textId="77777777" w:rsidR="00A57BF1" w:rsidRPr="00A57BF1" w:rsidRDefault="00A57BF1" w:rsidP="00A57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Subsidiary must provide proof of a designated payout account.</w:t>
      </w:r>
    </w:p>
    <w:p w14:paraId="7B0BE61F" w14:textId="77777777" w:rsidR="00A57BF1" w:rsidRPr="00A57BF1" w:rsidRDefault="00AA70F3" w:rsidP="00A57B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0F3">
        <w:rPr>
          <w:rFonts w:ascii="Times New Roman" w:eastAsia="Times New Roman" w:hAnsi="Times New Roman" w:cs="Times New Roman"/>
          <w:noProof/>
          <w:kern w:val="0"/>
        </w:rPr>
        <w:pict w14:anchorId="31D7CDD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2881E90" w14:textId="77777777" w:rsidR="00A57BF1" w:rsidRPr="00A57BF1" w:rsidRDefault="00A57BF1" w:rsidP="00A57B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7BF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🟦</w:t>
      </w:r>
      <w:r w:rsidRPr="00A57B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STORAGE &amp; FULFILLMENT LIABILITY RULES</w:t>
      </w:r>
    </w:p>
    <w:p w14:paraId="0B0931FD" w14:textId="77777777" w:rsidR="00A57BF1" w:rsidRPr="00A57BF1" w:rsidRDefault="00A57BF1" w:rsidP="00A57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TTN does NOT:</w:t>
      </w:r>
    </w:p>
    <w:p w14:paraId="7ACF68CF" w14:textId="77777777" w:rsidR="00A57BF1" w:rsidRPr="00A57BF1" w:rsidRDefault="00A57BF1" w:rsidP="00A57B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Store Subsidiary products</w:t>
      </w:r>
    </w:p>
    <w:p w14:paraId="01F4CC5B" w14:textId="77777777" w:rsidR="00A57BF1" w:rsidRPr="00A57BF1" w:rsidRDefault="00A57BF1" w:rsidP="00A57B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Ship, package, or label their items</w:t>
      </w:r>
    </w:p>
    <w:p w14:paraId="27507BFA" w14:textId="77777777" w:rsidR="00A57BF1" w:rsidRPr="00A57BF1" w:rsidRDefault="00A57BF1" w:rsidP="00A57B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Handle warranties or returns</w:t>
      </w:r>
    </w:p>
    <w:p w14:paraId="55B0F326" w14:textId="77777777" w:rsidR="00A57BF1" w:rsidRPr="00A57BF1" w:rsidRDefault="00A57BF1" w:rsidP="00A57B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Provide material storage</w:t>
      </w:r>
    </w:p>
    <w:p w14:paraId="006CD4AC" w14:textId="77777777" w:rsidR="00A57BF1" w:rsidRPr="00A57BF1" w:rsidRDefault="00A57BF1" w:rsidP="00A57B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Provide fulfillment support</w:t>
      </w:r>
    </w:p>
    <w:p w14:paraId="6A27721F" w14:textId="77777777" w:rsidR="00A57BF1" w:rsidRPr="00A57BF1" w:rsidRDefault="00A57BF1" w:rsidP="00A57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Subsidiary is fully responsible for:</w:t>
      </w:r>
    </w:p>
    <w:p w14:paraId="0651EC7A" w14:textId="77777777" w:rsidR="00A57BF1" w:rsidRPr="00A57BF1" w:rsidRDefault="00A57BF1" w:rsidP="00A57B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Inventory</w:t>
      </w:r>
    </w:p>
    <w:p w14:paraId="0FE9C1C4" w14:textId="77777777" w:rsidR="00A57BF1" w:rsidRPr="00A57BF1" w:rsidRDefault="00A57BF1" w:rsidP="00A57B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Packaging</w:t>
      </w:r>
    </w:p>
    <w:p w14:paraId="15BB2D95" w14:textId="77777777" w:rsidR="00A57BF1" w:rsidRPr="00A57BF1" w:rsidRDefault="00A57BF1" w:rsidP="00A57B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Shipping</w:t>
      </w:r>
    </w:p>
    <w:p w14:paraId="48D07B81" w14:textId="77777777" w:rsidR="00A57BF1" w:rsidRPr="00A57BF1" w:rsidRDefault="00A57BF1" w:rsidP="00A57B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Returns</w:t>
      </w:r>
    </w:p>
    <w:p w14:paraId="011EDD8E" w14:textId="77777777" w:rsidR="00A57BF1" w:rsidRPr="00A57BF1" w:rsidRDefault="00A57BF1" w:rsidP="00A57B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Replacements</w:t>
      </w:r>
    </w:p>
    <w:p w14:paraId="18265453" w14:textId="77777777" w:rsidR="00A57BF1" w:rsidRPr="00A57BF1" w:rsidRDefault="00A57BF1" w:rsidP="00A57B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Customer service</w:t>
      </w:r>
    </w:p>
    <w:p w14:paraId="117DAF6D" w14:textId="77777777" w:rsidR="00A57BF1" w:rsidRPr="00A57BF1" w:rsidRDefault="00A57BF1" w:rsidP="00A57B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Safety compliance</w:t>
      </w:r>
    </w:p>
    <w:p w14:paraId="1DBF9B37" w14:textId="77777777" w:rsidR="00A57BF1" w:rsidRPr="00A57BF1" w:rsidRDefault="00A57BF1" w:rsidP="00A57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TTN is NOT liable for customer dissatisfaction, product issues, or injuries.</w:t>
      </w:r>
    </w:p>
    <w:p w14:paraId="5AB2480F" w14:textId="77777777" w:rsidR="00A57BF1" w:rsidRPr="00A57BF1" w:rsidRDefault="00AA70F3" w:rsidP="00A57B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0F3">
        <w:rPr>
          <w:rFonts w:ascii="Times New Roman" w:eastAsia="Times New Roman" w:hAnsi="Times New Roman" w:cs="Times New Roman"/>
          <w:noProof/>
          <w:kern w:val="0"/>
        </w:rPr>
        <w:pict w14:anchorId="302340E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4835D0E" w14:textId="77777777" w:rsidR="00A57BF1" w:rsidRPr="00A57BF1" w:rsidRDefault="00A57BF1" w:rsidP="00A57B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7BF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🟦</w:t>
      </w:r>
      <w:r w:rsidRPr="00A57B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BRAND LICENSE RULES</w:t>
      </w:r>
    </w:p>
    <w:p w14:paraId="3E9585AD" w14:textId="77777777" w:rsidR="00A57BF1" w:rsidRPr="00A57BF1" w:rsidRDefault="00A57BF1" w:rsidP="00A57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Included in the $100/month fee.</w:t>
      </w:r>
    </w:p>
    <w:p w14:paraId="09362268" w14:textId="77777777" w:rsidR="00A57BF1" w:rsidRPr="00A57BF1" w:rsidRDefault="00A57BF1" w:rsidP="00A57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Subsidiaries may use approved branding:</w:t>
      </w:r>
    </w:p>
    <w:p w14:paraId="7CD29A1D" w14:textId="77777777" w:rsidR="00A57BF1" w:rsidRPr="00A57BF1" w:rsidRDefault="00A57BF1" w:rsidP="00A57B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“Powered by TTN”</w:t>
      </w:r>
    </w:p>
    <w:p w14:paraId="366F3C6D" w14:textId="77777777" w:rsidR="00A57BF1" w:rsidRPr="00A57BF1" w:rsidRDefault="00A57BF1" w:rsidP="00A57B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“A TTN Subsidiary”</w:t>
      </w:r>
    </w:p>
    <w:p w14:paraId="646DFF08" w14:textId="77777777" w:rsidR="00A57BF1" w:rsidRPr="00A57BF1" w:rsidRDefault="00A57BF1" w:rsidP="00A57B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Pre-approved logo assets</w:t>
      </w:r>
    </w:p>
    <w:p w14:paraId="6ADDC326" w14:textId="77777777" w:rsidR="00A57BF1" w:rsidRPr="00A57BF1" w:rsidRDefault="00A57BF1" w:rsidP="00A57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But must NOT:</w:t>
      </w:r>
    </w:p>
    <w:p w14:paraId="58948290" w14:textId="77777777" w:rsidR="00A57BF1" w:rsidRPr="00A57BF1" w:rsidRDefault="00A57BF1" w:rsidP="00A57B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Alter TTN logos</w:t>
      </w:r>
    </w:p>
    <w:p w14:paraId="5461AE98" w14:textId="77777777" w:rsidR="00A57BF1" w:rsidRPr="00A57BF1" w:rsidRDefault="00A57BF1" w:rsidP="00A57B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Use TTN Staff titles</w:t>
      </w:r>
    </w:p>
    <w:p w14:paraId="4273E6B8" w14:textId="77777777" w:rsidR="00A57BF1" w:rsidRPr="00A57BF1" w:rsidRDefault="00A57BF1" w:rsidP="00A57B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Present themselves as TTN employees</w:t>
      </w:r>
    </w:p>
    <w:p w14:paraId="7366F117" w14:textId="77777777" w:rsidR="00A57BF1" w:rsidRPr="00A57BF1" w:rsidRDefault="00A57BF1" w:rsidP="00A57B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Use TTN branding without approval</w:t>
      </w:r>
    </w:p>
    <w:p w14:paraId="4F3BEDCD" w14:textId="77777777" w:rsidR="00A57BF1" w:rsidRPr="00A57BF1" w:rsidRDefault="00A57BF1" w:rsidP="00A57B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Mislead customers about affiliation</w:t>
      </w:r>
    </w:p>
    <w:p w14:paraId="491EA145" w14:textId="77777777" w:rsidR="00A57BF1" w:rsidRPr="00A57BF1" w:rsidRDefault="00A57BF1" w:rsidP="00A57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Violations result in termination.</w:t>
      </w:r>
    </w:p>
    <w:p w14:paraId="371DBF11" w14:textId="77777777" w:rsidR="00A57BF1" w:rsidRPr="00A57BF1" w:rsidRDefault="00AA70F3" w:rsidP="00A57B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0F3">
        <w:rPr>
          <w:rFonts w:ascii="Times New Roman" w:eastAsia="Times New Roman" w:hAnsi="Times New Roman" w:cs="Times New Roman"/>
          <w:noProof/>
          <w:kern w:val="0"/>
        </w:rPr>
        <w:pict w14:anchorId="21EEE4C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B37B157" w14:textId="77777777" w:rsidR="00A57BF1" w:rsidRPr="00A57BF1" w:rsidRDefault="00A57BF1" w:rsidP="00A57B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7BF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🟦</w:t>
      </w:r>
      <w:r w:rsidRPr="00A57B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PROHIBITED ACTIONS</w:t>
      </w:r>
    </w:p>
    <w:p w14:paraId="729B18FD" w14:textId="77777777" w:rsidR="00A57BF1" w:rsidRPr="00A57BF1" w:rsidRDefault="00A57BF1" w:rsidP="00A57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Subsidiaries may NOT:</w:t>
      </w:r>
    </w:p>
    <w:p w14:paraId="431A9F91" w14:textId="77777777" w:rsidR="00A57BF1" w:rsidRPr="00A57BF1" w:rsidRDefault="00A57BF1" w:rsidP="00A57B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Resell unaltered Certified &amp; Trusted products</w:t>
      </w:r>
    </w:p>
    <w:p w14:paraId="6F6848AD" w14:textId="77777777" w:rsidR="00A57BF1" w:rsidRPr="00A57BF1" w:rsidRDefault="00A57BF1" w:rsidP="00A57B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Undercut TTN pricing</w:t>
      </w:r>
    </w:p>
    <w:p w14:paraId="0EB90E3C" w14:textId="77777777" w:rsidR="00A57BF1" w:rsidRPr="00A57BF1" w:rsidRDefault="00A57BF1" w:rsidP="00A57B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Misrepresent affiliation</w:t>
      </w:r>
    </w:p>
    <w:p w14:paraId="6C63D129" w14:textId="77777777" w:rsidR="00A57BF1" w:rsidRPr="00A57BF1" w:rsidRDefault="00A57BF1" w:rsidP="00A57B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Conduct unsafe or unethical activities</w:t>
      </w:r>
    </w:p>
    <w:p w14:paraId="4C5C0908" w14:textId="77777777" w:rsidR="00A57BF1" w:rsidRPr="00A57BF1" w:rsidRDefault="00A57BF1" w:rsidP="00A57B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Ignore quarterly compliance reviews</w:t>
      </w:r>
    </w:p>
    <w:p w14:paraId="01D34A68" w14:textId="77777777" w:rsidR="00A57BF1" w:rsidRPr="00A57BF1" w:rsidRDefault="00A57BF1" w:rsidP="00A57B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Misuse supply discounts</w:t>
      </w:r>
    </w:p>
    <w:p w14:paraId="21DA2ABC" w14:textId="77777777" w:rsidR="00A57BF1" w:rsidRPr="00A57BF1" w:rsidRDefault="00A57BF1" w:rsidP="00A57B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Fail to report taxes</w:t>
      </w:r>
    </w:p>
    <w:p w14:paraId="49A6358E" w14:textId="77777777" w:rsidR="00A57BF1" w:rsidRPr="00A57BF1" w:rsidRDefault="00A57BF1" w:rsidP="00A57B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Ignore monthly reporting</w:t>
      </w:r>
    </w:p>
    <w:p w14:paraId="08616F77" w14:textId="77777777" w:rsidR="00A57BF1" w:rsidRPr="00A57BF1" w:rsidRDefault="00A57BF1" w:rsidP="00A57B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Damage TTN’s reputation in any way</w:t>
      </w:r>
    </w:p>
    <w:p w14:paraId="1CFDEAC5" w14:textId="77777777" w:rsidR="00A57BF1" w:rsidRPr="00A57BF1" w:rsidRDefault="00A57BF1" w:rsidP="00A57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This category carries the strongest conduct rules in the entire TTN ecosystem.</w:t>
      </w:r>
    </w:p>
    <w:p w14:paraId="5424466E" w14:textId="77777777" w:rsidR="00A57BF1" w:rsidRPr="00A57BF1" w:rsidRDefault="00AA70F3" w:rsidP="00A57BF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0F3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C71656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EAED304" w14:textId="77777777" w:rsidR="00A57BF1" w:rsidRPr="00A57BF1" w:rsidRDefault="00A57BF1" w:rsidP="00A57B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57BF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🟦</w:t>
      </w:r>
      <w:r w:rsidRPr="00A57B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GRADUATION OR TRANSITION PATHS</w:t>
      </w:r>
    </w:p>
    <w:p w14:paraId="63E1E6E4" w14:textId="77777777" w:rsidR="00A57BF1" w:rsidRPr="00A57BF1" w:rsidRDefault="00A57BF1" w:rsidP="00A57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At any time, Subsidiaries may:</w:t>
      </w:r>
    </w:p>
    <w:p w14:paraId="6C6399A2" w14:textId="77777777" w:rsidR="00A57BF1" w:rsidRPr="00A57BF1" w:rsidRDefault="00A57BF1" w:rsidP="00A57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57BF1">
        <w:rPr>
          <w:rFonts w:ascii="Times New Roman" w:eastAsia="Times New Roman" w:hAnsi="Times New Roman" w:cs="Times New Roman"/>
          <w:kern w:val="0"/>
          <w14:ligatures w14:val="none"/>
        </w:rPr>
        <w:t xml:space="preserve"> Stay permanent Subsidiaries</w:t>
      </w:r>
      <w:r w:rsidRPr="00A57BF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7BF1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57BF1">
        <w:rPr>
          <w:rFonts w:ascii="Times New Roman" w:eastAsia="Times New Roman" w:hAnsi="Times New Roman" w:cs="Times New Roman"/>
          <w:kern w:val="0"/>
          <w14:ligatures w14:val="none"/>
        </w:rPr>
        <w:t xml:space="preserve"> Transition to Small Business Partner upon forming their own legal structure</w:t>
      </w:r>
      <w:r w:rsidRPr="00A57BF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7BF1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57BF1">
        <w:rPr>
          <w:rFonts w:ascii="Times New Roman" w:eastAsia="Times New Roman" w:hAnsi="Times New Roman" w:cs="Times New Roman"/>
          <w:kern w:val="0"/>
          <w14:ligatures w14:val="none"/>
        </w:rPr>
        <w:t xml:space="preserve"> Graduate into a new category upon approval</w:t>
      </w:r>
      <w:r w:rsidRPr="00A57BF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57BF1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57BF1">
        <w:rPr>
          <w:rFonts w:ascii="Times New Roman" w:eastAsia="Times New Roman" w:hAnsi="Times New Roman" w:cs="Times New Roman"/>
          <w:kern w:val="0"/>
          <w14:ligatures w14:val="none"/>
        </w:rPr>
        <w:t xml:space="preserve"> Exit the program</w:t>
      </w:r>
    </w:p>
    <w:p w14:paraId="4409CFC4" w14:textId="77777777" w:rsidR="00A57BF1" w:rsidRPr="00A57BF1" w:rsidRDefault="00A57BF1" w:rsidP="00A57B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7BF1">
        <w:rPr>
          <w:rFonts w:ascii="Times New Roman" w:eastAsia="Times New Roman" w:hAnsi="Times New Roman" w:cs="Times New Roman"/>
          <w:kern w:val="0"/>
          <w14:ligatures w14:val="none"/>
        </w:rPr>
        <w:t>All transitions require TTN approval and compliance reviews.</w:t>
      </w:r>
    </w:p>
    <w:p w14:paraId="2ECC993C" w14:textId="77777777" w:rsidR="00F43ED3" w:rsidRDefault="00F43ED3"/>
    <w:sectPr w:rsidR="00F43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0534"/>
    <w:multiLevelType w:val="multilevel"/>
    <w:tmpl w:val="B8EE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A4BF0"/>
    <w:multiLevelType w:val="multilevel"/>
    <w:tmpl w:val="01CC4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C2015"/>
    <w:multiLevelType w:val="multilevel"/>
    <w:tmpl w:val="E7CA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B2308"/>
    <w:multiLevelType w:val="multilevel"/>
    <w:tmpl w:val="6894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15812"/>
    <w:multiLevelType w:val="multilevel"/>
    <w:tmpl w:val="E5EC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41C38"/>
    <w:multiLevelType w:val="multilevel"/>
    <w:tmpl w:val="8868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F260E"/>
    <w:multiLevelType w:val="multilevel"/>
    <w:tmpl w:val="1FF6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A5D25"/>
    <w:multiLevelType w:val="multilevel"/>
    <w:tmpl w:val="5278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77C2F"/>
    <w:multiLevelType w:val="multilevel"/>
    <w:tmpl w:val="B8DC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26336"/>
    <w:multiLevelType w:val="multilevel"/>
    <w:tmpl w:val="BF5E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776F04"/>
    <w:multiLevelType w:val="multilevel"/>
    <w:tmpl w:val="5E86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F6992"/>
    <w:multiLevelType w:val="multilevel"/>
    <w:tmpl w:val="B87E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736FB5"/>
    <w:multiLevelType w:val="multilevel"/>
    <w:tmpl w:val="6D2E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426F16"/>
    <w:multiLevelType w:val="multilevel"/>
    <w:tmpl w:val="E48A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FF35E3"/>
    <w:multiLevelType w:val="multilevel"/>
    <w:tmpl w:val="F464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632FBE"/>
    <w:multiLevelType w:val="multilevel"/>
    <w:tmpl w:val="A150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CE53F2"/>
    <w:multiLevelType w:val="multilevel"/>
    <w:tmpl w:val="61B4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C86222"/>
    <w:multiLevelType w:val="multilevel"/>
    <w:tmpl w:val="1784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B8722D"/>
    <w:multiLevelType w:val="multilevel"/>
    <w:tmpl w:val="FF48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B602FC"/>
    <w:multiLevelType w:val="multilevel"/>
    <w:tmpl w:val="6932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3487398">
    <w:abstractNumId w:val="5"/>
  </w:num>
  <w:num w:numId="2" w16cid:durableId="1718553170">
    <w:abstractNumId w:val="11"/>
  </w:num>
  <w:num w:numId="3" w16cid:durableId="472602077">
    <w:abstractNumId w:val="4"/>
  </w:num>
  <w:num w:numId="4" w16cid:durableId="1657487805">
    <w:abstractNumId w:val="16"/>
  </w:num>
  <w:num w:numId="5" w16cid:durableId="1667172535">
    <w:abstractNumId w:val="13"/>
  </w:num>
  <w:num w:numId="6" w16cid:durableId="2005426269">
    <w:abstractNumId w:val="2"/>
  </w:num>
  <w:num w:numId="7" w16cid:durableId="1649747043">
    <w:abstractNumId w:val="7"/>
  </w:num>
  <w:num w:numId="8" w16cid:durableId="1045987311">
    <w:abstractNumId w:val="8"/>
  </w:num>
  <w:num w:numId="9" w16cid:durableId="1560706497">
    <w:abstractNumId w:val="15"/>
  </w:num>
  <w:num w:numId="10" w16cid:durableId="477305428">
    <w:abstractNumId w:val="10"/>
  </w:num>
  <w:num w:numId="11" w16cid:durableId="703483719">
    <w:abstractNumId w:val="14"/>
  </w:num>
  <w:num w:numId="12" w16cid:durableId="1402757154">
    <w:abstractNumId w:val="6"/>
  </w:num>
  <w:num w:numId="13" w16cid:durableId="411397891">
    <w:abstractNumId w:val="12"/>
  </w:num>
  <w:num w:numId="14" w16cid:durableId="1295214777">
    <w:abstractNumId w:val="1"/>
  </w:num>
  <w:num w:numId="15" w16cid:durableId="1187988878">
    <w:abstractNumId w:val="17"/>
  </w:num>
  <w:num w:numId="16" w16cid:durableId="1809778334">
    <w:abstractNumId w:val="3"/>
  </w:num>
  <w:num w:numId="17" w16cid:durableId="792091576">
    <w:abstractNumId w:val="0"/>
  </w:num>
  <w:num w:numId="18" w16cid:durableId="1821657158">
    <w:abstractNumId w:val="19"/>
  </w:num>
  <w:num w:numId="19" w16cid:durableId="1508209372">
    <w:abstractNumId w:val="18"/>
  </w:num>
  <w:num w:numId="20" w16cid:durableId="2836593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BF1"/>
    <w:rsid w:val="00206DD7"/>
    <w:rsid w:val="009D52B3"/>
    <w:rsid w:val="00A57BF1"/>
    <w:rsid w:val="00AA70F3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ECB13"/>
  <w15:chartTrackingRefBased/>
  <w15:docId w15:val="{B14829E5-5E2C-4541-B39E-D238CED04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7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7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7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7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B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B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B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B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BF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57BF1"/>
    <w:rPr>
      <w:b/>
      <w:bCs/>
    </w:rPr>
  </w:style>
  <w:style w:type="character" w:styleId="Emphasis">
    <w:name w:val="Emphasis"/>
    <w:basedOn w:val="DefaultParagraphFont"/>
    <w:uiPriority w:val="20"/>
    <w:qFormat/>
    <w:rsid w:val="00A57BF1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A57B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950</Words>
  <Characters>5415</Characters>
  <Application>Microsoft Office Word</Application>
  <DocSecurity>0</DocSecurity>
  <Lines>45</Lines>
  <Paragraphs>12</Paragraphs>
  <ScaleCrop>false</ScaleCrop>
  <Company/>
  <LinksUpToDate>false</LinksUpToDate>
  <CharactersWithSpaces>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1</cp:revision>
  <dcterms:created xsi:type="dcterms:W3CDTF">2025-12-11T21:07:00Z</dcterms:created>
  <dcterms:modified xsi:type="dcterms:W3CDTF">2025-12-11T21:07:00Z</dcterms:modified>
</cp:coreProperties>
</file>