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21BB2" w14:textId="3E8C487D" w:rsidR="007B2A9B" w:rsidRPr="00854344" w:rsidRDefault="00D55DE5" w:rsidP="007B2A9B">
      <w:pPr>
        <w:jc w:val="center"/>
        <w:rPr>
          <w:sz w:val="32"/>
        </w:rPr>
      </w:pPr>
      <w:r>
        <w:rPr>
          <w:rFonts w:hint="eastAsia"/>
          <w:sz w:val="32"/>
        </w:rPr>
        <w:t>AIMD</w:t>
      </w:r>
      <w:r>
        <w:rPr>
          <w:rFonts w:hint="eastAsia"/>
          <w:sz w:val="32"/>
        </w:rPr>
        <w:t>算法公平性仿真验证与分析</w:t>
      </w:r>
    </w:p>
    <w:p w14:paraId="56BD4A90" w14:textId="34FC6AC8" w:rsidR="007B2A9B" w:rsidRDefault="00D55DE5" w:rsidP="007B2A9B">
      <w:pPr>
        <w:jc w:val="center"/>
        <w:rPr>
          <w:b/>
          <w:kern w:val="0"/>
          <w:sz w:val="18"/>
        </w:rPr>
      </w:pPr>
      <w:r>
        <w:rPr>
          <w:rFonts w:hint="eastAsia"/>
          <w:b/>
          <w:kern w:val="0"/>
          <w:sz w:val="18"/>
        </w:rPr>
        <w:t>何士钊</w:t>
      </w:r>
    </w:p>
    <w:p w14:paraId="36E25A6B" w14:textId="3AA70864" w:rsidR="007B2A9B" w:rsidRDefault="007B2A9B" w:rsidP="007B2A9B">
      <w:pPr>
        <w:jc w:val="center"/>
        <w:rPr>
          <w:b/>
          <w:kern w:val="0"/>
          <w:sz w:val="18"/>
        </w:rPr>
      </w:pPr>
      <w:r w:rsidRPr="00854344">
        <w:rPr>
          <w:rFonts w:hint="eastAsia"/>
          <w:b/>
          <w:kern w:val="0"/>
          <w:sz w:val="18"/>
        </w:rPr>
        <w:t>（</w:t>
      </w:r>
      <w:r w:rsidR="00D55DE5">
        <w:rPr>
          <w:rFonts w:hint="eastAsia"/>
          <w:b/>
          <w:kern w:val="0"/>
          <w:sz w:val="18"/>
        </w:rPr>
        <w:t>电子科技大学信息与通信工程学院</w:t>
      </w:r>
      <w:r w:rsidRPr="00854344">
        <w:rPr>
          <w:rFonts w:hint="eastAsia"/>
          <w:b/>
          <w:kern w:val="0"/>
          <w:sz w:val="18"/>
        </w:rPr>
        <w:t>，</w:t>
      </w:r>
      <w:r w:rsidRPr="00854344">
        <w:rPr>
          <w:rFonts w:hint="eastAsia"/>
          <w:b/>
          <w:kern w:val="0"/>
          <w:sz w:val="18"/>
        </w:rPr>
        <w:t xml:space="preserve"> </w:t>
      </w:r>
      <w:r w:rsidR="00D55DE5">
        <w:rPr>
          <w:rFonts w:hint="eastAsia"/>
          <w:b/>
          <w:kern w:val="0"/>
          <w:sz w:val="18"/>
        </w:rPr>
        <w:t>四川</w:t>
      </w:r>
      <w:r w:rsidRPr="00854344">
        <w:rPr>
          <w:rFonts w:hint="eastAsia"/>
          <w:b/>
          <w:kern w:val="0"/>
          <w:sz w:val="18"/>
        </w:rPr>
        <w:t xml:space="preserve"> </w:t>
      </w:r>
      <w:r w:rsidR="00D55DE5">
        <w:rPr>
          <w:rFonts w:hint="eastAsia"/>
          <w:b/>
          <w:kern w:val="0"/>
          <w:sz w:val="18"/>
        </w:rPr>
        <w:t>成都</w:t>
      </w:r>
      <w:r w:rsidRPr="00854344">
        <w:rPr>
          <w:rFonts w:hint="eastAsia"/>
          <w:b/>
          <w:kern w:val="0"/>
          <w:sz w:val="18"/>
        </w:rPr>
        <w:t xml:space="preserve">  </w:t>
      </w:r>
      <w:r w:rsidR="00D55DE5">
        <w:rPr>
          <w:rFonts w:hint="eastAsia"/>
          <w:b/>
          <w:kern w:val="0"/>
          <w:sz w:val="18"/>
        </w:rPr>
        <w:t>611</w:t>
      </w:r>
      <w:r w:rsidRPr="00854344">
        <w:rPr>
          <w:rFonts w:hint="eastAsia"/>
          <w:b/>
          <w:kern w:val="0"/>
          <w:sz w:val="18"/>
        </w:rPr>
        <w:t>73</w:t>
      </w:r>
      <w:r w:rsidR="00D55DE5">
        <w:rPr>
          <w:rFonts w:hint="eastAsia"/>
          <w:b/>
          <w:kern w:val="0"/>
          <w:sz w:val="18"/>
        </w:rPr>
        <w:t>1</w:t>
      </w:r>
      <w:r w:rsidRPr="00854344">
        <w:rPr>
          <w:rFonts w:hint="eastAsia"/>
          <w:b/>
          <w:kern w:val="0"/>
          <w:sz w:val="18"/>
        </w:rPr>
        <w:t>）</w:t>
      </w:r>
    </w:p>
    <w:p w14:paraId="24B38820" w14:textId="77777777" w:rsidR="007B2A9B" w:rsidRPr="00854344" w:rsidRDefault="007B2A9B" w:rsidP="007B2A9B">
      <w:pPr>
        <w:jc w:val="center"/>
        <w:rPr>
          <w:bCs/>
          <w:kern w:val="0"/>
          <w:sz w:val="18"/>
        </w:rPr>
      </w:pPr>
    </w:p>
    <w:p w14:paraId="1679F185" w14:textId="14B93EB3" w:rsidR="007B2A9B" w:rsidRDefault="007B2A9B" w:rsidP="007B2A9B">
      <w:pPr>
        <w:rPr>
          <w:rFonts w:eastAsia="楷体_GB2312"/>
          <w:szCs w:val="21"/>
        </w:rPr>
      </w:pPr>
      <w:r w:rsidRPr="00854344">
        <w:rPr>
          <w:rFonts w:hint="eastAsia"/>
          <w:b/>
          <w:bCs/>
          <w:sz w:val="18"/>
          <w:szCs w:val="18"/>
        </w:rPr>
        <w:t>摘</w:t>
      </w:r>
      <w:r w:rsidRPr="00854344">
        <w:rPr>
          <w:rFonts w:hint="eastAsia"/>
          <w:b/>
          <w:bCs/>
          <w:sz w:val="18"/>
          <w:szCs w:val="18"/>
        </w:rPr>
        <w:t xml:space="preserve"> </w:t>
      </w:r>
      <w:r w:rsidRPr="00854344">
        <w:rPr>
          <w:rFonts w:hint="eastAsia"/>
          <w:b/>
          <w:bCs/>
          <w:sz w:val="18"/>
          <w:szCs w:val="18"/>
        </w:rPr>
        <w:t>要</w:t>
      </w:r>
      <w:r w:rsidRPr="00854344">
        <w:rPr>
          <w:rFonts w:hint="eastAsia"/>
          <w:b/>
          <w:bCs/>
        </w:rPr>
        <w:t>：</w:t>
      </w:r>
      <w:r w:rsidR="00D73F7F">
        <w:rPr>
          <w:rFonts w:eastAsia="楷体_GB2312" w:hint="eastAsia"/>
          <w:szCs w:val="21"/>
        </w:rPr>
        <w:t>摘要</w:t>
      </w:r>
      <w:r w:rsidR="00D73F7F">
        <w:rPr>
          <w:rFonts w:eastAsia="楷体_GB2312" w:hint="eastAsia"/>
          <w:szCs w:val="21"/>
        </w:rPr>
        <w:t>xxxxxx</w:t>
      </w:r>
      <w:r w:rsidRPr="00854344">
        <w:rPr>
          <w:rFonts w:eastAsia="楷体_GB2312" w:hint="eastAsia"/>
          <w:szCs w:val="21"/>
        </w:rPr>
        <w:t>。</w:t>
      </w:r>
    </w:p>
    <w:p w14:paraId="5F333024" w14:textId="5AF6AC9C" w:rsidR="007B2A9B" w:rsidRDefault="007B2A9B" w:rsidP="007B2A9B">
      <w:pPr>
        <w:rPr>
          <w:rFonts w:eastAsia="楷体_GB2312"/>
          <w:szCs w:val="21"/>
        </w:rPr>
      </w:pPr>
      <w:r w:rsidRPr="00854344">
        <w:rPr>
          <w:rFonts w:hAnsi="宋体" w:hint="eastAsia"/>
          <w:b/>
          <w:sz w:val="18"/>
          <w:szCs w:val="18"/>
        </w:rPr>
        <w:t>关键词：</w:t>
      </w:r>
      <w:r w:rsidR="00FB3F0C">
        <w:rPr>
          <w:rFonts w:eastAsia="楷体_GB2312" w:hint="eastAsia"/>
          <w:szCs w:val="21"/>
        </w:rPr>
        <w:t>TCP</w:t>
      </w:r>
      <w:r w:rsidR="00FB3F0C">
        <w:rPr>
          <w:rFonts w:eastAsia="楷体_GB2312" w:hint="eastAsia"/>
          <w:szCs w:val="21"/>
        </w:rPr>
        <w:t>拥塞控制；</w:t>
      </w:r>
      <w:r w:rsidR="00FB3F0C">
        <w:rPr>
          <w:rFonts w:eastAsia="楷体_GB2312" w:hint="eastAsia"/>
          <w:szCs w:val="21"/>
        </w:rPr>
        <w:t>AIMD</w:t>
      </w:r>
      <w:r w:rsidR="00FB3F0C">
        <w:rPr>
          <w:rFonts w:eastAsia="楷体_GB2312" w:hint="eastAsia"/>
          <w:szCs w:val="21"/>
        </w:rPr>
        <w:t>算法；</w:t>
      </w:r>
      <w:r w:rsidR="00FB3F0C">
        <w:rPr>
          <w:rFonts w:eastAsia="楷体_GB2312" w:hint="eastAsia"/>
          <w:szCs w:val="21"/>
        </w:rPr>
        <w:t>NS3</w:t>
      </w:r>
    </w:p>
    <w:p w14:paraId="49CAB117" w14:textId="77777777" w:rsidR="007B2A9B" w:rsidRPr="00DD0C06" w:rsidRDefault="007B2A9B" w:rsidP="007B2A9B">
      <w:pPr>
        <w:pStyle w:val="1"/>
        <w:keepNext w:val="0"/>
        <w:keepLines w:val="0"/>
        <w:numPr>
          <w:ilvl w:val="0"/>
          <w:numId w:val="0"/>
        </w:numPr>
        <w:tabs>
          <w:tab w:val="num" w:pos="840"/>
        </w:tabs>
        <w:autoSpaceDE w:val="0"/>
        <w:autoSpaceDN w:val="0"/>
        <w:adjustRightInd w:val="0"/>
        <w:spacing w:beforeLines="50" w:before="156" w:afterLines="50" w:after="156"/>
        <w:ind w:left="425" w:hanging="425"/>
        <w:jc w:val="both"/>
        <w:rPr>
          <w:rFonts w:ascii="宋体" w:hAnsi="宋体"/>
          <w:bCs/>
          <w:sz w:val="28"/>
          <w:szCs w:val="28"/>
        </w:rPr>
      </w:pPr>
      <w:r>
        <w:rPr>
          <w:rFonts w:ascii="宋体" w:hAnsi="宋体" w:hint="eastAsia"/>
          <w:bCs/>
          <w:sz w:val="28"/>
          <w:szCs w:val="28"/>
        </w:rPr>
        <w:t xml:space="preserve">1  </w:t>
      </w:r>
      <w:r w:rsidRPr="00DD0C06">
        <w:rPr>
          <w:rFonts w:ascii="宋体" w:hAnsi="宋体" w:hint="eastAsia"/>
          <w:bCs/>
          <w:sz w:val="28"/>
          <w:szCs w:val="28"/>
        </w:rPr>
        <w:t>引言</w:t>
      </w:r>
    </w:p>
    <w:p w14:paraId="7BDFDEF2" w14:textId="54AC366D" w:rsidR="00B91970" w:rsidRDefault="00B91970" w:rsidP="00B91970">
      <w:pPr>
        <w:pStyle w:val="2"/>
      </w:pPr>
      <w:r>
        <w:rPr>
          <w:rFonts w:hint="eastAsia"/>
        </w:rPr>
        <w:t xml:space="preserve"> 网络拥塞的概念</w:t>
      </w:r>
    </w:p>
    <w:p w14:paraId="6DB0C9EA" w14:textId="3B319461" w:rsidR="00B91970" w:rsidRPr="00B91970" w:rsidRDefault="00DD3761" w:rsidP="00DD3761">
      <w:pPr>
        <w:ind w:firstLine="420"/>
        <w:rPr>
          <w:rFonts w:hint="eastAsia"/>
        </w:rPr>
      </w:pPr>
      <w:r w:rsidRPr="00DD3761">
        <w:rPr>
          <w:rFonts w:hint="eastAsia"/>
        </w:rPr>
        <w:t>拥塞崩溃最先在</w:t>
      </w:r>
      <w:r w:rsidRPr="00DD3761">
        <w:rPr>
          <w:rFonts w:hint="eastAsia"/>
        </w:rPr>
        <w:t>1980</w:t>
      </w:r>
      <w:r w:rsidRPr="00DD3761">
        <w:rPr>
          <w:rFonts w:hint="eastAsia"/>
        </w:rPr>
        <w:t>年提出，当网络中存的数据包超过了网络的处理能力时，会使得网络的性能下降，这种现象称为拥塞。在网络发生拥塞时，会导致吞吐量减小，如果用户仍不断的提出对网络资源的需求</w:t>
      </w:r>
      <w:r w:rsidRPr="00DD3761">
        <w:rPr>
          <w:rFonts w:hint="eastAsia"/>
        </w:rPr>
        <w:t>,</w:t>
      </w:r>
      <w:r w:rsidRPr="00DD3761">
        <w:rPr>
          <w:rFonts w:hint="eastAsia"/>
        </w:rPr>
        <w:t>更增加了网络的负担</w:t>
      </w:r>
      <w:r w:rsidRPr="00DD3761">
        <w:rPr>
          <w:rFonts w:hint="eastAsia"/>
        </w:rPr>
        <w:t>,</w:t>
      </w:r>
      <w:r w:rsidRPr="00DD3761">
        <w:rPr>
          <w:rFonts w:hint="eastAsia"/>
        </w:rPr>
        <w:t>严重时会发生“拥塞崩溃”</w:t>
      </w:r>
      <w:r w:rsidRPr="00DD3761">
        <w:rPr>
          <w:rFonts w:hint="eastAsia"/>
        </w:rPr>
        <w:t xml:space="preserve"> (Congestion Collapse)</w:t>
      </w:r>
      <w:r w:rsidRPr="00DD3761">
        <w:rPr>
          <w:rFonts w:hint="eastAsia"/>
        </w:rPr>
        <w:t>现象</w:t>
      </w:r>
      <w:r w:rsidR="00731475">
        <w:rPr>
          <w:rFonts w:hint="eastAsia"/>
          <w:vertAlign w:val="superscript"/>
        </w:rPr>
        <w:t>[</w:t>
      </w:r>
      <w:r w:rsidR="00731475">
        <w:rPr>
          <w:vertAlign w:val="superscript"/>
        </w:rPr>
        <w:t>1]</w:t>
      </w:r>
      <w:r w:rsidRPr="00DD3761">
        <w:rPr>
          <w:rFonts w:hint="eastAsia"/>
        </w:rPr>
        <w:t>。</w:t>
      </w:r>
    </w:p>
    <w:p w14:paraId="560DDE78" w14:textId="6F1BAD5E" w:rsidR="00B91970" w:rsidRDefault="00B91970" w:rsidP="00B91970">
      <w:pPr>
        <w:pStyle w:val="2"/>
      </w:pPr>
      <w:r>
        <w:rPr>
          <w:rFonts w:hint="eastAsia"/>
        </w:rPr>
        <w:t xml:space="preserve"> 网络拥塞的产生原因</w:t>
      </w:r>
    </w:p>
    <w:p w14:paraId="260D9FC6" w14:textId="572CDE42" w:rsidR="00A34B2E" w:rsidRDefault="00A34B2E" w:rsidP="00A34B2E">
      <w:pPr>
        <w:ind w:firstLine="420"/>
        <w:rPr>
          <w:rFonts w:hint="eastAsia"/>
        </w:rPr>
      </w:pPr>
      <w:r>
        <w:rPr>
          <w:rFonts w:hint="eastAsia"/>
        </w:rPr>
        <w:t>网络产生拥塞的根本原因在于端系统</w:t>
      </w:r>
      <w:r>
        <w:rPr>
          <w:rFonts w:hint="eastAsia"/>
        </w:rPr>
        <w:t>（或用户）</w:t>
      </w:r>
      <w:r>
        <w:rPr>
          <w:rFonts w:hint="eastAsia"/>
        </w:rPr>
        <w:t>提供给网络的负载大于网络资源容量和处理能力，具体表现为</w:t>
      </w:r>
      <w:r>
        <w:rPr>
          <w:rFonts w:hint="eastAsia"/>
        </w:rPr>
        <w:t>：</w:t>
      </w:r>
      <w:r>
        <w:rPr>
          <w:rFonts w:hint="eastAsia"/>
        </w:rPr>
        <w:t>数据包延时增大、丢包概率增大、上层应用系统性能下降。网络发生拥塞的直接原因主要有以下三点</w:t>
      </w:r>
      <w:r w:rsidR="00F957BF">
        <w:rPr>
          <w:rFonts w:hint="eastAsia"/>
          <w:vertAlign w:val="superscript"/>
        </w:rPr>
        <w:t>[</w:t>
      </w:r>
      <w:r w:rsidR="00F957BF">
        <w:rPr>
          <w:vertAlign w:val="superscript"/>
        </w:rPr>
        <w:t>2]</w:t>
      </w:r>
      <w:r>
        <w:rPr>
          <w:rFonts w:hint="eastAsia"/>
        </w:rPr>
        <w:t>:</w:t>
      </w:r>
    </w:p>
    <w:p w14:paraId="73B7252D" w14:textId="3B54C49D" w:rsidR="00A34B2E" w:rsidRDefault="00A34B2E" w:rsidP="00A34B2E">
      <w:pPr>
        <w:ind w:firstLine="420"/>
        <w:rPr>
          <w:rFonts w:hint="eastAsia"/>
        </w:rPr>
      </w:pPr>
      <w:r>
        <w:rPr>
          <w:rFonts w:hint="eastAsia"/>
        </w:rPr>
        <w:t xml:space="preserve">1. </w:t>
      </w:r>
      <w:r>
        <w:rPr>
          <w:rFonts w:hint="eastAsia"/>
        </w:rPr>
        <w:t>存储空间不足。当几个输入数据流需要同一个输入端口</w:t>
      </w:r>
      <w:r>
        <w:rPr>
          <w:rFonts w:hint="eastAsia"/>
        </w:rPr>
        <w:t xml:space="preserve">, </w:t>
      </w:r>
      <w:r>
        <w:rPr>
          <w:rFonts w:hint="eastAsia"/>
        </w:rPr>
        <w:t>在这个端口就会建立排队队列</w:t>
      </w:r>
      <w:r w:rsidR="00F957BF">
        <w:rPr>
          <w:rFonts w:hint="eastAsia"/>
        </w:rPr>
        <w:t>；</w:t>
      </w:r>
      <w:r>
        <w:rPr>
          <w:rFonts w:hint="eastAsia"/>
        </w:rPr>
        <w:t>这时如果没有足够的队列存储空间，数据包就会丢弃</w:t>
      </w:r>
      <w:r w:rsidR="00F957BF">
        <w:rPr>
          <w:rFonts w:hint="eastAsia"/>
        </w:rPr>
        <w:t>。</w:t>
      </w:r>
      <w:r>
        <w:rPr>
          <w:rFonts w:hint="eastAsia"/>
        </w:rPr>
        <w:t>增加队列存储空间在一定程度上可以缓解这一矛盾</w:t>
      </w:r>
      <w:r w:rsidR="00C46B08">
        <w:rPr>
          <w:rFonts w:hint="eastAsia"/>
        </w:rPr>
        <w:t>，</w:t>
      </w:r>
      <w:r>
        <w:rPr>
          <w:rFonts w:hint="eastAsia"/>
        </w:rPr>
        <w:t>但如果路由器有无限的队列存储空间，</w:t>
      </w:r>
      <w:r w:rsidR="00F957BF">
        <w:rPr>
          <w:rFonts w:hint="eastAsia"/>
        </w:rPr>
        <w:t>等待传输</w:t>
      </w:r>
      <w:r>
        <w:rPr>
          <w:rFonts w:hint="eastAsia"/>
        </w:rPr>
        <w:t>的数据包要经过长时间排队后才能通过路由器完成转发过程，这样会浪费网络资源，加重网络拥塞程度。</w:t>
      </w:r>
    </w:p>
    <w:p w14:paraId="13D6E6A9" w14:textId="674314B3" w:rsidR="00A34B2E" w:rsidRDefault="00A34B2E" w:rsidP="00A34B2E">
      <w:r>
        <w:tab/>
      </w:r>
      <w:r>
        <w:rPr>
          <w:rFonts w:hint="eastAsia"/>
        </w:rPr>
        <w:t>2.</w:t>
      </w:r>
      <w:r>
        <w:rPr>
          <w:rFonts w:hint="eastAsia"/>
        </w:rPr>
        <w:t>带宽不足。低速链路对高速数据流的输入也会产生拥塞现象。在网络低速链路处会形成带宽瓶颈，当其满足不了所有信源带宽要求时，网络就会发生拥塞</w:t>
      </w:r>
      <w:r w:rsidR="007317EE">
        <w:rPr>
          <w:vertAlign w:val="superscript"/>
        </w:rPr>
        <w:t>[2]</w:t>
      </w:r>
      <w:r>
        <w:rPr>
          <w:rFonts w:hint="eastAsia"/>
        </w:rPr>
        <w:t>。</w:t>
      </w:r>
    </w:p>
    <w:p w14:paraId="56A50E72" w14:textId="6518BEC4" w:rsidR="00813A13" w:rsidRDefault="00A34B2E" w:rsidP="00A34B2E">
      <w:r>
        <w:tab/>
      </w:r>
      <w:r>
        <w:rPr>
          <w:rFonts w:hint="eastAsia"/>
        </w:rPr>
        <w:t>3.</w:t>
      </w:r>
      <w:r>
        <w:rPr>
          <w:rFonts w:hint="eastAsia"/>
        </w:rPr>
        <w:t>处理器能力弱、速度慢。如果路由器</w:t>
      </w:r>
      <w:r>
        <w:rPr>
          <w:rFonts w:hint="eastAsia"/>
        </w:rPr>
        <w:t>CPU</w:t>
      </w:r>
      <w:r w:rsidR="00813A13">
        <w:rPr>
          <w:rFonts w:hint="eastAsia"/>
        </w:rPr>
        <w:t>的包</w:t>
      </w:r>
      <w:r>
        <w:rPr>
          <w:rFonts w:hint="eastAsia"/>
        </w:rPr>
        <w:t>处理速度跟不上高速链路，就会产生拥塞现象。同样，低速链路对高速</w:t>
      </w:r>
      <w:r>
        <w:rPr>
          <w:rFonts w:hint="eastAsia"/>
        </w:rPr>
        <w:t>CPU</w:t>
      </w:r>
      <w:r>
        <w:rPr>
          <w:rFonts w:hint="eastAsia"/>
        </w:rPr>
        <w:t>也会产生拥塞</w:t>
      </w:r>
      <w:r w:rsidR="00813A13">
        <w:rPr>
          <w:rFonts w:hint="eastAsia"/>
          <w:vertAlign w:val="superscript"/>
        </w:rPr>
        <w:t>[</w:t>
      </w:r>
      <w:r w:rsidR="00813A13">
        <w:rPr>
          <w:vertAlign w:val="superscript"/>
        </w:rPr>
        <w:t>2]</w:t>
      </w:r>
      <w:r>
        <w:rPr>
          <w:rFonts w:hint="eastAsia"/>
        </w:rPr>
        <w:t>。</w:t>
      </w:r>
    </w:p>
    <w:p w14:paraId="47635A50" w14:textId="6D0655A1" w:rsidR="00A34B2E" w:rsidRDefault="00DE244B" w:rsidP="00813A13">
      <w:pPr>
        <w:ind w:firstLine="420"/>
        <w:rPr>
          <w:rFonts w:hint="eastAsia"/>
        </w:rPr>
      </w:pPr>
      <w:r>
        <w:rPr>
          <w:rFonts w:hint="eastAsia"/>
        </w:rPr>
        <w:t>综合上述三点直接原因，</w:t>
      </w:r>
      <w:r w:rsidR="00A34B2E">
        <w:rPr>
          <w:rFonts w:hint="eastAsia"/>
        </w:rPr>
        <w:t>网络中拥塞现象发生的根本原因是</w:t>
      </w:r>
      <w:r>
        <w:rPr>
          <w:rFonts w:hint="eastAsia"/>
        </w:rPr>
        <w:t>：端系统的流量需求超出了先用网络资源的能力</w:t>
      </w:r>
      <w:r w:rsidR="00A34B2E">
        <w:rPr>
          <w:rFonts w:hint="eastAsia"/>
        </w:rPr>
        <w:t>。但互联网是一个分布控制系统，无法控制用户对可用网络资源的需求。</w:t>
      </w:r>
      <w:r w:rsidR="00100D93">
        <w:rPr>
          <w:rFonts w:hint="eastAsia"/>
        </w:rPr>
        <w:t>因此，拥塞控制算法主要用于更合理地</w:t>
      </w:r>
      <w:r w:rsidR="00332C08">
        <w:rPr>
          <w:rFonts w:hint="eastAsia"/>
        </w:rPr>
        <w:t>为各个用户</w:t>
      </w:r>
      <w:r w:rsidR="00100D93">
        <w:rPr>
          <w:rFonts w:hint="eastAsia"/>
        </w:rPr>
        <w:t>分配网络资源</w:t>
      </w:r>
      <w:r w:rsidR="004978D9">
        <w:rPr>
          <w:rFonts w:hint="eastAsia"/>
        </w:rPr>
        <w:t>。</w:t>
      </w:r>
    </w:p>
    <w:p w14:paraId="52A424AA" w14:textId="3947A9B7" w:rsidR="00B91970" w:rsidRPr="00B91970" w:rsidRDefault="00B91970" w:rsidP="00B91970">
      <w:pPr>
        <w:pStyle w:val="2"/>
        <w:rPr>
          <w:rFonts w:hint="eastAsia"/>
        </w:rPr>
      </w:pPr>
      <w:r>
        <w:rPr>
          <w:rFonts w:hint="eastAsia"/>
        </w:rPr>
        <w:t>拥塞控制算法的评价指标</w:t>
      </w:r>
    </w:p>
    <w:p w14:paraId="79B41136" w14:textId="61CF7B97" w:rsidR="00184CDD" w:rsidRPr="00184CDD" w:rsidRDefault="00184CDD" w:rsidP="00184CDD">
      <w:pPr>
        <w:snapToGrid w:val="0"/>
        <w:ind w:firstLine="357"/>
        <w:rPr>
          <w:rFonts w:hint="eastAsia"/>
          <w:szCs w:val="21"/>
        </w:rPr>
      </w:pPr>
      <w:r w:rsidRPr="00184CDD">
        <w:rPr>
          <w:rFonts w:hint="eastAsia"/>
          <w:szCs w:val="21"/>
        </w:rPr>
        <w:t>拥塞控制</w:t>
      </w:r>
      <w:r>
        <w:rPr>
          <w:rFonts w:hint="eastAsia"/>
          <w:szCs w:val="21"/>
        </w:rPr>
        <w:t>算法的评价指标</w:t>
      </w:r>
      <w:r w:rsidRPr="00184CDD">
        <w:rPr>
          <w:rFonts w:hint="eastAsia"/>
          <w:szCs w:val="21"/>
        </w:rPr>
        <w:t>主要</w:t>
      </w:r>
      <w:r>
        <w:rPr>
          <w:rFonts w:hint="eastAsia"/>
          <w:szCs w:val="21"/>
        </w:rPr>
        <w:t>是</w:t>
      </w:r>
      <w:r w:rsidRPr="00184CDD">
        <w:rPr>
          <w:rFonts w:hint="eastAsia"/>
          <w:szCs w:val="21"/>
        </w:rPr>
        <w:t>效率和公平性。</w:t>
      </w:r>
    </w:p>
    <w:p w14:paraId="7AF03111" w14:textId="77777777" w:rsidR="00184CDD" w:rsidRDefault="00184CDD" w:rsidP="00184CDD">
      <w:pPr>
        <w:snapToGrid w:val="0"/>
        <w:ind w:firstLine="357"/>
        <w:rPr>
          <w:szCs w:val="21"/>
        </w:rPr>
      </w:pPr>
      <w:r w:rsidRPr="00184CDD">
        <w:rPr>
          <w:rFonts w:hint="eastAsia"/>
          <w:szCs w:val="21"/>
        </w:rPr>
        <w:t>网络资源的使用效率是发送端使用的资源与网络所能提供的总资源之间的关系。如果二者刚好相等或者很接近，那么这个网络的使用效率就是高的</w:t>
      </w:r>
      <w:r w:rsidRPr="00184CDD">
        <w:rPr>
          <w:rFonts w:hint="eastAsia"/>
          <w:szCs w:val="21"/>
        </w:rPr>
        <w:t>;</w:t>
      </w:r>
      <w:r w:rsidRPr="00184CDD">
        <w:rPr>
          <w:rFonts w:hint="eastAsia"/>
          <w:szCs w:val="21"/>
        </w:rPr>
        <w:t>超载或者负载不足都是效率不高的表现。从用户的角度出发来设计和比较拥塞控制算法时，主要是比较端系统的吞吐率、丢失率和延迟等指标。</w:t>
      </w:r>
    </w:p>
    <w:p w14:paraId="28FF1092" w14:textId="6B9754E1" w:rsidR="00184CDD" w:rsidRPr="00184CDD" w:rsidRDefault="00184CDD" w:rsidP="00184CDD">
      <w:pPr>
        <w:snapToGrid w:val="0"/>
        <w:ind w:firstLine="357"/>
        <w:rPr>
          <w:szCs w:val="21"/>
        </w:rPr>
      </w:pPr>
      <w:r w:rsidRPr="00184CDD">
        <w:rPr>
          <w:rFonts w:hint="eastAsia"/>
          <w:szCs w:val="21"/>
        </w:rPr>
        <w:t>由于拥塞控制算法对整个网络系统都有影响，在评估算法时还应该从整个系统的角度出发进行考虑。其中一个非常重要的问题就是资源分配的公平性问题。</w:t>
      </w:r>
    </w:p>
    <w:p w14:paraId="2553C081" w14:textId="40FB013A" w:rsidR="00B94C8D" w:rsidRDefault="00184CDD" w:rsidP="00184CDD">
      <w:pPr>
        <w:snapToGrid w:val="0"/>
        <w:ind w:firstLine="357"/>
        <w:rPr>
          <w:rFonts w:hint="eastAsia"/>
          <w:szCs w:val="21"/>
        </w:rPr>
      </w:pPr>
      <w:r w:rsidRPr="00184CDD">
        <w:rPr>
          <w:rFonts w:hint="eastAsia"/>
          <w:szCs w:val="21"/>
        </w:rPr>
        <w:t>公平性是指在网络发生拥塞时各连接能公平地共享网络资源。产生公平性的根本原因在于拥塞发生必然导致数据包丢失</w:t>
      </w:r>
      <w:r w:rsidRPr="00184CDD">
        <w:rPr>
          <w:rFonts w:hint="eastAsia"/>
          <w:szCs w:val="21"/>
        </w:rPr>
        <w:t>,</w:t>
      </w:r>
      <w:r w:rsidRPr="00184CDD">
        <w:rPr>
          <w:rFonts w:hint="eastAsia"/>
          <w:szCs w:val="21"/>
        </w:rPr>
        <w:t>而数据包丢失会导致各数据流之间为争抢有限的网络资源发生竞争，竞争能力强的数据流将得到更多网络资源，从而损害了其他流的利益。网络资源分配的不公平反过来会加重拥塞</w:t>
      </w:r>
      <w:r>
        <w:rPr>
          <w:rFonts w:hint="eastAsia"/>
          <w:szCs w:val="21"/>
        </w:rPr>
        <w:t>。在本文中，对公平的分析采用的是</w:t>
      </w:r>
      <w:r>
        <w:rPr>
          <w:rFonts w:hint="eastAsia"/>
          <w:szCs w:val="21"/>
        </w:rPr>
        <w:t>Jain</w:t>
      </w:r>
      <w:r>
        <w:rPr>
          <w:rFonts w:hint="eastAsia"/>
          <w:szCs w:val="21"/>
        </w:rPr>
        <w:t>公平指标计算公式。具体公式为：</w:t>
      </w:r>
    </w:p>
    <w:p w14:paraId="190CDBF9" w14:textId="696919C0" w:rsidR="00B94C8D" w:rsidRDefault="00184CDD" w:rsidP="00184CDD">
      <w:pPr>
        <w:pStyle w:val="MTDisplayEquation"/>
      </w:pPr>
      <w:r>
        <w:lastRenderedPageBreak/>
        <w:tab/>
      </w:r>
      <w:r w:rsidR="009A6D85" w:rsidRPr="009A6D85">
        <w:rPr>
          <w:position w:val="-60"/>
        </w:rPr>
        <w:object w:dxaOrig="1579" w:dyaOrig="1400" w14:anchorId="33CF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79.1pt;height:69.8pt" o:ole="">
            <v:imagedata r:id="rId7" o:title=""/>
          </v:shape>
          <o:OLEObject Type="Embed" ProgID="Equation.DSMT4" ShapeID="_x0000_i1053" DrawAspect="Content" ObjectID="_1670222422"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A6D85">
          <w:rPr>
            <w:noProof/>
          </w:rPr>
          <w:instrText>1</w:instrText>
        </w:r>
      </w:fldSimple>
      <w:r>
        <w:instrText>.</w:instrText>
      </w:r>
      <w:fldSimple w:instr=" SEQ MTEqn \c \* Arabic \* MERGEFORMAT ">
        <w:r w:rsidR="009A6D85">
          <w:rPr>
            <w:noProof/>
          </w:rPr>
          <w:instrText>1</w:instrText>
        </w:r>
      </w:fldSimple>
      <w:r>
        <w:instrText>)</w:instrText>
      </w:r>
      <w:r>
        <w:fldChar w:fldCharType="end"/>
      </w:r>
    </w:p>
    <w:p w14:paraId="000DD4D0" w14:textId="377A043E" w:rsidR="009A6D85" w:rsidRPr="009A6D85" w:rsidRDefault="009A6D85" w:rsidP="009A6D85">
      <w:pPr>
        <w:rPr>
          <w:rFonts w:hint="eastAsia"/>
        </w:rPr>
      </w:pPr>
      <w:r>
        <w:rPr>
          <w:rFonts w:hint="eastAsia"/>
        </w:rPr>
        <w:t>其中，</w:t>
      </w:r>
      <w:r w:rsidRPr="009A6D85">
        <w:rPr>
          <w:position w:val="-4"/>
        </w:rPr>
        <w:object w:dxaOrig="260" w:dyaOrig="260" w14:anchorId="22DD8154">
          <v:shape id="_x0000_i1061" type="#_x0000_t75" style="width:13.1pt;height:13.1pt" o:ole="">
            <v:imagedata r:id="rId9" o:title=""/>
          </v:shape>
          <o:OLEObject Type="Embed" ProgID="Equation.DSMT4" ShapeID="_x0000_i1061" DrawAspect="Content" ObjectID="_1670222423" r:id="rId10"/>
        </w:object>
      </w:r>
      <w:r>
        <w:rPr>
          <w:rFonts w:hint="eastAsia"/>
        </w:rPr>
        <w:t>表示公平性，</w:t>
      </w:r>
      <w:r w:rsidRPr="009A6D85">
        <w:rPr>
          <w:position w:val="-6"/>
        </w:rPr>
        <w:object w:dxaOrig="200" w:dyaOrig="220" w14:anchorId="5B1FF003">
          <v:shape id="_x0000_i1064" type="#_x0000_t75" style="width:9.8pt;height:10.9pt" o:ole="">
            <v:imagedata r:id="rId11" o:title=""/>
          </v:shape>
          <o:OLEObject Type="Embed" ProgID="Equation.DSMT4" ShapeID="_x0000_i1064" DrawAspect="Content" ObjectID="_1670222424" r:id="rId12"/>
        </w:object>
      </w:r>
      <w:r>
        <w:rPr>
          <w:rFonts w:hint="eastAsia"/>
        </w:rPr>
        <w:t>代表用户的数量，</w:t>
      </w:r>
      <w:r w:rsidRPr="009A6D85">
        <w:rPr>
          <w:position w:val="-12"/>
        </w:rPr>
        <w:object w:dxaOrig="499" w:dyaOrig="360" w14:anchorId="1B39827F">
          <v:shape id="_x0000_i1067" type="#_x0000_t75" style="width:25.1pt;height:18pt" o:ole="">
            <v:imagedata r:id="rId13" o:title=""/>
          </v:shape>
          <o:OLEObject Type="Embed" ProgID="Equation.DSMT4" ShapeID="_x0000_i1067" DrawAspect="Content" ObjectID="_1670222425" r:id="rId14"/>
        </w:object>
      </w:r>
      <w:r>
        <w:rPr>
          <w:rFonts w:hint="eastAsia"/>
        </w:rPr>
        <w:t>代表用户</w:t>
      </w:r>
      <w:r w:rsidRPr="009A6D85">
        <w:rPr>
          <w:position w:val="-6"/>
        </w:rPr>
        <w:object w:dxaOrig="139" w:dyaOrig="260" w14:anchorId="27610427">
          <v:shape id="_x0000_i1070" type="#_x0000_t75" style="width:7.1pt;height:13.1pt" o:ole="">
            <v:imagedata r:id="rId15" o:title=""/>
          </v:shape>
          <o:OLEObject Type="Embed" ProgID="Equation.DSMT4" ShapeID="_x0000_i1070" DrawAspect="Content" ObjectID="_1670222426" r:id="rId16"/>
        </w:object>
      </w:r>
      <w:r>
        <w:rPr>
          <w:rFonts w:hint="eastAsia"/>
        </w:rPr>
        <w:t>在时刻</w:t>
      </w:r>
      <w:r w:rsidRPr="009A6D85">
        <w:rPr>
          <w:position w:val="-6"/>
        </w:rPr>
        <w:object w:dxaOrig="139" w:dyaOrig="240" w14:anchorId="219CC343">
          <v:shape id="_x0000_i1073" type="#_x0000_t75" style="width:7.1pt;height:12pt" o:ole="">
            <v:imagedata r:id="rId17" o:title=""/>
          </v:shape>
          <o:OLEObject Type="Embed" ProgID="Equation.DSMT4" ShapeID="_x0000_i1073" DrawAspect="Content" ObjectID="_1670222427" r:id="rId18"/>
        </w:object>
      </w:r>
      <w:r>
        <w:rPr>
          <w:rFonts w:hint="eastAsia"/>
        </w:rPr>
        <w:t>的所占带宽。</w:t>
      </w:r>
      <w:r w:rsidR="006F579E" w:rsidRPr="009A6D85">
        <w:rPr>
          <w:position w:val="-4"/>
        </w:rPr>
        <w:object w:dxaOrig="260" w:dyaOrig="260" w14:anchorId="34D3083B">
          <v:shape id="_x0000_i1074" type="#_x0000_t75" style="width:13.1pt;height:13.1pt" o:ole="">
            <v:imagedata r:id="rId9" o:title=""/>
          </v:shape>
          <o:OLEObject Type="Embed" ProgID="Equation.DSMT4" ShapeID="_x0000_i1074" DrawAspect="Content" ObjectID="_1670222428" r:id="rId19"/>
        </w:object>
      </w:r>
      <w:r w:rsidR="006F579E">
        <w:rPr>
          <w:rFonts w:hint="eastAsia"/>
        </w:rPr>
        <w:t>取值在</w:t>
      </w:r>
      <w:r w:rsidR="006F579E">
        <w:rPr>
          <w:rFonts w:hint="eastAsia"/>
        </w:rPr>
        <w:t>0</w:t>
      </w:r>
      <w:r w:rsidR="006F579E">
        <w:rPr>
          <w:rFonts w:hint="eastAsia"/>
        </w:rPr>
        <w:t>到</w:t>
      </w:r>
      <w:r w:rsidR="006F579E">
        <w:rPr>
          <w:rFonts w:hint="eastAsia"/>
        </w:rPr>
        <w:t>1</w:t>
      </w:r>
      <w:r w:rsidR="006F579E">
        <w:rPr>
          <w:rFonts w:hint="eastAsia"/>
        </w:rPr>
        <w:t>之间，</w:t>
      </w:r>
      <w:r w:rsidR="006F579E" w:rsidRPr="009A6D85">
        <w:rPr>
          <w:position w:val="-4"/>
        </w:rPr>
        <w:object w:dxaOrig="260" w:dyaOrig="260" w14:anchorId="1DB3DD4C">
          <v:shape id="_x0000_i1075" type="#_x0000_t75" style="width:13.1pt;height:13.1pt" o:ole="">
            <v:imagedata r:id="rId9" o:title=""/>
          </v:shape>
          <o:OLEObject Type="Embed" ProgID="Equation.DSMT4" ShapeID="_x0000_i1075" DrawAspect="Content" ObjectID="_1670222429" r:id="rId20"/>
        </w:object>
      </w:r>
      <w:r w:rsidR="006F579E">
        <w:rPr>
          <w:rFonts w:hint="eastAsia"/>
        </w:rPr>
        <w:t>越大说明算法的公平性越好。</w:t>
      </w:r>
    </w:p>
    <w:p w14:paraId="1D5FA165" w14:textId="157770B2" w:rsidR="007B2A9B" w:rsidRPr="00854344" w:rsidRDefault="007B2A9B" w:rsidP="007B2A9B">
      <w:pPr>
        <w:pStyle w:val="1"/>
        <w:keepNext w:val="0"/>
        <w:keepLines w:val="0"/>
        <w:numPr>
          <w:ilvl w:val="0"/>
          <w:numId w:val="0"/>
        </w:numPr>
        <w:tabs>
          <w:tab w:val="num" w:pos="840"/>
        </w:tabs>
        <w:autoSpaceDE w:val="0"/>
        <w:autoSpaceDN w:val="0"/>
        <w:adjustRightInd w:val="0"/>
        <w:spacing w:beforeLines="50" w:before="156" w:after="0"/>
        <w:ind w:left="425" w:hanging="425"/>
        <w:jc w:val="both"/>
        <w:rPr>
          <w:rFonts w:hAnsi="宋体"/>
          <w:sz w:val="28"/>
        </w:rPr>
      </w:pPr>
      <w:r>
        <w:rPr>
          <w:rFonts w:hAnsi="宋体" w:hint="eastAsia"/>
          <w:sz w:val="28"/>
        </w:rPr>
        <w:t xml:space="preserve">2  </w:t>
      </w:r>
      <w:r w:rsidR="00B91970">
        <w:rPr>
          <w:rFonts w:hAnsi="宋体" w:hint="eastAsia"/>
          <w:sz w:val="28"/>
        </w:rPr>
        <w:t>AIMD</w:t>
      </w:r>
      <w:r w:rsidR="00B91970">
        <w:rPr>
          <w:rFonts w:hAnsi="宋体" w:hint="eastAsia"/>
          <w:sz w:val="28"/>
        </w:rPr>
        <w:t>算法</w:t>
      </w:r>
    </w:p>
    <w:p w14:paraId="78BF7388" w14:textId="77777777" w:rsidR="007B2A9B" w:rsidRPr="00891D05" w:rsidRDefault="007B2A9B" w:rsidP="007B2A9B">
      <w:pPr>
        <w:snapToGrid w:val="0"/>
        <w:ind w:firstLine="357"/>
        <w:rPr>
          <w:szCs w:val="21"/>
        </w:rPr>
      </w:pPr>
      <w:r w:rsidRPr="00891D05">
        <w:rPr>
          <w:rFonts w:hint="eastAsia"/>
          <w:szCs w:val="21"/>
        </w:rPr>
        <w:t>群体组织协同关系模型</w:t>
      </w:r>
      <w:r w:rsidRPr="00891D05">
        <w:rPr>
          <w:rFonts w:hint="eastAsia"/>
          <w:szCs w:val="21"/>
        </w:rPr>
        <w:t>GRNA</w:t>
      </w:r>
      <w:r w:rsidRPr="00891D05">
        <w:rPr>
          <w:rFonts w:hint="eastAsia"/>
          <w:szCs w:val="21"/>
        </w:rPr>
        <w:t>建立在由本体描述的任务知识的基础之上。任务知识是对虚拟世界中实体、组织及其相互关系的一个认知。它将这些概念用层次类别组织起来，并通过一系列公式为群体组织协同关系模型提供准确的术语定义，保证了对群体组织结构描述的精确性和一致性</w:t>
      </w:r>
      <w:r w:rsidRPr="007221D7">
        <w:rPr>
          <w:color w:val="000000"/>
          <w:kern w:val="0"/>
          <w:szCs w:val="24"/>
          <w:vertAlign w:val="superscript"/>
        </w:rPr>
        <w:t>[9]</w:t>
      </w:r>
      <w:r w:rsidRPr="00891D05">
        <w:rPr>
          <w:rFonts w:hint="eastAsia"/>
          <w:szCs w:val="21"/>
        </w:rPr>
        <w:t>。</w:t>
      </w:r>
    </w:p>
    <w:p w14:paraId="63C0326C" w14:textId="77777777" w:rsidR="007B2A9B" w:rsidRDefault="007B2A9B" w:rsidP="007B2A9B">
      <w:pPr>
        <w:snapToGrid w:val="0"/>
        <w:ind w:firstLine="357"/>
        <w:rPr>
          <w:szCs w:val="21"/>
        </w:rPr>
      </w:pPr>
      <w:r w:rsidRPr="00891D05">
        <w:rPr>
          <w:rFonts w:hint="eastAsia"/>
          <w:szCs w:val="21"/>
        </w:rPr>
        <w:t>组织是建立在一定认知基础上的交互关系的反映，认知是建立统一准确的组织模型的基础，而交互则是群体的组织性的对外表现。基于描述任务逻辑的组织模型</w:t>
      </w:r>
      <w:r w:rsidRPr="00891D05">
        <w:rPr>
          <w:rFonts w:hint="eastAsia"/>
          <w:szCs w:val="21"/>
        </w:rPr>
        <w:t>GRNA</w:t>
      </w:r>
      <w:r w:rsidRPr="00891D05">
        <w:rPr>
          <w:rFonts w:hint="eastAsia"/>
          <w:szCs w:val="21"/>
        </w:rPr>
        <w:t>包含两个部分：认知和交互。图</w:t>
      </w:r>
      <w:r w:rsidRPr="00891D05">
        <w:rPr>
          <w:rFonts w:hint="eastAsia"/>
          <w:szCs w:val="21"/>
        </w:rPr>
        <w:t>1</w:t>
      </w:r>
      <w:r w:rsidRPr="00891D05">
        <w:rPr>
          <w:rFonts w:hint="eastAsia"/>
          <w:szCs w:val="21"/>
        </w:rPr>
        <w:t>给出了</w:t>
      </w:r>
      <w:r w:rsidRPr="00891D05">
        <w:rPr>
          <w:rFonts w:hint="eastAsia"/>
          <w:szCs w:val="21"/>
        </w:rPr>
        <w:t>GRNA</w:t>
      </w:r>
      <w:r w:rsidRPr="00891D05">
        <w:rPr>
          <w:rFonts w:hint="eastAsia"/>
          <w:szCs w:val="21"/>
        </w:rPr>
        <w:t>的基本框架。</w:t>
      </w:r>
      <w:r w:rsidRPr="00891D05">
        <w:rPr>
          <w:rFonts w:hint="eastAsia"/>
          <w:szCs w:val="21"/>
        </w:rPr>
        <w:t>GRNA</w:t>
      </w:r>
      <w:r w:rsidRPr="00891D05">
        <w:rPr>
          <w:rFonts w:hint="eastAsia"/>
          <w:szCs w:val="21"/>
        </w:rPr>
        <w:t>模型建立在以领域本体描述的知识的基础之上。其中角色与角色之间通过角色关系相互联系，而角色关系又由组织规范进行约束。组织成员通过担当组织中的角色，承担角色相应的任务得到相应的资源和规范约束。角色、角色关系以及规范体现了群体的交互性，构成了模型的交互部分；群体的组成及其能力则构成了模型认知部分。</w:t>
      </w:r>
    </w:p>
    <w:p w14:paraId="5F5B498D" w14:textId="77777777" w:rsidR="007B2A9B" w:rsidRDefault="007B2A9B" w:rsidP="007B2A9B">
      <w:pPr>
        <w:jc w:val="center"/>
      </w:pPr>
      <w:r>
        <w:rPr>
          <w:noProof/>
        </w:rPr>
        <mc:AlternateContent>
          <mc:Choice Requires="wpc">
            <w:drawing>
              <wp:inline distT="0" distB="0" distL="0" distR="0" wp14:anchorId="50ECADFC" wp14:editId="22DB73E0">
                <wp:extent cx="1823085" cy="1520825"/>
                <wp:effectExtent l="5080" t="12700" r="10160" b="9525"/>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2540" y="0"/>
                            <a:ext cx="1820545" cy="9486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Oval 5"/>
                        <wps:cNvSpPr>
                          <a:spLocks noChangeArrowheads="1"/>
                        </wps:cNvSpPr>
                        <wps:spPr bwMode="auto">
                          <a:xfrm>
                            <a:off x="245745" y="32385"/>
                            <a:ext cx="371475" cy="31623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AD0E6" w14:textId="77777777" w:rsidR="007B2A9B" w:rsidRPr="00120731" w:rsidRDefault="007B2A9B" w:rsidP="007B2A9B">
                              <w:pPr>
                                <w:jc w:val="center"/>
                                <w:rPr>
                                  <w:sz w:val="15"/>
                                  <w:szCs w:val="15"/>
                                </w:rPr>
                              </w:pPr>
                              <w:r>
                                <w:rPr>
                                  <w:rFonts w:hint="eastAsia"/>
                                  <w:sz w:val="15"/>
                                  <w:szCs w:val="15"/>
                                </w:rPr>
                                <w:t>角色</w:t>
                              </w:r>
                              <w:r>
                                <w:rPr>
                                  <w:rFonts w:hint="eastAsia"/>
                                  <w:sz w:val="15"/>
                                  <w:szCs w:val="15"/>
                                </w:rPr>
                                <w:t>1</w:t>
                              </w:r>
                            </w:p>
                          </w:txbxContent>
                        </wps:txbx>
                        <wps:bodyPr rot="0" vert="horz" wrap="square" lIns="0" tIns="0" rIns="0" bIns="0" anchor="t" anchorCtr="0" upright="1">
                          <a:noAutofit/>
                        </wps:bodyPr>
                      </wps:wsp>
                      <wps:wsp>
                        <wps:cNvPr id="4" name="Oval 6"/>
                        <wps:cNvSpPr>
                          <a:spLocks noChangeArrowheads="1"/>
                        </wps:cNvSpPr>
                        <wps:spPr bwMode="auto">
                          <a:xfrm>
                            <a:off x="1410335" y="32385"/>
                            <a:ext cx="372110" cy="31623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985D46" w14:textId="77777777" w:rsidR="007B2A9B" w:rsidRPr="00120731" w:rsidRDefault="007B2A9B" w:rsidP="007B2A9B">
                              <w:pPr>
                                <w:jc w:val="center"/>
                                <w:rPr>
                                  <w:sz w:val="15"/>
                                  <w:szCs w:val="15"/>
                                </w:rPr>
                              </w:pPr>
                              <w:r>
                                <w:rPr>
                                  <w:rFonts w:hint="eastAsia"/>
                                  <w:sz w:val="15"/>
                                  <w:szCs w:val="15"/>
                                </w:rPr>
                                <w:t>角色</w:t>
                              </w:r>
                              <w:r>
                                <w:rPr>
                                  <w:rFonts w:hint="eastAsia"/>
                                  <w:sz w:val="15"/>
                                  <w:szCs w:val="15"/>
                                </w:rPr>
                                <w:t>2</w:t>
                              </w:r>
                            </w:p>
                          </w:txbxContent>
                        </wps:txbx>
                        <wps:bodyPr rot="0" vert="horz" wrap="square" lIns="0" tIns="0" rIns="0" bIns="0" anchor="t" anchorCtr="0" upright="1">
                          <a:noAutofit/>
                        </wps:bodyPr>
                      </wps:wsp>
                      <wps:wsp>
                        <wps:cNvPr id="5" name="Rectangle 7"/>
                        <wps:cNvSpPr>
                          <a:spLocks noChangeArrowheads="1"/>
                        </wps:cNvSpPr>
                        <wps:spPr bwMode="auto">
                          <a:xfrm>
                            <a:off x="617220" y="0"/>
                            <a:ext cx="8255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7A38E" w14:textId="77777777" w:rsidR="007B2A9B" w:rsidRPr="000F16C3" w:rsidRDefault="007B2A9B" w:rsidP="007B2A9B">
                              <w:pPr>
                                <w:jc w:val="center"/>
                                <w:rPr>
                                  <w:sz w:val="15"/>
                                  <w:szCs w:val="15"/>
                                </w:rPr>
                              </w:pPr>
                              <w:r>
                                <w:rPr>
                                  <w:rFonts w:hint="eastAsia"/>
                                  <w:sz w:val="15"/>
                                  <w:szCs w:val="15"/>
                                </w:rPr>
                                <w:t>角色关系</w:t>
                              </w:r>
                            </w:p>
                          </w:txbxContent>
                        </wps:txbx>
                        <wps:bodyPr rot="0" vert="horz" wrap="square" lIns="0" tIns="0" rIns="0" bIns="0" anchor="t" anchorCtr="0" upright="1">
                          <a:noAutofit/>
                        </wps:bodyPr>
                      </wps:wsp>
                      <wps:wsp>
                        <wps:cNvPr id="6" name="Line 8"/>
                        <wps:cNvCnPr/>
                        <wps:spPr bwMode="auto">
                          <a:xfrm>
                            <a:off x="617220" y="184150"/>
                            <a:ext cx="793750" cy="635"/>
                          </a:xfrm>
                          <a:prstGeom prst="line">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Oval 9"/>
                        <wps:cNvSpPr>
                          <a:spLocks noChangeArrowheads="1"/>
                        </wps:cNvSpPr>
                        <wps:spPr bwMode="auto">
                          <a:xfrm>
                            <a:off x="679450" y="309880"/>
                            <a:ext cx="655320" cy="257175"/>
                          </a:xfrm>
                          <a:prstGeom prst="ellipse">
                            <a:avLst/>
                          </a:prstGeom>
                          <a:solidFill>
                            <a:srgbClr val="FFFFFF"/>
                          </a:solidFill>
                          <a:ln w="9525">
                            <a:solidFill>
                              <a:srgbClr val="000000"/>
                            </a:solidFill>
                            <a:round/>
                            <a:headEnd/>
                            <a:tailEnd/>
                          </a:ln>
                        </wps:spPr>
                        <wps:txbx>
                          <w:txbxContent>
                            <w:p w14:paraId="1BFC414D" w14:textId="77777777" w:rsidR="007B2A9B" w:rsidRPr="00120731" w:rsidRDefault="007B2A9B" w:rsidP="007B2A9B">
                              <w:pPr>
                                <w:jc w:val="center"/>
                                <w:rPr>
                                  <w:sz w:val="15"/>
                                  <w:szCs w:val="15"/>
                                </w:rPr>
                              </w:pPr>
                              <w:r>
                                <w:rPr>
                                  <w:rFonts w:hint="eastAsia"/>
                                  <w:sz w:val="15"/>
                                  <w:szCs w:val="15"/>
                                </w:rPr>
                                <w:t>规范</w:t>
                              </w:r>
                            </w:p>
                          </w:txbxContent>
                        </wps:txbx>
                        <wps:bodyPr rot="0" vert="horz" wrap="square" lIns="0" tIns="0" rIns="0" bIns="0" anchor="t" anchorCtr="0" upright="1">
                          <a:noAutofit/>
                        </wps:bodyPr>
                      </wps:wsp>
                      <wpg:wgp>
                        <wpg:cNvPr id="8" name="Group 10"/>
                        <wpg:cNvGrpSpPr>
                          <a:grpSpLocks/>
                        </wpg:cNvGrpSpPr>
                        <wpg:grpSpPr bwMode="auto">
                          <a:xfrm>
                            <a:off x="0" y="990600"/>
                            <a:ext cx="1823085" cy="530225"/>
                            <a:chOff x="4445" y="3170"/>
                            <a:chExt cx="1800" cy="870"/>
                          </a:xfrm>
                        </wpg:grpSpPr>
                        <wps:wsp>
                          <wps:cNvPr id="9" name="Oval 11"/>
                          <wps:cNvSpPr>
                            <a:spLocks noChangeArrowheads="1"/>
                          </wps:cNvSpPr>
                          <wps:spPr bwMode="auto">
                            <a:xfrm>
                              <a:off x="4445" y="3170"/>
                              <a:ext cx="1800" cy="870"/>
                            </a:xfrm>
                            <a:prstGeom prst="ellipse">
                              <a:avLst/>
                            </a:prstGeom>
                            <a:solidFill>
                              <a:srgbClr val="FFFFFF"/>
                            </a:solidFill>
                            <a:ln w="9525">
                              <a:solidFill>
                                <a:srgbClr val="000000"/>
                              </a:solidFill>
                              <a:round/>
                              <a:headEnd/>
                              <a:tailEnd/>
                            </a:ln>
                          </wps:spPr>
                          <wps:txbx>
                            <w:txbxContent>
                              <w:p w14:paraId="4420B22D" w14:textId="77777777" w:rsidR="007B2A9B" w:rsidRPr="00120731" w:rsidRDefault="007B2A9B" w:rsidP="007B2A9B">
                                <w:pPr>
                                  <w:jc w:val="center"/>
                                  <w:rPr>
                                    <w:sz w:val="15"/>
                                    <w:szCs w:val="15"/>
                                  </w:rPr>
                                </w:pPr>
                                <w:r>
                                  <w:rPr>
                                    <w:rFonts w:hint="eastAsia"/>
                                    <w:sz w:val="15"/>
                                    <w:szCs w:val="15"/>
                                  </w:rPr>
                                  <w:t>领域本体</w:t>
                                </w:r>
                              </w:p>
                            </w:txbxContent>
                          </wps:txbx>
                          <wps:bodyPr rot="0" vert="horz" wrap="square" lIns="18000" tIns="288000" rIns="18000" bIns="10800" anchor="t" anchorCtr="0" upright="1">
                            <a:noAutofit/>
                          </wps:bodyPr>
                        </wps:wsp>
                        <wpg:grpSp>
                          <wpg:cNvPr id="10" name="Group 12"/>
                          <wpg:cNvGrpSpPr>
                            <a:grpSpLocks/>
                          </wpg:cNvGrpSpPr>
                          <wpg:grpSpPr bwMode="auto">
                            <a:xfrm>
                              <a:off x="4786" y="3222"/>
                              <a:ext cx="1099" cy="483"/>
                              <a:chOff x="4156" y="3196"/>
                              <a:chExt cx="1099" cy="483"/>
                            </a:xfrm>
                          </wpg:grpSpPr>
                          <wps:wsp>
                            <wps:cNvPr id="11" name="Oval 13"/>
                            <wps:cNvSpPr>
                              <a:spLocks noChangeArrowheads="1"/>
                            </wps:cNvSpPr>
                            <wps:spPr bwMode="auto">
                              <a:xfrm>
                                <a:off x="4156" y="3196"/>
                                <a:ext cx="1099"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14"/>
                            <wps:cNvCnPr/>
                            <wps:spPr bwMode="auto">
                              <a:xfrm>
                                <a:off x="4705" y="3196"/>
                                <a:ext cx="1" cy="4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5"/>
                            <wps:cNvSpPr>
                              <a:spLocks noChangeArrowheads="1"/>
                            </wps:cNvSpPr>
                            <wps:spPr bwMode="auto">
                              <a:xfrm>
                                <a:off x="4173" y="3284"/>
                                <a:ext cx="49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A7128" w14:textId="77777777" w:rsidR="007B2A9B" w:rsidRPr="00120731" w:rsidRDefault="007B2A9B" w:rsidP="007B2A9B">
                                  <w:pPr>
                                    <w:jc w:val="center"/>
                                    <w:rPr>
                                      <w:sz w:val="15"/>
                                      <w:szCs w:val="15"/>
                                    </w:rPr>
                                  </w:pPr>
                                  <w:r w:rsidRPr="00120731">
                                    <w:rPr>
                                      <w:rFonts w:hint="eastAsia"/>
                                      <w:sz w:val="15"/>
                                      <w:szCs w:val="15"/>
                                    </w:rPr>
                                    <w:t>TBox</w:t>
                                  </w:r>
                                </w:p>
                              </w:txbxContent>
                            </wps:txbx>
                            <wps:bodyPr rot="0" vert="horz" wrap="square" lIns="0" tIns="0" rIns="0" bIns="0" anchor="t" anchorCtr="0" upright="1">
                              <a:noAutofit/>
                            </wps:bodyPr>
                          </wps:wsp>
                          <wps:wsp>
                            <wps:cNvPr id="14" name="Rectangle 16"/>
                            <wps:cNvSpPr>
                              <a:spLocks noChangeArrowheads="1"/>
                            </wps:cNvSpPr>
                            <wps:spPr bwMode="auto">
                              <a:xfrm>
                                <a:off x="4698" y="3289"/>
                                <a:ext cx="51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771B" w14:textId="77777777" w:rsidR="007B2A9B" w:rsidRPr="00120731" w:rsidRDefault="007B2A9B" w:rsidP="007B2A9B">
                                  <w:pPr>
                                    <w:jc w:val="center"/>
                                    <w:rPr>
                                      <w:sz w:val="15"/>
                                      <w:szCs w:val="15"/>
                                    </w:rPr>
                                  </w:pPr>
                                  <w:r w:rsidRPr="00120731">
                                    <w:rPr>
                                      <w:rFonts w:hint="eastAsia"/>
                                      <w:sz w:val="15"/>
                                      <w:szCs w:val="15"/>
                                    </w:rPr>
                                    <w:t>ABox</w:t>
                                  </w:r>
                                </w:p>
                              </w:txbxContent>
                            </wps:txbx>
                            <wps:bodyPr rot="0" vert="horz" wrap="square" lIns="0" tIns="0" rIns="0" bIns="0" anchor="t" anchorCtr="0" upright="1">
                              <a:noAutofit/>
                            </wps:bodyPr>
                          </wps:wsp>
                        </wpg:grpSp>
                      </wpg:wgp>
                      <wps:wsp>
                        <wps:cNvPr id="15" name="Text Box 17"/>
                        <wps:cNvSpPr txBox="1">
                          <a:spLocks noChangeArrowheads="1"/>
                        </wps:cNvSpPr>
                        <wps:spPr bwMode="auto">
                          <a:xfrm>
                            <a:off x="2540" y="321945"/>
                            <a:ext cx="5715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9F8F1" w14:textId="77777777" w:rsidR="007B2A9B" w:rsidRPr="00120731" w:rsidRDefault="007B2A9B" w:rsidP="007B2A9B">
                              <w:pPr>
                                <w:jc w:val="center"/>
                                <w:rPr>
                                  <w:sz w:val="15"/>
                                  <w:szCs w:val="15"/>
                                </w:rPr>
                              </w:pPr>
                              <w:r>
                                <w:rPr>
                                  <w:rFonts w:hint="eastAsia"/>
                                  <w:sz w:val="15"/>
                                  <w:szCs w:val="15"/>
                                </w:rPr>
                                <w:t>交互</w:t>
                              </w:r>
                            </w:p>
                          </w:txbxContent>
                        </wps:txbx>
                        <wps:bodyPr rot="0" vert="horz" wrap="square" lIns="0" tIns="10800" rIns="0" bIns="10800" anchor="t" anchorCtr="0" upright="1">
                          <a:noAutofit/>
                        </wps:bodyPr>
                      </wps:wsp>
                      <wps:wsp>
                        <wps:cNvPr id="16" name="Line 18"/>
                        <wps:cNvCnPr/>
                        <wps:spPr bwMode="auto">
                          <a:xfrm flipV="1">
                            <a:off x="1007110" y="175895"/>
                            <a:ext cx="635" cy="13779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0" y="693420"/>
                            <a:ext cx="5486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4B843" w14:textId="77777777" w:rsidR="007B2A9B" w:rsidRPr="00120731" w:rsidRDefault="007B2A9B" w:rsidP="007B2A9B">
                              <w:pPr>
                                <w:jc w:val="center"/>
                                <w:rPr>
                                  <w:sz w:val="15"/>
                                  <w:szCs w:val="15"/>
                                </w:rPr>
                              </w:pPr>
                              <w:r>
                                <w:rPr>
                                  <w:rFonts w:hint="eastAsia"/>
                                  <w:sz w:val="15"/>
                                  <w:szCs w:val="15"/>
                                </w:rPr>
                                <w:t>认知</w:t>
                              </w:r>
                            </w:p>
                          </w:txbxContent>
                        </wps:txbx>
                        <wps:bodyPr rot="0" vert="horz" wrap="square" lIns="0" tIns="10800" rIns="0" bIns="10800" anchor="t" anchorCtr="0" upright="1">
                          <a:noAutofit/>
                        </wps:bodyPr>
                      </wps:wsp>
                      <wps:wsp>
                        <wps:cNvPr id="18" name="Line 20"/>
                        <wps:cNvCnPr/>
                        <wps:spPr bwMode="auto">
                          <a:xfrm>
                            <a:off x="2540" y="590550"/>
                            <a:ext cx="18097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Oval 21"/>
                        <wps:cNvSpPr>
                          <a:spLocks noChangeArrowheads="1"/>
                        </wps:cNvSpPr>
                        <wps:spPr bwMode="auto">
                          <a:xfrm>
                            <a:off x="1247140" y="610870"/>
                            <a:ext cx="457200" cy="297180"/>
                          </a:xfrm>
                          <a:prstGeom prst="ellipse">
                            <a:avLst/>
                          </a:prstGeom>
                          <a:solidFill>
                            <a:srgbClr val="FFFFFF"/>
                          </a:solidFill>
                          <a:ln w="9525">
                            <a:solidFill>
                              <a:srgbClr val="000000"/>
                            </a:solidFill>
                            <a:round/>
                            <a:headEnd/>
                            <a:tailEnd/>
                          </a:ln>
                        </wps:spPr>
                        <wps:txbx>
                          <w:txbxContent>
                            <w:p w14:paraId="5B66586C" w14:textId="77777777" w:rsidR="007B2A9B" w:rsidRPr="00120731" w:rsidRDefault="007B2A9B" w:rsidP="007B2A9B">
                              <w:pPr>
                                <w:jc w:val="center"/>
                                <w:rPr>
                                  <w:sz w:val="15"/>
                                  <w:szCs w:val="15"/>
                                </w:rPr>
                              </w:pPr>
                              <w:r>
                                <w:rPr>
                                  <w:rFonts w:hint="eastAsia"/>
                                  <w:sz w:val="15"/>
                                  <w:szCs w:val="15"/>
                                </w:rPr>
                                <w:t>能力</w:t>
                              </w:r>
                            </w:p>
                          </w:txbxContent>
                        </wps:txbx>
                        <wps:bodyPr rot="0" vert="horz" wrap="square" lIns="0" tIns="0" rIns="0" bIns="0" anchor="t" anchorCtr="0" upright="1">
                          <a:noAutofit/>
                        </wps:bodyPr>
                      </wps:wsp>
                      <wps:wsp>
                        <wps:cNvPr id="20" name="Text Box 22"/>
                        <wps:cNvSpPr txBox="1">
                          <a:spLocks noChangeArrowheads="1"/>
                        </wps:cNvSpPr>
                        <wps:spPr bwMode="auto">
                          <a:xfrm>
                            <a:off x="135255" y="495300"/>
                            <a:ext cx="294640" cy="159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3F81D" w14:textId="77777777" w:rsidR="007B2A9B" w:rsidRPr="00120731" w:rsidRDefault="007B2A9B" w:rsidP="007B2A9B">
                              <w:pPr>
                                <w:jc w:val="center"/>
                                <w:rPr>
                                  <w:sz w:val="15"/>
                                  <w:szCs w:val="15"/>
                                </w:rPr>
                              </w:pPr>
                              <w:r>
                                <w:rPr>
                                  <w:rFonts w:hint="eastAsia"/>
                                  <w:sz w:val="15"/>
                                  <w:szCs w:val="15"/>
                                </w:rPr>
                                <w:t>GRNA</w:t>
                              </w:r>
                            </w:p>
                          </w:txbxContent>
                        </wps:txbx>
                        <wps:bodyPr rot="0" vert="horz" wrap="square" lIns="0" tIns="0" rIns="0" bIns="0" anchor="t" anchorCtr="0" upright="1">
                          <a:noAutofit/>
                        </wps:bodyPr>
                      </wps:wsp>
                      <wps:wsp>
                        <wps:cNvPr id="21" name="Oval 23"/>
                        <wps:cNvSpPr>
                          <a:spLocks noChangeArrowheads="1"/>
                        </wps:cNvSpPr>
                        <wps:spPr bwMode="auto">
                          <a:xfrm>
                            <a:off x="568325" y="610870"/>
                            <a:ext cx="457200" cy="297180"/>
                          </a:xfrm>
                          <a:prstGeom prst="ellipse">
                            <a:avLst/>
                          </a:prstGeom>
                          <a:solidFill>
                            <a:srgbClr val="FFFFFF"/>
                          </a:solidFill>
                          <a:ln w="9525">
                            <a:solidFill>
                              <a:srgbClr val="000000"/>
                            </a:solidFill>
                            <a:round/>
                            <a:headEnd/>
                            <a:tailEnd/>
                          </a:ln>
                        </wps:spPr>
                        <wps:txbx>
                          <w:txbxContent>
                            <w:p w14:paraId="71DB21C5" w14:textId="77777777" w:rsidR="007B2A9B" w:rsidRPr="00120731" w:rsidRDefault="007B2A9B" w:rsidP="007B2A9B">
                              <w:pPr>
                                <w:jc w:val="center"/>
                                <w:rPr>
                                  <w:sz w:val="15"/>
                                  <w:szCs w:val="15"/>
                                </w:rPr>
                              </w:pPr>
                              <w:r>
                                <w:rPr>
                                  <w:rFonts w:hint="eastAsia"/>
                                  <w:sz w:val="15"/>
                                  <w:szCs w:val="15"/>
                                </w:rPr>
                                <w:t>群体</w:t>
                              </w:r>
                            </w:p>
                          </w:txbxContent>
                        </wps:txbx>
                        <wps:bodyPr rot="0" vert="horz" wrap="square" lIns="0" tIns="0" rIns="0" bIns="0" anchor="t" anchorCtr="0" upright="1">
                          <a:noAutofit/>
                        </wps:bodyPr>
                      </wps:wsp>
                      <wps:wsp>
                        <wps:cNvPr id="22" name="Line 24"/>
                        <wps:cNvCnPr/>
                        <wps:spPr bwMode="auto">
                          <a:xfrm flipH="1">
                            <a:off x="1017270" y="751205"/>
                            <a:ext cx="228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0ECADFC" id="画布 23" o:spid="_x0000_s1026" editas="canvas" style="width:143.55pt;height:119.75pt;mso-position-horizontal-relative:char;mso-position-vertical-relative:line" coordsize="18230,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">
                <v:shape id="_x0000_s1027" type="#_x0000_t75" style="position:absolute;width:18230;height:15208;visibility:visible;mso-wrap-style:square">
                  <v:fill o:detectmouseclick="t"/>
                  <v:path o:connecttype="none"/>
                </v:shape>
                <v:rect id="Rectangle 4" o:spid="_x0000_s1028" style="position:absolute;left:25;width:18205;height:9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" filled="f"/>
                <v:oval id="Oval 5" o:spid="_x0000_s1029" style="position:absolute;left:2457;top:323;width:3715;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055AD0E6" w14:textId="77777777" w:rsidR="007B2A9B" w:rsidRPr="00120731" w:rsidRDefault="007B2A9B" w:rsidP="007B2A9B">
                        <w:pPr>
                          <w:jc w:val="center"/>
                          <w:rPr>
                            <w:sz w:val="15"/>
                            <w:szCs w:val="15"/>
                          </w:rPr>
                        </w:pPr>
                        <w:r>
                          <w:rPr>
                            <w:rFonts w:hint="eastAsia"/>
                            <w:sz w:val="15"/>
                            <w:szCs w:val="15"/>
                          </w:rPr>
                          <w:t>角色</w:t>
                        </w:r>
                        <w:r>
                          <w:rPr>
                            <w:rFonts w:hint="eastAsia"/>
                            <w:sz w:val="15"/>
                            <w:szCs w:val="15"/>
                          </w:rPr>
                          <w:t>1</w:t>
                        </w:r>
                      </w:p>
                    </w:txbxContent>
                  </v:textbox>
                </v:oval>
                <v:oval id="Oval 6" o:spid="_x0000_s1030" style="position:absolute;left:14103;top:323;width:3721;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6A985D46" w14:textId="77777777" w:rsidR="007B2A9B" w:rsidRPr="00120731" w:rsidRDefault="007B2A9B" w:rsidP="007B2A9B">
                        <w:pPr>
                          <w:jc w:val="center"/>
                          <w:rPr>
                            <w:sz w:val="15"/>
                            <w:szCs w:val="15"/>
                          </w:rPr>
                        </w:pPr>
                        <w:r>
                          <w:rPr>
                            <w:rFonts w:hint="eastAsia"/>
                            <w:sz w:val="15"/>
                            <w:szCs w:val="15"/>
                          </w:rPr>
                          <w:t>角色</w:t>
                        </w:r>
                        <w:r>
                          <w:rPr>
                            <w:rFonts w:hint="eastAsia"/>
                            <w:sz w:val="15"/>
                            <w:szCs w:val="15"/>
                          </w:rPr>
                          <w:t>2</w:t>
                        </w:r>
                      </w:p>
                    </w:txbxContent>
                  </v:textbox>
                </v:oval>
                <v:rect id="Rectangle 7" o:spid="_x0000_s1031" style="position:absolute;left:6172;width:8255;height:1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0C7A38E" w14:textId="77777777" w:rsidR="007B2A9B" w:rsidRPr="000F16C3" w:rsidRDefault="007B2A9B" w:rsidP="007B2A9B">
                        <w:pPr>
                          <w:jc w:val="center"/>
                          <w:rPr>
                            <w:sz w:val="15"/>
                            <w:szCs w:val="15"/>
                          </w:rPr>
                        </w:pPr>
                        <w:r>
                          <w:rPr>
                            <w:rFonts w:hint="eastAsia"/>
                            <w:sz w:val="15"/>
                            <w:szCs w:val="15"/>
                          </w:rPr>
                          <w:t>角色关系</w:t>
                        </w:r>
                      </w:p>
                    </w:txbxContent>
                  </v:textbox>
                </v:rect>
                <v:line id="Line 8" o:spid="_x0000_s1032" style="position:absolute;visibility:visible;mso-wrap-style:square" from="6172,1841" to="14109,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" strokeweight=".5pt">
                  <v:stroke startarrow="block" endarrow="block"/>
                </v:line>
                <v:oval id="Oval 9" o:spid="_x0000_s1033" style="position:absolute;left:6794;top:3098;width:655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">
                  <v:textbox inset="0,0,0,0">
                    <w:txbxContent>
                      <w:p w14:paraId="1BFC414D" w14:textId="77777777" w:rsidR="007B2A9B" w:rsidRPr="00120731" w:rsidRDefault="007B2A9B" w:rsidP="007B2A9B">
                        <w:pPr>
                          <w:jc w:val="center"/>
                          <w:rPr>
                            <w:sz w:val="15"/>
                            <w:szCs w:val="15"/>
                          </w:rPr>
                        </w:pPr>
                        <w:r>
                          <w:rPr>
                            <w:rFonts w:hint="eastAsia"/>
                            <w:sz w:val="15"/>
                            <w:szCs w:val="15"/>
                          </w:rPr>
                          <w:t>规范</w:t>
                        </w:r>
                      </w:p>
                    </w:txbxContent>
                  </v:textbox>
                </v:oval>
                <v:group id="Group 10" o:spid="_x0000_s1034" style="position:absolute;top:9906;width:18230;height:5302" coordorigin="4445,3170" coordsize="180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1" o:spid="_x0000_s1035" style="position:absolute;left:4445;top:3170;width:180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">
                    <v:textbox inset=".5mm,8mm,.5mm,.3mm">
                      <w:txbxContent>
                        <w:p w14:paraId="4420B22D" w14:textId="77777777" w:rsidR="007B2A9B" w:rsidRPr="00120731" w:rsidRDefault="007B2A9B" w:rsidP="007B2A9B">
                          <w:pPr>
                            <w:jc w:val="center"/>
                            <w:rPr>
                              <w:sz w:val="15"/>
                              <w:szCs w:val="15"/>
                            </w:rPr>
                          </w:pPr>
                          <w:r>
                            <w:rPr>
                              <w:rFonts w:hint="eastAsia"/>
                              <w:sz w:val="15"/>
                              <w:szCs w:val="15"/>
                            </w:rPr>
                            <w:t>领域本体</w:t>
                          </w:r>
                        </w:p>
                      </w:txbxContent>
                    </v:textbox>
                  </v:oval>
                  <v:group id="Group 12" o:spid="_x0000_s1036" style="position:absolute;left:4786;top:3222;width:1099;height:483" coordorigin="4156,3196" coordsize="109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3" o:spid="_x0000_s1037" style="position:absolute;left:4156;top:3196;width:1099;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14" o:spid="_x0000_s1038" style="position:absolute;visibility:visible;mso-wrap-style:square" from="4705,3196" to="4706,3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rect id="Rectangle 15" o:spid="_x0000_s1039" style="position:absolute;left:4173;top:3284;width:496;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71A7128" w14:textId="77777777" w:rsidR="007B2A9B" w:rsidRPr="00120731" w:rsidRDefault="007B2A9B" w:rsidP="007B2A9B">
                            <w:pPr>
                              <w:jc w:val="center"/>
                              <w:rPr>
                                <w:sz w:val="15"/>
                                <w:szCs w:val="15"/>
                              </w:rPr>
                            </w:pPr>
                            <w:r w:rsidRPr="00120731">
                              <w:rPr>
                                <w:rFonts w:hint="eastAsia"/>
                                <w:sz w:val="15"/>
                                <w:szCs w:val="15"/>
                              </w:rPr>
                              <w:t>TBox</w:t>
                            </w:r>
                          </w:p>
                        </w:txbxContent>
                      </v:textbox>
                    </v:rect>
                    <v:rect id="Rectangle 16" o:spid="_x0000_s1040" style="position:absolute;left:4698;top:3289;width:51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31F771B" w14:textId="77777777" w:rsidR="007B2A9B" w:rsidRPr="00120731" w:rsidRDefault="007B2A9B" w:rsidP="007B2A9B">
                            <w:pPr>
                              <w:jc w:val="center"/>
                              <w:rPr>
                                <w:sz w:val="15"/>
                                <w:szCs w:val="15"/>
                              </w:rPr>
                            </w:pPr>
                            <w:r w:rsidRPr="00120731">
                              <w:rPr>
                                <w:rFonts w:hint="eastAsia"/>
                                <w:sz w:val="15"/>
                                <w:szCs w:val="15"/>
                              </w:rPr>
                              <w:t>ABox</w:t>
                            </w:r>
                          </w:p>
                        </w:txbxContent>
                      </v:textbox>
                    </v:rect>
                  </v:group>
                </v:group>
                <v:shapetype id="_x0000_t202" coordsize="21600,21600" o:spt="202" path="m,l,21600r21600,l21600,xe">
                  <v:stroke joinstyle="miter"/>
                  <v:path gradientshapeok="t" o:connecttype="rect"/>
                </v:shapetype>
                <v:shape id="Text Box 17" o:spid="_x0000_s1041" type="#_x0000_t202" style="position:absolute;left:25;top:3219;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" filled="f" stroked="f">
                  <v:textbox inset="0,.3mm,0,.3mm">
                    <w:txbxContent>
                      <w:p w14:paraId="4EC9F8F1" w14:textId="77777777" w:rsidR="007B2A9B" w:rsidRPr="00120731" w:rsidRDefault="007B2A9B" w:rsidP="007B2A9B">
                        <w:pPr>
                          <w:jc w:val="center"/>
                          <w:rPr>
                            <w:sz w:val="15"/>
                            <w:szCs w:val="15"/>
                          </w:rPr>
                        </w:pPr>
                        <w:r>
                          <w:rPr>
                            <w:rFonts w:hint="eastAsia"/>
                            <w:sz w:val="15"/>
                            <w:szCs w:val="15"/>
                          </w:rPr>
                          <w:t>交互</w:t>
                        </w:r>
                      </w:p>
                    </w:txbxContent>
                  </v:textbox>
                </v:shape>
                <v:line id="Line 18" o:spid="_x0000_s1042" style="position:absolute;flip:y;visibility:visible;mso-wrap-style:square" from="10071,1758" to="10077,3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" strokeweight=".5pt">
                  <v:stroke endarrow="block"/>
                </v:line>
                <v:shape id="Text Box 19" o:spid="_x0000_s1043" type="#_x0000_t202" style="position:absolute;top:6934;width:548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" filled="f" stroked="f">
                  <v:textbox inset="0,.3mm,0,.3mm">
                    <w:txbxContent>
                      <w:p w14:paraId="44C4B843" w14:textId="77777777" w:rsidR="007B2A9B" w:rsidRPr="00120731" w:rsidRDefault="007B2A9B" w:rsidP="007B2A9B">
                        <w:pPr>
                          <w:jc w:val="center"/>
                          <w:rPr>
                            <w:sz w:val="15"/>
                            <w:szCs w:val="15"/>
                          </w:rPr>
                        </w:pPr>
                        <w:r>
                          <w:rPr>
                            <w:rFonts w:hint="eastAsia"/>
                            <w:sz w:val="15"/>
                            <w:szCs w:val="15"/>
                          </w:rPr>
                          <w:t>认知</w:t>
                        </w:r>
                      </w:p>
                    </w:txbxContent>
                  </v:textbox>
                </v:shape>
                <v:line id="Line 20" o:spid="_x0000_s1044" style="position:absolute;visibility:visible;mso-wrap-style:square" from="25,5905" to="1812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oval id="Oval 21" o:spid="_x0000_s1045" style="position:absolute;left:12471;top:6108;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">
                  <v:textbox inset="0,0,0,0">
                    <w:txbxContent>
                      <w:p w14:paraId="5B66586C" w14:textId="77777777" w:rsidR="007B2A9B" w:rsidRPr="00120731" w:rsidRDefault="007B2A9B" w:rsidP="007B2A9B">
                        <w:pPr>
                          <w:jc w:val="center"/>
                          <w:rPr>
                            <w:sz w:val="15"/>
                            <w:szCs w:val="15"/>
                          </w:rPr>
                        </w:pPr>
                        <w:r>
                          <w:rPr>
                            <w:rFonts w:hint="eastAsia"/>
                            <w:sz w:val="15"/>
                            <w:szCs w:val="15"/>
                          </w:rPr>
                          <w:t>能力</w:t>
                        </w:r>
                      </w:p>
                    </w:txbxContent>
                  </v:textbox>
                </v:oval>
                <v:shape id="Text Box 22" o:spid="_x0000_s1046" type="#_x0000_t202" style="position:absolute;left:1352;top:4953;width:294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4263F81D" w14:textId="77777777" w:rsidR="007B2A9B" w:rsidRPr="00120731" w:rsidRDefault="007B2A9B" w:rsidP="007B2A9B">
                        <w:pPr>
                          <w:jc w:val="center"/>
                          <w:rPr>
                            <w:sz w:val="15"/>
                            <w:szCs w:val="15"/>
                          </w:rPr>
                        </w:pPr>
                        <w:r>
                          <w:rPr>
                            <w:rFonts w:hint="eastAsia"/>
                            <w:sz w:val="15"/>
                            <w:szCs w:val="15"/>
                          </w:rPr>
                          <w:t>GRNA</w:t>
                        </w:r>
                      </w:p>
                    </w:txbxContent>
                  </v:textbox>
                </v:shape>
                <v:oval id="Oval 23" o:spid="_x0000_s1047" style="position:absolute;left:5683;top:6108;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">
                  <v:textbox inset="0,0,0,0">
                    <w:txbxContent>
                      <w:p w14:paraId="71DB21C5" w14:textId="77777777" w:rsidR="007B2A9B" w:rsidRPr="00120731" w:rsidRDefault="007B2A9B" w:rsidP="007B2A9B">
                        <w:pPr>
                          <w:jc w:val="center"/>
                          <w:rPr>
                            <w:sz w:val="15"/>
                            <w:szCs w:val="15"/>
                          </w:rPr>
                        </w:pPr>
                        <w:r>
                          <w:rPr>
                            <w:rFonts w:hint="eastAsia"/>
                            <w:sz w:val="15"/>
                            <w:szCs w:val="15"/>
                          </w:rPr>
                          <w:t>群体</w:t>
                        </w:r>
                      </w:p>
                    </w:txbxContent>
                  </v:textbox>
                </v:oval>
                <v:line id="Line 24" o:spid="_x0000_s1048" style="position:absolute;flip:x;visibility:visible;mso-wrap-style:square" from="10172,7512" to="1245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">
                  <v:stroke startarrow="block"/>
                </v:line>
                <w10:anchorlock/>
              </v:group>
            </w:pict>
          </mc:Fallback>
        </mc:AlternateContent>
      </w:r>
    </w:p>
    <w:p w14:paraId="4C218AC7" w14:textId="77777777" w:rsidR="007B2A9B" w:rsidRDefault="007B2A9B" w:rsidP="007B2A9B">
      <w:pPr>
        <w:jc w:val="center"/>
        <w:rPr>
          <w:rFonts w:hAnsi="宋体"/>
          <w:b/>
          <w:sz w:val="15"/>
          <w:szCs w:val="15"/>
        </w:rPr>
      </w:pPr>
      <w:r>
        <w:rPr>
          <w:rFonts w:hAnsi="宋体" w:hint="eastAsia"/>
          <w:b/>
          <w:sz w:val="15"/>
          <w:szCs w:val="15"/>
        </w:rPr>
        <w:t>Figure 1 Structure Model of G</w:t>
      </w:r>
      <w:r w:rsidRPr="00B524AF">
        <w:rPr>
          <w:rFonts w:hAnsi="宋体" w:hint="eastAsia"/>
          <w:b/>
          <w:sz w:val="15"/>
          <w:szCs w:val="15"/>
        </w:rPr>
        <w:t xml:space="preserve">roup </w:t>
      </w:r>
      <w:r>
        <w:rPr>
          <w:rFonts w:hAnsi="宋体" w:hint="eastAsia"/>
          <w:b/>
          <w:sz w:val="15"/>
          <w:szCs w:val="15"/>
        </w:rPr>
        <w:t>O</w:t>
      </w:r>
      <w:r w:rsidRPr="00B524AF">
        <w:rPr>
          <w:rFonts w:hAnsi="宋体" w:hint="eastAsia"/>
          <w:b/>
          <w:sz w:val="15"/>
          <w:szCs w:val="15"/>
        </w:rPr>
        <w:t>rganizations</w:t>
      </w:r>
    </w:p>
    <w:p w14:paraId="3DD5C4FE" w14:textId="77777777" w:rsidR="007B2A9B" w:rsidRDefault="007B2A9B" w:rsidP="007B2A9B">
      <w:pPr>
        <w:jc w:val="center"/>
      </w:pPr>
      <w:r w:rsidRPr="00854344">
        <w:rPr>
          <w:rFonts w:hAnsi="宋体" w:hint="eastAsia"/>
          <w:b/>
          <w:sz w:val="15"/>
          <w:szCs w:val="15"/>
        </w:rPr>
        <w:t>图</w:t>
      </w:r>
      <w:r w:rsidRPr="00854344">
        <w:rPr>
          <w:rFonts w:hAnsi="宋体" w:hint="eastAsia"/>
          <w:b/>
          <w:sz w:val="15"/>
          <w:szCs w:val="15"/>
        </w:rPr>
        <w:t>1</w:t>
      </w:r>
      <w:r w:rsidRPr="00854344">
        <w:rPr>
          <w:rFonts w:hint="eastAsia"/>
          <w:b/>
          <w:sz w:val="15"/>
          <w:szCs w:val="15"/>
        </w:rPr>
        <w:t xml:space="preserve">  </w:t>
      </w:r>
      <w:r w:rsidRPr="00891D05">
        <w:rPr>
          <w:rFonts w:hAnsi="宋体" w:hint="eastAsia"/>
          <w:b/>
          <w:sz w:val="15"/>
          <w:szCs w:val="15"/>
        </w:rPr>
        <w:t>群体组织结构模型</w:t>
      </w:r>
    </w:p>
    <w:p w14:paraId="4CF30FCD" w14:textId="3E3AF60B" w:rsidR="007B2A9B" w:rsidRPr="00854344" w:rsidRDefault="00B91970" w:rsidP="007B2A9B">
      <w:pPr>
        <w:pStyle w:val="2"/>
        <w:numPr>
          <w:ilvl w:val="1"/>
          <w:numId w:val="11"/>
        </w:numPr>
        <w:rPr>
          <w:rFonts w:ascii="Times New Roman"/>
        </w:rPr>
      </w:pPr>
      <w:r>
        <w:rPr>
          <w:rFonts w:ascii="Times New Roman" w:hint="eastAsia"/>
        </w:rPr>
        <w:t>TCP</w:t>
      </w:r>
      <w:r>
        <w:rPr>
          <w:rFonts w:ascii="Times New Roman" w:hint="eastAsia"/>
        </w:rPr>
        <w:t>拥塞控制的基本方式</w:t>
      </w:r>
    </w:p>
    <w:p w14:paraId="23B208E9" w14:textId="77777777" w:rsidR="007B2A9B" w:rsidRPr="00251343" w:rsidRDefault="007B2A9B" w:rsidP="007B2A9B">
      <w:pPr>
        <w:snapToGrid w:val="0"/>
        <w:ind w:firstLine="357"/>
        <w:rPr>
          <w:szCs w:val="21"/>
        </w:rPr>
      </w:pPr>
      <w:r>
        <w:rPr>
          <w:rFonts w:hint="eastAsia"/>
          <w:szCs w:val="21"/>
        </w:rPr>
        <w:t>认知模型</w:t>
      </w:r>
      <w:r w:rsidRPr="00251343">
        <w:rPr>
          <w:rFonts w:hint="eastAsia"/>
          <w:szCs w:val="21"/>
        </w:rPr>
        <w:t>以本体论为基础，领域本体</w:t>
      </w:r>
      <w:r>
        <w:rPr>
          <w:rFonts w:hint="eastAsia"/>
          <w:szCs w:val="21"/>
        </w:rPr>
        <w:t>描述了虚拟世界中的概念以及概念与概念间的关系，</w:t>
      </w:r>
      <w:r w:rsidRPr="00251343">
        <w:rPr>
          <w:rFonts w:hint="eastAsia"/>
          <w:szCs w:val="21"/>
        </w:rPr>
        <w:t>保证了对</w:t>
      </w:r>
      <w:r>
        <w:rPr>
          <w:rFonts w:hint="eastAsia"/>
          <w:szCs w:val="21"/>
        </w:rPr>
        <w:t>群体</w:t>
      </w:r>
      <w:r w:rsidRPr="00251343">
        <w:rPr>
          <w:rFonts w:hint="eastAsia"/>
          <w:szCs w:val="21"/>
        </w:rPr>
        <w:t>组织描述的精确性和一致性。图</w:t>
      </w:r>
      <w:r>
        <w:rPr>
          <w:rFonts w:hint="eastAsia"/>
          <w:szCs w:val="21"/>
        </w:rPr>
        <w:t>2</w:t>
      </w:r>
      <w:r w:rsidRPr="00251343">
        <w:rPr>
          <w:rFonts w:hint="eastAsia"/>
          <w:szCs w:val="21"/>
        </w:rPr>
        <w:t>所示是</w:t>
      </w:r>
      <w:r>
        <w:rPr>
          <w:rFonts w:hint="eastAsia"/>
          <w:szCs w:val="21"/>
        </w:rPr>
        <w:t>在本体工具</w:t>
      </w:r>
      <w:r>
        <w:rPr>
          <w:szCs w:val="21"/>
        </w:rPr>
        <w:t>protégé</w:t>
      </w:r>
      <w:r>
        <w:rPr>
          <w:rFonts w:hint="eastAsia"/>
          <w:szCs w:val="21"/>
        </w:rPr>
        <w:t>中建立的一个军事仿真</w:t>
      </w:r>
      <w:r w:rsidRPr="00251343">
        <w:rPr>
          <w:rFonts w:hint="eastAsia"/>
          <w:szCs w:val="21"/>
        </w:rPr>
        <w:t>领域本体</w:t>
      </w:r>
      <w:r>
        <w:rPr>
          <w:rFonts w:hint="eastAsia"/>
          <w:szCs w:val="21"/>
        </w:rPr>
        <w:t>。</w:t>
      </w:r>
    </w:p>
    <w:p w14:paraId="000C9988" w14:textId="77777777" w:rsidR="007B2A9B" w:rsidRDefault="007B2A9B" w:rsidP="007B2A9B">
      <w:pPr>
        <w:jc w:val="center"/>
      </w:pPr>
      <w:r>
        <w:rPr>
          <w:noProof/>
        </w:rPr>
        <w:drawing>
          <wp:inline distT="0" distB="0" distL="0" distR="0" wp14:anchorId="57F90C00" wp14:editId="084E3B9D">
            <wp:extent cx="2847975" cy="1657350"/>
            <wp:effectExtent l="0" t="0" r="9525" b="0"/>
            <wp:docPr id="1" name="图片 1" descr="on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olog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7975" cy="1657350"/>
                    </a:xfrm>
                    <a:prstGeom prst="rect">
                      <a:avLst/>
                    </a:prstGeom>
                    <a:noFill/>
                    <a:ln>
                      <a:noFill/>
                    </a:ln>
                  </pic:spPr>
                </pic:pic>
              </a:graphicData>
            </a:graphic>
          </wp:inline>
        </w:drawing>
      </w:r>
    </w:p>
    <w:p w14:paraId="7E6AA36F" w14:textId="77777777" w:rsidR="007B2A9B" w:rsidRDefault="007B2A9B" w:rsidP="007B2A9B">
      <w:pPr>
        <w:jc w:val="center"/>
        <w:rPr>
          <w:rFonts w:hAnsi="宋体"/>
          <w:b/>
          <w:sz w:val="15"/>
          <w:szCs w:val="15"/>
        </w:rPr>
      </w:pPr>
      <w:r>
        <w:rPr>
          <w:rFonts w:hAnsi="宋体" w:hint="eastAsia"/>
          <w:b/>
          <w:sz w:val="15"/>
          <w:szCs w:val="15"/>
        </w:rPr>
        <w:t>Figure 2 Domain Ontology</w:t>
      </w:r>
    </w:p>
    <w:p w14:paraId="5C0CDFE5" w14:textId="77777777" w:rsidR="007B2A9B" w:rsidRDefault="007B2A9B" w:rsidP="007B2A9B">
      <w:pPr>
        <w:jc w:val="center"/>
        <w:rPr>
          <w:rFonts w:hAnsi="宋体"/>
          <w:b/>
          <w:sz w:val="15"/>
          <w:szCs w:val="15"/>
        </w:rPr>
      </w:pPr>
      <w:r w:rsidRPr="00854344">
        <w:rPr>
          <w:rFonts w:hAnsi="宋体" w:hint="eastAsia"/>
          <w:b/>
          <w:sz w:val="15"/>
          <w:szCs w:val="15"/>
        </w:rPr>
        <w:t>图</w:t>
      </w:r>
      <w:r>
        <w:rPr>
          <w:rFonts w:hAnsi="宋体" w:hint="eastAsia"/>
          <w:b/>
          <w:sz w:val="15"/>
          <w:szCs w:val="15"/>
        </w:rPr>
        <w:t>2</w:t>
      </w:r>
      <w:r w:rsidRPr="00854344">
        <w:rPr>
          <w:rFonts w:hint="eastAsia"/>
          <w:b/>
          <w:sz w:val="15"/>
          <w:szCs w:val="15"/>
        </w:rPr>
        <w:t xml:space="preserve">  </w:t>
      </w:r>
      <w:r>
        <w:rPr>
          <w:rFonts w:hAnsi="宋体" w:hint="eastAsia"/>
          <w:b/>
          <w:sz w:val="15"/>
          <w:szCs w:val="15"/>
        </w:rPr>
        <w:t>领域本体</w:t>
      </w:r>
    </w:p>
    <w:p w14:paraId="74F64482" w14:textId="77777777" w:rsidR="00950ABC" w:rsidRDefault="00950ABC" w:rsidP="007B2A9B">
      <w:pPr>
        <w:jc w:val="center"/>
      </w:pPr>
    </w:p>
    <w:p w14:paraId="26AF13C8" w14:textId="7ED8FCF6" w:rsidR="007B2A9B" w:rsidRDefault="00B91970" w:rsidP="007B2A9B">
      <w:pPr>
        <w:pStyle w:val="2"/>
        <w:numPr>
          <w:ilvl w:val="1"/>
          <w:numId w:val="11"/>
        </w:numPr>
        <w:rPr>
          <w:rFonts w:ascii="Times New Roman"/>
        </w:rPr>
      </w:pPr>
      <w:r>
        <w:rPr>
          <w:rFonts w:ascii="Times New Roman" w:hint="eastAsia"/>
        </w:rPr>
        <w:t>AIMD</w:t>
      </w:r>
      <w:r>
        <w:rPr>
          <w:rFonts w:ascii="Times New Roman" w:hint="eastAsia"/>
        </w:rPr>
        <w:t>算法的四个阶段</w:t>
      </w:r>
    </w:p>
    <w:p w14:paraId="2596B081" w14:textId="77777777" w:rsidR="007B2A9B" w:rsidRPr="004902B3" w:rsidRDefault="007B2A9B" w:rsidP="007B2A9B">
      <w:pPr>
        <w:snapToGrid w:val="0"/>
        <w:ind w:firstLine="357"/>
        <w:rPr>
          <w:szCs w:val="21"/>
        </w:rPr>
      </w:pPr>
      <w:r w:rsidRPr="004902B3">
        <w:rPr>
          <w:rFonts w:hint="eastAsia"/>
          <w:szCs w:val="21"/>
        </w:rPr>
        <w:t>实体和群体的能力描述代表了它们遂行任务的能力，是进行任务规划的根本依据。能力描述还将组织任务的可完成性判断转化成了描述任务逻辑的定理证明。另外，群体中成员的变更，可能导致组织能力的变化，能力描述也能将这种变化自然表现出来。</w:t>
      </w:r>
    </w:p>
    <w:p w14:paraId="20FE1E54" w14:textId="77777777" w:rsidR="007B2A9B" w:rsidRPr="00854344" w:rsidRDefault="007B2A9B" w:rsidP="007B2A9B">
      <w:pPr>
        <w:pStyle w:val="1"/>
        <w:keepNext w:val="0"/>
        <w:keepLines w:val="0"/>
        <w:numPr>
          <w:ilvl w:val="0"/>
          <w:numId w:val="11"/>
        </w:numPr>
        <w:autoSpaceDE w:val="0"/>
        <w:autoSpaceDN w:val="0"/>
        <w:adjustRightInd w:val="0"/>
        <w:spacing w:before="0" w:after="0"/>
        <w:jc w:val="both"/>
        <w:rPr>
          <w:sz w:val="28"/>
        </w:rPr>
      </w:pPr>
      <w:r>
        <w:rPr>
          <w:rFonts w:hint="eastAsia"/>
          <w:sz w:val="28"/>
        </w:rPr>
        <w:t>仿真验证与结果分析</w:t>
      </w:r>
    </w:p>
    <w:p w14:paraId="4FDE51B5" w14:textId="656D599C" w:rsidR="007B2A9B" w:rsidRDefault="007B2A9B" w:rsidP="007B2A9B">
      <w:pPr>
        <w:snapToGrid w:val="0"/>
        <w:ind w:firstLine="357"/>
        <w:rPr>
          <w:rFonts w:ascii="宋体" w:cs="宋体"/>
          <w:kern w:val="0"/>
          <w:szCs w:val="21"/>
        </w:rPr>
      </w:pPr>
      <w:r>
        <w:rPr>
          <w:rFonts w:ascii="宋体" w:cs="宋体" w:hint="eastAsia"/>
          <w:kern w:val="0"/>
          <w:szCs w:val="21"/>
        </w:rPr>
        <w:t>我们将所建立的协同关系模型应用于战场实体行为建模和</w:t>
      </w:r>
      <w:r w:rsidRPr="0038200A">
        <w:rPr>
          <w:rFonts w:hint="eastAsia"/>
          <w:szCs w:val="21"/>
        </w:rPr>
        <w:t>仿真技术</w:t>
      </w:r>
      <w:r>
        <w:rPr>
          <w:rFonts w:ascii="宋体" w:cs="宋体" w:hint="eastAsia"/>
          <w:kern w:val="0"/>
          <w:szCs w:val="21"/>
        </w:rPr>
        <w:t>平台的开发，建立了一个基于任务逻辑的战场实体协同行为建模框架，并在此基础上进行了</w:t>
      </w:r>
      <w:r w:rsidRPr="004B33A1">
        <w:rPr>
          <w:kern w:val="0"/>
          <w:szCs w:val="21"/>
        </w:rPr>
        <w:t>仿真实验。</w:t>
      </w:r>
      <w:r w:rsidRPr="005D05FD">
        <w:rPr>
          <w:rFonts w:ascii="宋体" w:cs="宋体" w:hint="eastAsia"/>
          <w:kern w:val="0"/>
          <w:szCs w:val="21"/>
        </w:rPr>
        <w:t>表1是OBDDs数据结构存储空间对比分析结果。</w:t>
      </w:r>
    </w:p>
    <w:p w14:paraId="2F139369" w14:textId="67F8C354" w:rsidR="00B91970" w:rsidRDefault="00B91970" w:rsidP="00B91970">
      <w:pPr>
        <w:pStyle w:val="2"/>
        <w:numPr>
          <w:ilvl w:val="1"/>
          <w:numId w:val="11"/>
        </w:numPr>
      </w:pPr>
      <w:r>
        <w:rPr>
          <w:rFonts w:hint="eastAsia"/>
        </w:rPr>
        <w:t>仿真环境简介</w:t>
      </w:r>
    </w:p>
    <w:p w14:paraId="4D6A5C7C" w14:textId="07925F65" w:rsidR="00B91970" w:rsidRDefault="00B91970" w:rsidP="00B91970">
      <w:pPr>
        <w:pStyle w:val="2"/>
        <w:numPr>
          <w:ilvl w:val="1"/>
          <w:numId w:val="11"/>
        </w:numPr>
      </w:pPr>
      <w:r>
        <w:rPr>
          <w:rFonts w:hint="eastAsia"/>
        </w:rPr>
        <w:t>仿真模型</w:t>
      </w:r>
    </w:p>
    <w:p w14:paraId="30DC1EB2" w14:textId="637383A9" w:rsidR="00B91970" w:rsidRPr="00B91970" w:rsidRDefault="00B91970" w:rsidP="00B91970">
      <w:pPr>
        <w:pStyle w:val="2"/>
        <w:numPr>
          <w:ilvl w:val="0"/>
          <w:numId w:val="0"/>
        </w:numPr>
        <w:rPr>
          <w:rFonts w:hint="eastAsia"/>
        </w:rPr>
      </w:pPr>
      <w:r>
        <w:rPr>
          <w:rFonts w:hint="eastAsia"/>
        </w:rPr>
        <w:t>3.3</w:t>
      </w:r>
      <w:r>
        <w:t xml:space="preserve"> </w:t>
      </w:r>
      <w:r>
        <w:rPr>
          <w:rFonts w:hint="eastAsia"/>
        </w:rPr>
        <w:t>仿真数据及结果分析</w:t>
      </w:r>
    </w:p>
    <w:p w14:paraId="1EF17AC0" w14:textId="77777777" w:rsidR="00950ABC" w:rsidRPr="005D05FD" w:rsidRDefault="00950ABC" w:rsidP="007B2A9B">
      <w:pPr>
        <w:snapToGrid w:val="0"/>
        <w:ind w:firstLine="357"/>
        <w:rPr>
          <w:rFonts w:ascii="宋体" w:cs="宋体"/>
          <w:kern w:val="0"/>
          <w:szCs w:val="21"/>
        </w:rPr>
      </w:pPr>
    </w:p>
    <w:p w14:paraId="30FEE41A" w14:textId="77777777" w:rsidR="007B2A9B" w:rsidRPr="00111FE1" w:rsidRDefault="007B2A9B" w:rsidP="007B2A9B">
      <w:pPr>
        <w:spacing w:line="300" w:lineRule="auto"/>
        <w:jc w:val="center"/>
        <w:rPr>
          <w:sz w:val="18"/>
          <w:szCs w:val="18"/>
        </w:rPr>
      </w:pPr>
      <w:r>
        <w:rPr>
          <w:rFonts w:hint="eastAsia"/>
          <w:sz w:val="18"/>
          <w:szCs w:val="18"/>
        </w:rPr>
        <w:t xml:space="preserve">                 </w:t>
      </w:r>
      <w:r w:rsidRPr="00111FE1">
        <w:rPr>
          <w:rFonts w:hint="eastAsia"/>
          <w:sz w:val="18"/>
          <w:szCs w:val="18"/>
        </w:rPr>
        <w:t>表</w:t>
      </w:r>
      <w:r w:rsidRPr="00111FE1">
        <w:rPr>
          <w:rFonts w:hint="eastAsia"/>
          <w:sz w:val="18"/>
          <w:szCs w:val="18"/>
        </w:rPr>
        <w:t>1 OBDDs</w:t>
      </w:r>
      <w:r w:rsidRPr="00111FE1">
        <w:rPr>
          <w:rFonts w:hint="eastAsia"/>
          <w:sz w:val="18"/>
          <w:szCs w:val="18"/>
        </w:rPr>
        <w:t>数据结构存储空间对比分析结果</w:t>
      </w:r>
      <w:r>
        <w:rPr>
          <w:rFonts w:hint="eastAsia"/>
          <w:sz w:val="18"/>
          <w:szCs w:val="18"/>
        </w:rPr>
        <w:t xml:space="preserve">               B</w:t>
      </w:r>
    </w:p>
    <w:tbl>
      <w:tblPr>
        <w:tblW w:w="85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34"/>
        <w:gridCol w:w="947"/>
        <w:gridCol w:w="947"/>
        <w:gridCol w:w="1129"/>
        <w:gridCol w:w="1129"/>
        <w:gridCol w:w="1085"/>
        <w:gridCol w:w="1085"/>
      </w:tblGrid>
      <w:tr w:rsidR="007B2A9B" w:rsidRPr="00E342B0" w14:paraId="7F6588C7" w14:textId="77777777" w:rsidTr="00B53406">
        <w:tc>
          <w:tcPr>
            <w:tcW w:w="0" w:type="auto"/>
            <w:vAlign w:val="center"/>
          </w:tcPr>
          <w:p w14:paraId="3D8196CE" w14:textId="77777777" w:rsidR="007B2A9B" w:rsidRPr="00E342B0" w:rsidRDefault="007B2A9B" w:rsidP="00C66EED">
            <w:pPr>
              <w:spacing w:line="300" w:lineRule="auto"/>
              <w:jc w:val="center"/>
              <w:rPr>
                <w:sz w:val="18"/>
                <w:szCs w:val="18"/>
              </w:rPr>
            </w:pPr>
            <w:r w:rsidRPr="00E342B0">
              <w:rPr>
                <w:rFonts w:hAnsi="宋体" w:hint="eastAsia"/>
                <w:sz w:val="18"/>
                <w:szCs w:val="18"/>
              </w:rPr>
              <w:t>数据结构</w:t>
            </w:r>
          </w:p>
        </w:tc>
        <w:tc>
          <w:tcPr>
            <w:tcW w:w="0" w:type="auto"/>
            <w:vAlign w:val="center"/>
          </w:tcPr>
          <w:p w14:paraId="2F83431D" w14:textId="77777777" w:rsidR="007B2A9B" w:rsidRPr="00E342B0" w:rsidRDefault="007B2A9B" w:rsidP="00C66EED">
            <w:pPr>
              <w:spacing w:line="300" w:lineRule="auto"/>
              <w:jc w:val="center"/>
              <w:rPr>
                <w:sz w:val="18"/>
                <w:szCs w:val="18"/>
              </w:rPr>
            </w:pPr>
            <w:r w:rsidRPr="00E342B0">
              <w:rPr>
                <w:rFonts w:hAnsi="宋体" w:hint="eastAsia"/>
                <w:sz w:val="18"/>
                <w:szCs w:val="18"/>
              </w:rPr>
              <w:t>节点编号</w:t>
            </w:r>
          </w:p>
        </w:tc>
        <w:tc>
          <w:tcPr>
            <w:tcW w:w="0" w:type="auto"/>
            <w:vAlign w:val="center"/>
          </w:tcPr>
          <w:p w14:paraId="59B2870D" w14:textId="77777777" w:rsidR="007B2A9B" w:rsidRPr="00E342B0" w:rsidRDefault="007B2A9B" w:rsidP="00C66EED">
            <w:pPr>
              <w:spacing w:line="300" w:lineRule="auto"/>
              <w:jc w:val="center"/>
              <w:rPr>
                <w:sz w:val="18"/>
                <w:szCs w:val="18"/>
              </w:rPr>
            </w:pPr>
            <w:r w:rsidRPr="00E342B0">
              <w:rPr>
                <w:rFonts w:hAnsi="宋体" w:hint="eastAsia"/>
                <w:sz w:val="18"/>
                <w:szCs w:val="18"/>
              </w:rPr>
              <w:t>顺序指针</w:t>
            </w:r>
          </w:p>
        </w:tc>
        <w:tc>
          <w:tcPr>
            <w:tcW w:w="0" w:type="auto"/>
            <w:vAlign w:val="center"/>
          </w:tcPr>
          <w:p w14:paraId="30F3DD8F" w14:textId="77777777" w:rsidR="007B2A9B" w:rsidRPr="00E342B0" w:rsidRDefault="007B2A9B" w:rsidP="00C66EED">
            <w:pPr>
              <w:spacing w:line="300" w:lineRule="auto"/>
              <w:jc w:val="center"/>
              <w:rPr>
                <w:sz w:val="18"/>
                <w:szCs w:val="18"/>
              </w:rPr>
            </w:pPr>
            <w:r w:rsidRPr="00E342B0">
              <w:rPr>
                <w:rFonts w:hAnsi="宋体" w:hint="eastAsia"/>
                <w:sz w:val="18"/>
                <w:szCs w:val="18"/>
              </w:rPr>
              <w:t>父节点指针</w:t>
            </w:r>
          </w:p>
        </w:tc>
        <w:tc>
          <w:tcPr>
            <w:tcW w:w="0" w:type="auto"/>
            <w:vAlign w:val="center"/>
          </w:tcPr>
          <w:p w14:paraId="168776A4" w14:textId="77777777" w:rsidR="007B2A9B" w:rsidRPr="00E342B0" w:rsidRDefault="007B2A9B" w:rsidP="00C66EED">
            <w:pPr>
              <w:spacing w:line="300" w:lineRule="auto"/>
              <w:jc w:val="center"/>
              <w:rPr>
                <w:sz w:val="18"/>
                <w:szCs w:val="18"/>
              </w:rPr>
            </w:pPr>
            <w:r w:rsidRPr="00E342B0">
              <w:rPr>
                <w:rFonts w:hAnsi="宋体" w:hint="eastAsia"/>
                <w:sz w:val="18"/>
                <w:szCs w:val="18"/>
              </w:rPr>
              <w:t>子节点指针</w:t>
            </w:r>
          </w:p>
        </w:tc>
        <w:tc>
          <w:tcPr>
            <w:tcW w:w="1085" w:type="dxa"/>
            <w:vAlign w:val="center"/>
          </w:tcPr>
          <w:p w14:paraId="65DF3430" w14:textId="77777777" w:rsidR="007B2A9B" w:rsidRPr="00E342B0" w:rsidRDefault="007B2A9B" w:rsidP="00C66EED">
            <w:pPr>
              <w:spacing w:line="300" w:lineRule="auto"/>
              <w:jc w:val="center"/>
              <w:rPr>
                <w:sz w:val="18"/>
                <w:szCs w:val="18"/>
              </w:rPr>
            </w:pPr>
            <w:r w:rsidRPr="00E342B0">
              <w:rPr>
                <w:rFonts w:hAnsi="宋体" w:hint="eastAsia"/>
                <w:sz w:val="18"/>
                <w:szCs w:val="18"/>
              </w:rPr>
              <w:t>互补信息</w:t>
            </w:r>
          </w:p>
        </w:tc>
        <w:tc>
          <w:tcPr>
            <w:tcW w:w="1085" w:type="dxa"/>
            <w:vAlign w:val="center"/>
          </w:tcPr>
          <w:p w14:paraId="3EE201A2" w14:textId="77777777" w:rsidR="007B2A9B" w:rsidRPr="00E342B0" w:rsidRDefault="007B2A9B" w:rsidP="00C66EED">
            <w:pPr>
              <w:spacing w:line="300" w:lineRule="auto"/>
              <w:jc w:val="center"/>
              <w:rPr>
                <w:sz w:val="18"/>
                <w:szCs w:val="18"/>
              </w:rPr>
            </w:pPr>
            <w:r w:rsidRPr="00E342B0">
              <w:rPr>
                <w:rFonts w:hAnsi="宋体" w:hint="eastAsia"/>
                <w:sz w:val="18"/>
                <w:szCs w:val="18"/>
              </w:rPr>
              <w:t>合计</w:t>
            </w:r>
          </w:p>
        </w:tc>
      </w:tr>
      <w:tr w:rsidR="007B2A9B" w:rsidRPr="00E342B0" w14:paraId="3F997A67" w14:textId="77777777" w:rsidTr="00B53406">
        <w:trPr>
          <w:trHeight w:val="782"/>
        </w:trPr>
        <w:tc>
          <w:tcPr>
            <w:tcW w:w="0" w:type="auto"/>
            <w:vAlign w:val="center"/>
          </w:tcPr>
          <w:p w14:paraId="753D2DD4" w14:textId="77777777" w:rsidR="007B2A9B" w:rsidRPr="00E342B0" w:rsidRDefault="007B2A9B" w:rsidP="00C66EED">
            <w:pPr>
              <w:spacing w:line="300" w:lineRule="auto"/>
              <w:jc w:val="center"/>
              <w:rPr>
                <w:sz w:val="18"/>
                <w:szCs w:val="18"/>
              </w:rPr>
            </w:pPr>
            <w:r w:rsidRPr="00E342B0">
              <w:rPr>
                <w:rFonts w:hint="eastAsia"/>
                <w:sz w:val="18"/>
                <w:szCs w:val="18"/>
              </w:rPr>
              <w:t>OBDDs</w:t>
            </w:r>
          </w:p>
          <w:p w14:paraId="471421D0" w14:textId="77777777" w:rsidR="007B2A9B" w:rsidRPr="00E342B0" w:rsidRDefault="007B2A9B" w:rsidP="00C66EED">
            <w:pPr>
              <w:spacing w:line="300" w:lineRule="auto"/>
              <w:jc w:val="center"/>
              <w:rPr>
                <w:sz w:val="18"/>
                <w:szCs w:val="18"/>
              </w:rPr>
            </w:pPr>
            <w:r w:rsidRPr="00E342B0">
              <w:rPr>
                <w:rFonts w:hAnsi="宋体" w:hint="eastAsia"/>
                <w:sz w:val="18"/>
                <w:szCs w:val="18"/>
              </w:rPr>
              <w:t>带有互补边的共享</w:t>
            </w:r>
            <w:r w:rsidRPr="00E342B0">
              <w:rPr>
                <w:rFonts w:hint="eastAsia"/>
                <w:sz w:val="18"/>
                <w:szCs w:val="18"/>
              </w:rPr>
              <w:t>OBDDs</w:t>
            </w:r>
          </w:p>
        </w:tc>
        <w:tc>
          <w:tcPr>
            <w:tcW w:w="0" w:type="auto"/>
            <w:vAlign w:val="center"/>
          </w:tcPr>
          <w:p w14:paraId="6A6215E1" w14:textId="77777777" w:rsidR="007B2A9B" w:rsidRPr="00E342B0" w:rsidRDefault="007B2A9B" w:rsidP="00C66EED">
            <w:pPr>
              <w:spacing w:line="300" w:lineRule="auto"/>
              <w:jc w:val="center"/>
              <w:rPr>
                <w:sz w:val="18"/>
                <w:szCs w:val="18"/>
              </w:rPr>
            </w:pPr>
            <w:r w:rsidRPr="00E342B0">
              <w:rPr>
                <w:rFonts w:hint="eastAsia"/>
                <w:sz w:val="18"/>
                <w:szCs w:val="18"/>
              </w:rPr>
              <w:t>64</w:t>
            </w:r>
          </w:p>
          <w:p w14:paraId="4FEE5977" w14:textId="77777777" w:rsidR="007B2A9B" w:rsidRPr="00E342B0" w:rsidRDefault="007B2A9B" w:rsidP="00C66EED">
            <w:pPr>
              <w:jc w:val="center"/>
              <w:rPr>
                <w:sz w:val="18"/>
                <w:szCs w:val="18"/>
              </w:rPr>
            </w:pPr>
            <w:r w:rsidRPr="00E342B0">
              <w:rPr>
                <w:rFonts w:hint="eastAsia"/>
                <w:sz w:val="18"/>
                <w:szCs w:val="18"/>
              </w:rPr>
              <w:t>28</w:t>
            </w:r>
          </w:p>
        </w:tc>
        <w:tc>
          <w:tcPr>
            <w:tcW w:w="0" w:type="auto"/>
            <w:vAlign w:val="center"/>
          </w:tcPr>
          <w:p w14:paraId="05EB0652" w14:textId="77777777" w:rsidR="007B2A9B" w:rsidRPr="00E342B0" w:rsidRDefault="007B2A9B" w:rsidP="00C66EED">
            <w:pPr>
              <w:spacing w:line="300" w:lineRule="auto"/>
              <w:jc w:val="center"/>
              <w:rPr>
                <w:sz w:val="18"/>
                <w:szCs w:val="18"/>
              </w:rPr>
            </w:pPr>
            <w:r w:rsidRPr="00E342B0">
              <w:rPr>
                <w:rFonts w:hint="eastAsia"/>
                <w:sz w:val="18"/>
                <w:szCs w:val="18"/>
              </w:rPr>
              <w:t>80</w:t>
            </w:r>
          </w:p>
          <w:p w14:paraId="245E3455" w14:textId="77777777" w:rsidR="007B2A9B" w:rsidRPr="00E342B0" w:rsidRDefault="007B2A9B" w:rsidP="00C66EED">
            <w:pPr>
              <w:jc w:val="center"/>
              <w:rPr>
                <w:sz w:val="18"/>
                <w:szCs w:val="18"/>
              </w:rPr>
            </w:pPr>
            <w:r w:rsidRPr="00E342B0">
              <w:rPr>
                <w:rFonts w:hint="eastAsia"/>
                <w:sz w:val="18"/>
                <w:szCs w:val="18"/>
              </w:rPr>
              <w:t>24</w:t>
            </w:r>
          </w:p>
        </w:tc>
        <w:tc>
          <w:tcPr>
            <w:tcW w:w="0" w:type="auto"/>
            <w:vAlign w:val="center"/>
          </w:tcPr>
          <w:p w14:paraId="4D0A71BA" w14:textId="77777777" w:rsidR="007B2A9B" w:rsidRPr="00E342B0" w:rsidRDefault="007B2A9B" w:rsidP="00C66EED">
            <w:pPr>
              <w:spacing w:line="300" w:lineRule="auto"/>
              <w:jc w:val="center"/>
              <w:rPr>
                <w:sz w:val="18"/>
                <w:szCs w:val="18"/>
              </w:rPr>
            </w:pPr>
            <w:r w:rsidRPr="00E342B0">
              <w:rPr>
                <w:rFonts w:hint="eastAsia"/>
                <w:sz w:val="18"/>
                <w:szCs w:val="18"/>
              </w:rPr>
              <w:t>68</w:t>
            </w:r>
          </w:p>
          <w:p w14:paraId="24B9C609" w14:textId="77777777" w:rsidR="007B2A9B" w:rsidRPr="00E342B0" w:rsidRDefault="007B2A9B" w:rsidP="00C66EED">
            <w:pPr>
              <w:jc w:val="center"/>
              <w:rPr>
                <w:sz w:val="18"/>
                <w:szCs w:val="18"/>
              </w:rPr>
            </w:pPr>
            <w:r w:rsidRPr="00E342B0">
              <w:rPr>
                <w:rFonts w:hint="eastAsia"/>
                <w:sz w:val="18"/>
                <w:szCs w:val="18"/>
              </w:rPr>
              <w:t>36</w:t>
            </w:r>
          </w:p>
        </w:tc>
        <w:tc>
          <w:tcPr>
            <w:tcW w:w="0" w:type="auto"/>
            <w:vAlign w:val="center"/>
          </w:tcPr>
          <w:p w14:paraId="05EF1C78" w14:textId="77777777" w:rsidR="007B2A9B" w:rsidRPr="00E342B0" w:rsidRDefault="007B2A9B" w:rsidP="00C66EED">
            <w:pPr>
              <w:spacing w:line="300" w:lineRule="auto"/>
              <w:jc w:val="center"/>
              <w:rPr>
                <w:sz w:val="18"/>
                <w:szCs w:val="18"/>
              </w:rPr>
            </w:pPr>
            <w:r w:rsidRPr="00E342B0">
              <w:rPr>
                <w:rFonts w:hint="eastAsia"/>
                <w:sz w:val="18"/>
                <w:szCs w:val="18"/>
              </w:rPr>
              <w:t>68</w:t>
            </w:r>
          </w:p>
          <w:p w14:paraId="4123C8DD" w14:textId="77777777" w:rsidR="007B2A9B" w:rsidRPr="00E342B0" w:rsidRDefault="007B2A9B" w:rsidP="00C66EED">
            <w:pPr>
              <w:jc w:val="center"/>
              <w:rPr>
                <w:sz w:val="18"/>
                <w:szCs w:val="18"/>
              </w:rPr>
            </w:pPr>
            <w:r w:rsidRPr="00E342B0">
              <w:rPr>
                <w:rFonts w:hint="eastAsia"/>
                <w:sz w:val="18"/>
                <w:szCs w:val="18"/>
              </w:rPr>
              <w:t>36</w:t>
            </w:r>
          </w:p>
        </w:tc>
        <w:tc>
          <w:tcPr>
            <w:tcW w:w="1085" w:type="dxa"/>
            <w:vAlign w:val="center"/>
          </w:tcPr>
          <w:p w14:paraId="14DD92A4" w14:textId="77777777" w:rsidR="007B2A9B" w:rsidRPr="00E342B0" w:rsidRDefault="007B2A9B" w:rsidP="00C66EED">
            <w:pPr>
              <w:spacing w:line="300" w:lineRule="auto"/>
              <w:jc w:val="center"/>
              <w:rPr>
                <w:sz w:val="18"/>
                <w:szCs w:val="18"/>
              </w:rPr>
            </w:pPr>
            <w:r w:rsidRPr="00E342B0">
              <w:rPr>
                <w:rFonts w:hint="eastAsia"/>
                <w:sz w:val="18"/>
                <w:szCs w:val="18"/>
              </w:rPr>
              <w:t>—</w:t>
            </w:r>
          </w:p>
          <w:p w14:paraId="134F5494" w14:textId="77777777" w:rsidR="007B2A9B" w:rsidRPr="00E342B0" w:rsidRDefault="007B2A9B" w:rsidP="00C66EED">
            <w:pPr>
              <w:jc w:val="center"/>
              <w:rPr>
                <w:sz w:val="18"/>
                <w:szCs w:val="18"/>
              </w:rPr>
            </w:pPr>
            <w:r w:rsidRPr="00E342B0">
              <w:rPr>
                <w:rFonts w:cs="宋体" w:hint="eastAsia"/>
                <w:sz w:val="18"/>
                <w:szCs w:val="18"/>
              </w:rPr>
              <w:t>25</w:t>
            </w:r>
          </w:p>
        </w:tc>
        <w:tc>
          <w:tcPr>
            <w:tcW w:w="1085" w:type="dxa"/>
            <w:vAlign w:val="center"/>
          </w:tcPr>
          <w:p w14:paraId="656C71AD" w14:textId="77777777" w:rsidR="007B2A9B" w:rsidRPr="00E342B0" w:rsidRDefault="007B2A9B" w:rsidP="00C66EED">
            <w:pPr>
              <w:spacing w:line="300" w:lineRule="auto"/>
              <w:jc w:val="center"/>
              <w:rPr>
                <w:sz w:val="18"/>
                <w:szCs w:val="18"/>
              </w:rPr>
            </w:pPr>
            <w:r w:rsidRPr="00E342B0">
              <w:rPr>
                <w:rFonts w:hint="eastAsia"/>
                <w:sz w:val="18"/>
                <w:szCs w:val="18"/>
              </w:rPr>
              <w:t>260</w:t>
            </w:r>
          </w:p>
          <w:p w14:paraId="0C51F7BB" w14:textId="77777777" w:rsidR="007B2A9B" w:rsidRPr="00E342B0" w:rsidRDefault="007B2A9B" w:rsidP="00C66EED">
            <w:pPr>
              <w:jc w:val="center"/>
              <w:rPr>
                <w:sz w:val="18"/>
                <w:szCs w:val="18"/>
              </w:rPr>
            </w:pPr>
            <w:r w:rsidRPr="00E342B0">
              <w:rPr>
                <w:rFonts w:hint="eastAsia"/>
                <w:sz w:val="18"/>
                <w:szCs w:val="18"/>
              </w:rPr>
              <w:t>149</w:t>
            </w:r>
          </w:p>
        </w:tc>
      </w:tr>
    </w:tbl>
    <w:p w14:paraId="7DF9A778" w14:textId="77777777" w:rsidR="007B2A9B" w:rsidRPr="00854344" w:rsidRDefault="007B2A9B" w:rsidP="007B2A9B">
      <w:pPr>
        <w:pStyle w:val="1"/>
        <w:keepNext w:val="0"/>
        <w:keepLines w:val="0"/>
        <w:numPr>
          <w:ilvl w:val="0"/>
          <w:numId w:val="11"/>
        </w:numPr>
        <w:autoSpaceDE w:val="0"/>
        <w:autoSpaceDN w:val="0"/>
        <w:adjustRightInd w:val="0"/>
        <w:spacing w:before="0" w:after="0"/>
        <w:jc w:val="both"/>
        <w:rPr>
          <w:sz w:val="28"/>
        </w:rPr>
      </w:pPr>
      <w:r>
        <w:rPr>
          <w:rFonts w:hint="eastAsia"/>
          <w:sz w:val="28"/>
        </w:rPr>
        <w:t>结束语</w:t>
      </w:r>
    </w:p>
    <w:p w14:paraId="6D9A8F91" w14:textId="3E6F736F" w:rsidR="007B2A9B" w:rsidRDefault="007B2A9B" w:rsidP="007B2A9B">
      <w:pPr>
        <w:autoSpaceDE w:val="0"/>
        <w:autoSpaceDN w:val="0"/>
        <w:adjustRightInd w:val="0"/>
        <w:ind w:firstLineChars="196" w:firstLine="470"/>
        <w:jc w:val="left"/>
        <w:rPr>
          <w:rFonts w:ascii="宋体"/>
          <w:color w:val="000000"/>
          <w:kern w:val="0"/>
          <w:sz w:val="24"/>
          <w:szCs w:val="24"/>
        </w:rPr>
      </w:pPr>
    </w:p>
    <w:p w14:paraId="5D8299F2" w14:textId="77777777" w:rsidR="007B2A9B" w:rsidRDefault="007B2A9B" w:rsidP="007B2A9B">
      <w:pPr>
        <w:autoSpaceDE w:val="0"/>
        <w:autoSpaceDN w:val="0"/>
        <w:adjustRightInd w:val="0"/>
        <w:jc w:val="left"/>
        <w:rPr>
          <w:rFonts w:ascii="宋体"/>
          <w:kern w:val="0"/>
          <w:sz w:val="24"/>
          <w:szCs w:val="24"/>
        </w:rPr>
      </w:pPr>
      <w:r>
        <w:rPr>
          <w:rFonts w:ascii="黑体" w:eastAsia="黑体" w:cs="黑体" w:hint="eastAsia"/>
          <w:b/>
          <w:bCs/>
          <w:kern w:val="0"/>
          <w:sz w:val="24"/>
          <w:szCs w:val="24"/>
        </w:rPr>
        <w:t>参考文献</w:t>
      </w:r>
      <w:r>
        <w:rPr>
          <w:rFonts w:ascii="黑体" w:eastAsia="黑体" w:cs="黑体"/>
          <w:b/>
          <w:bCs/>
          <w:kern w:val="0"/>
          <w:sz w:val="24"/>
          <w:szCs w:val="24"/>
        </w:rPr>
        <w:t>:</w:t>
      </w:r>
    </w:p>
    <w:p w14:paraId="7658C4E2" w14:textId="2E4D485E" w:rsidR="007B2A9B" w:rsidRDefault="007B2A9B" w:rsidP="007B2A9B">
      <w:pPr>
        <w:autoSpaceDE w:val="0"/>
        <w:autoSpaceDN w:val="0"/>
        <w:adjustRightInd w:val="0"/>
        <w:ind w:left="353" w:hangingChars="196" w:hanging="353"/>
        <w:rPr>
          <w:kern w:val="0"/>
          <w:sz w:val="18"/>
          <w:szCs w:val="18"/>
        </w:rPr>
      </w:pPr>
      <w:r w:rsidRPr="007221D7">
        <w:rPr>
          <w:kern w:val="0"/>
          <w:sz w:val="18"/>
          <w:szCs w:val="18"/>
        </w:rPr>
        <w:t xml:space="preserve"> [1] </w:t>
      </w:r>
      <w:r w:rsidR="00731475">
        <w:rPr>
          <w:rFonts w:hint="eastAsia"/>
          <w:kern w:val="0"/>
          <w:sz w:val="18"/>
          <w:szCs w:val="18"/>
        </w:rPr>
        <w:t>南邮第</w:t>
      </w:r>
      <w:r w:rsidR="00F957BF">
        <w:rPr>
          <w:rFonts w:hint="eastAsia"/>
          <w:kern w:val="0"/>
          <w:sz w:val="18"/>
          <w:szCs w:val="18"/>
        </w:rPr>
        <w:t>1</w:t>
      </w:r>
      <w:r w:rsidR="00731475">
        <w:rPr>
          <w:rFonts w:hint="eastAsia"/>
          <w:kern w:val="0"/>
          <w:sz w:val="18"/>
          <w:szCs w:val="18"/>
        </w:rPr>
        <w:t>页</w:t>
      </w:r>
    </w:p>
    <w:p w14:paraId="463351E7" w14:textId="7934E09C" w:rsidR="00F957BF" w:rsidRPr="007221D7" w:rsidRDefault="00F957BF" w:rsidP="00F957BF">
      <w:pPr>
        <w:autoSpaceDE w:val="0"/>
        <w:autoSpaceDN w:val="0"/>
        <w:adjustRightInd w:val="0"/>
        <w:ind w:left="88"/>
        <w:rPr>
          <w:kern w:val="0"/>
          <w:sz w:val="24"/>
          <w:szCs w:val="24"/>
        </w:rPr>
      </w:pPr>
      <w:r w:rsidRPr="007221D7">
        <w:rPr>
          <w:kern w:val="0"/>
          <w:sz w:val="18"/>
          <w:szCs w:val="18"/>
        </w:rPr>
        <w:t xml:space="preserve">[1] </w:t>
      </w:r>
      <w:r>
        <w:rPr>
          <w:rFonts w:hint="eastAsia"/>
          <w:kern w:val="0"/>
          <w:sz w:val="18"/>
          <w:szCs w:val="18"/>
        </w:rPr>
        <w:t>南邮第</w:t>
      </w:r>
      <w:r>
        <w:rPr>
          <w:rFonts w:hint="eastAsia"/>
          <w:kern w:val="0"/>
          <w:sz w:val="18"/>
          <w:szCs w:val="18"/>
        </w:rPr>
        <w:t>2</w:t>
      </w:r>
      <w:r>
        <w:rPr>
          <w:rFonts w:hint="eastAsia"/>
          <w:kern w:val="0"/>
          <w:sz w:val="18"/>
          <w:szCs w:val="18"/>
        </w:rPr>
        <w:t>页</w:t>
      </w:r>
    </w:p>
    <w:p w14:paraId="303396F7" w14:textId="77777777" w:rsidR="00F957BF" w:rsidRPr="007221D7" w:rsidRDefault="00F957BF" w:rsidP="007B2A9B">
      <w:pPr>
        <w:autoSpaceDE w:val="0"/>
        <w:autoSpaceDN w:val="0"/>
        <w:adjustRightInd w:val="0"/>
        <w:ind w:left="470" w:hangingChars="196" w:hanging="470"/>
        <w:rPr>
          <w:rFonts w:hint="eastAsia"/>
          <w:kern w:val="0"/>
          <w:sz w:val="24"/>
          <w:szCs w:val="24"/>
        </w:rPr>
      </w:pPr>
    </w:p>
    <w:p w14:paraId="4686087D" w14:textId="77777777" w:rsidR="007B2A9B" w:rsidRPr="00F5763D" w:rsidRDefault="007B2A9B" w:rsidP="007B2A9B">
      <w:pPr>
        <w:autoSpaceDE w:val="0"/>
        <w:autoSpaceDN w:val="0"/>
        <w:adjustRightInd w:val="0"/>
        <w:ind w:firstLineChars="49" w:firstLine="88"/>
        <w:rPr>
          <w:kern w:val="0"/>
          <w:sz w:val="18"/>
          <w:szCs w:val="18"/>
        </w:rPr>
      </w:pPr>
      <w:r w:rsidRPr="007221D7">
        <w:rPr>
          <w:kern w:val="0"/>
          <w:sz w:val="18"/>
          <w:szCs w:val="18"/>
        </w:rPr>
        <w:t xml:space="preserve">[2] </w:t>
      </w:r>
      <w:r w:rsidRPr="00F5763D">
        <w:rPr>
          <w:kern w:val="0"/>
          <w:sz w:val="18"/>
          <w:szCs w:val="18"/>
        </w:rPr>
        <w:t>Punnen</w:t>
      </w:r>
      <w:r w:rsidRPr="00F5763D">
        <w:rPr>
          <w:rFonts w:hint="eastAsia"/>
          <w:kern w:val="0"/>
          <w:sz w:val="18"/>
          <w:szCs w:val="18"/>
        </w:rPr>
        <w:t xml:space="preserve"> A</w:t>
      </w:r>
      <w:r w:rsidRPr="00F5763D">
        <w:rPr>
          <w:kern w:val="0"/>
          <w:sz w:val="18"/>
          <w:szCs w:val="18"/>
        </w:rPr>
        <w:t>, Margot</w:t>
      </w:r>
      <w:r w:rsidRPr="00F5763D">
        <w:rPr>
          <w:rFonts w:hint="eastAsia"/>
          <w:kern w:val="0"/>
          <w:sz w:val="18"/>
          <w:szCs w:val="18"/>
        </w:rPr>
        <w:t xml:space="preserve"> F</w:t>
      </w:r>
      <w:r w:rsidRPr="00F5763D">
        <w:rPr>
          <w:kern w:val="0"/>
          <w:sz w:val="18"/>
          <w:szCs w:val="18"/>
        </w:rPr>
        <w:t>, Kabadi</w:t>
      </w:r>
      <w:r w:rsidRPr="00F5763D">
        <w:rPr>
          <w:rFonts w:hint="eastAsia"/>
          <w:kern w:val="0"/>
          <w:sz w:val="18"/>
          <w:szCs w:val="18"/>
        </w:rPr>
        <w:t xml:space="preserve"> S.</w:t>
      </w:r>
      <w:r w:rsidRPr="00F5763D">
        <w:rPr>
          <w:kern w:val="0"/>
          <w:sz w:val="18"/>
          <w:szCs w:val="18"/>
        </w:rPr>
        <w:t xml:space="preserve"> TSP </w:t>
      </w:r>
      <w:r>
        <w:rPr>
          <w:rFonts w:hint="eastAsia"/>
          <w:kern w:val="0"/>
          <w:sz w:val="18"/>
          <w:szCs w:val="18"/>
        </w:rPr>
        <w:t>h</w:t>
      </w:r>
      <w:r w:rsidRPr="00F5763D">
        <w:rPr>
          <w:kern w:val="0"/>
          <w:sz w:val="18"/>
          <w:szCs w:val="18"/>
        </w:rPr>
        <w:t xml:space="preserve">euristics: </w:t>
      </w:r>
      <w:r>
        <w:rPr>
          <w:rFonts w:hint="eastAsia"/>
          <w:kern w:val="0"/>
          <w:sz w:val="18"/>
          <w:szCs w:val="18"/>
        </w:rPr>
        <w:t>D</w:t>
      </w:r>
      <w:r w:rsidRPr="00F5763D">
        <w:rPr>
          <w:kern w:val="0"/>
          <w:sz w:val="18"/>
          <w:szCs w:val="18"/>
        </w:rPr>
        <w:t xml:space="preserve">omination </w:t>
      </w:r>
      <w:r>
        <w:rPr>
          <w:rFonts w:hint="eastAsia"/>
          <w:kern w:val="0"/>
          <w:sz w:val="18"/>
          <w:szCs w:val="18"/>
        </w:rPr>
        <w:t>a</w:t>
      </w:r>
      <w:r w:rsidRPr="00F5763D">
        <w:rPr>
          <w:kern w:val="0"/>
          <w:sz w:val="18"/>
          <w:szCs w:val="18"/>
        </w:rPr>
        <w:t xml:space="preserve">nalysis and </w:t>
      </w:r>
      <w:r>
        <w:rPr>
          <w:rFonts w:hint="eastAsia"/>
          <w:kern w:val="0"/>
          <w:sz w:val="18"/>
          <w:szCs w:val="18"/>
        </w:rPr>
        <w:t>c</w:t>
      </w:r>
      <w:r w:rsidRPr="00F5763D">
        <w:rPr>
          <w:kern w:val="0"/>
          <w:sz w:val="18"/>
          <w:szCs w:val="18"/>
        </w:rPr>
        <w:t>omplexity</w:t>
      </w:r>
      <w:r w:rsidRPr="00F5763D">
        <w:rPr>
          <w:rFonts w:hint="eastAsia"/>
          <w:kern w:val="0"/>
          <w:sz w:val="18"/>
          <w:szCs w:val="18"/>
        </w:rPr>
        <w:t>[J]</w:t>
      </w:r>
      <w:r w:rsidRPr="00F5763D">
        <w:rPr>
          <w:kern w:val="0"/>
          <w:sz w:val="18"/>
          <w:szCs w:val="18"/>
        </w:rPr>
        <w:t>. Algorithmica</w:t>
      </w:r>
      <w:r w:rsidRPr="00F5763D">
        <w:rPr>
          <w:rFonts w:hint="eastAsia"/>
          <w:kern w:val="0"/>
          <w:sz w:val="18"/>
          <w:szCs w:val="18"/>
        </w:rPr>
        <w:t>, 2003,</w:t>
      </w:r>
      <w:r w:rsidRPr="00F5763D">
        <w:rPr>
          <w:kern w:val="0"/>
          <w:sz w:val="18"/>
          <w:szCs w:val="18"/>
        </w:rPr>
        <w:t xml:space="preserve"> 35</w:t>
      </w:r>
      <w:r w:rsidRPr="00F5763D">
        <w:rPr>
          <w:rFonts w:hint="eastAsia"/>
          <w:kern w:val="0"/>
          <w:sz w:val="18"/>
          <w:szCs w:val="18"/>
        </w:rPr>
        <w:t>(2)</w:t>
      </w:r>
      <w:r w:rsidRPr="00F5763D">
        <w:rPr>
          <w:kern w:val="0"/>
          <w:sz w:val="18"/>
          <w:szCs w:val="18"/>
        </w:rPr>
        <w:t>:</w:t>
      </w:r>
      <w:r w:rsidRPr="00F5763D">
        <w:rPr>
          <w:rFonts w:hint="eastAsia"/>
          <w:kern w:val="0"/>
          <w:sz w:val="18"/>
          <w:szCs w:val="18"/>
        </w:rPr>
        <w:t xml:space="preserve"> </w:t>
      </w:r>
      <w:r w:rsidRPr="00F5763D">
        <w:rPr>
          <w:kern w:val="0"/>
          <w:sz w:val="18"/>
          <w:szCs w:val="18"/>
        </w:rPr>
        <w:t>111</w:t>
      </w:r>
      <w:r w:rsidRPr="00F5763D">
        <w:rPr>
          <w:rFonts w:hint="eastAsia"/>
          <w:kern w:val="0"/>
          <w:sz w:val="18"/>
          <w:szCs w:val="18"/>
        </w:rPr>
        <w:t>-</w:t>
      </w:r>
      <w:r w:rsidRPr="00F5763D">
        <w:rPr>
          <w:kern w:val="0"/>
          <w:sz w:val="18"/>
          <w:szCs w:val="18"/>
        </w:rPr>
        <w:t>127</w:t>
      </w:r>
      <w:r w:rsidRPr="00F5763D">
        <w:rPr>
          <w:rFonts w:hint="eastAsia"/>
          <w:kern w:val="0"/>
          <w:sz w:val="18"/>
          <w:szCs w:val="18"/>
        </w:rPr>
        <w:t>.</w:t>
      </w:r>
    </w:p>
    <w:p w14:paraId="1F007CF4" w14:textId="77777777" w:rsidR="007B2A9B" w:rsidRPr="007221D7" w:rsidRDefault="007B2A9B" w:rsidP="007B2A9B">
      <w:pPr>
        <w:autoSpaceDE w:val="0"/>
        <w:autoSpaceDN w:val="0"/>
        <w:adjustRightInd w:val="0"/>
        <w:ind w:firstLineChars="49" w:firstLine="88"/>
        <w:rPr>
          <w:kern w:val="0"/>
          <w:sz w:val="24"/>
          <w:szCs w:val="24"/>
        </w:rPr>
      </w:pPr>
      <w:r w:rsidRPr="007221D7">
        <w:rPr>
          <w:kern w:val="0"/>
          <w:sz w:val="18"/>
          <w:szCs w:val="18"/>
        </w:rPr>
        <w:t xml:space="preserve">[3] </w:t>
      </w:r>
      <w:r w:rsidRPr="005B619F">
        <w:rPr>
          <w:kern w:val="0"/>
          <w:sz w:val="18"/>
          <w:szCs w:val="18"/>
        </w:rPr>
        <w:t>Adams</w:t>
      </w:r>
      <w:r>
        <w:rPr>
          <w:kern w:val="0"/>
          <w:sz w:val="18"/>
          <w:szCs w:val="18"/>
        </w:rPr>
        <w:t xml:space="preserve"> E</w:t>
      </w:r>
      <w:r w:rsidRPr="005B619F">
        <w:rPr>
          <w:kern w:val="0"/>
          <w:sz w:val="18"/>
          <w:szCs w:val="18"/>
        </w:rPr>
        <w:t xml:space="preserve"> W. A </w:t>
      </w:r>
      <w:r>
        <w:rPr>
          <w:rFonts w:hint="eastAsia"/>
          <w:kern w:val="0"/>
          <w:sz w:val="18"/>
          <w:szCs w:val="18"/>
        </w:rPr>
        <w:t>p</w:t>
      </w:r>
      <w:r w:rsidRPr="005B619F">
        <w:rPr>
          <w:kern w:val="0"/>
          <w:sz w:val="18"/>
          <w:szCs w:val="18"/>
        </w:rPr>
        <w:t>rime of </w:t>
      </w:r>
      <w:r>
        <w:rPr>
          <w:rFonts w:hint="eastAsia"/>
          <w:kern w:val="0"/>
          <w:sz w:val="18"/>
          <w:szCs w:val="18"/>
        </w:rPr>
        <w:t>p</w:t>
      </w:r>
      <w:r w:rsidRPr="005B619F">
        <w:rPr>
          <w:kern w:val="0"/>
          <w:sz w:val="18"/>
          <w:szCs w:val="18"/>
        </w:rPr>
        <w:t>robability </w:t>
      </w:r>
      <w:r>
        <w:rPr>
          <w:rFonts w:hint="eastAsia"/>
          <w:kern w:val="0"/>
          <w:sz w:val="18"/>
          <w:szCs w:val="18"/>
        </w:rPr>
        <w:t>l</w:t>
      </w:r>
      <w:r w:rsidRPr="005B619F">
        <w:rPr>
          <w:kern w:val="0"/>
          <w:sz w:val="18"/>
          <w:szCs w:val="18"/>
        </w:rPr>
        <w:t xml:space="preserve">ogic[M]. </w:t>
      </w:r>
      <w:r>
        <w:rPr>
          <w:rFonts w:hint="eastAsia"/>
          <w:kern w:val="0"/>
          <w:sz w:val="18"/>
          <w:szCs w:val="18"/>
        </w:rPr>
        <w:t xml:space="preserve">2nd ed. </w:t>
      </w:r>
      <w:r w:rsidRPr="005B619F">
        <w:rPr>
          <w:kern w:val="0"/>
          <w:sz w:val="18"/>
          <w:szCs w:val="18"/>
        </w:rPr>
        <w:t>Stanford</w:t>
      </w:r>
      <w:r w:rsidRPr="005B619F">
        <w:rPr>
          <w:rFonts w:hint="eastAsia"/>
          <w:kern w:val="0"/>
          <w:sz w:val="18"/>
          <w:szCs w:val="18"/>
        </w:rPr>
        <w:t>:</w:t>
      </w:r>
      <w:r>
        <w:rPr>
          <w:kern w:val="0"/>
          <w:sz w:val="18"/>
          <w:szCs w:val="18"/>
        </w:rPr>
        <w:t xml:space="preserve"> Stanford University</w:t>
      </w:r>
      <w:r>
        <w:rPr>
          <w:rFonts w:hint="eastAsia"/>
          <w:kern w:val="0"/>
          <w:sz w:val="18"/>
          <w:szCs w:val="18"/>
        </w:rPr>
        <w:t>,</w:t>
      </w:r>
      <w:r w:rsidRPr="005B619F">
        <w:rPr>
          <w:rFonts w:hint="eastAsia"/>
          <w:kern w:val="0"/>
          <w:sz w:val="18"/>
          <w:szCs w:val="18"/>
        </w:rPr>
        <w:t>1998</w:t>
      </w:r>
      <w:r w:rsidRPr="005B619F">
        <w:rPr>
          <w:kern w:val="0"/>
          <w:sz w:val="18"/>
          <w:szCs w:val="18"/>
        </w:rPr>
        <w:t>.</w:t>
      </w:r>
    </w:p>
    <w:p w14:paraId="70C65270" w14:textId="77777777" w:rsidR="007B2A9B" w:rsidRPr="007221D7" w:rsidRDefault="007B2A9B" w:rsidP="007B2A9B">
      <w:pPr>
        <w:autoSpaceDE w:val="0"/>
        <w:autoSpaceDN w:val="0"/>
        <w:adjustRightInd w:val="0"/>
        <w:ind w:left="265" w:hangingChars="147" w:hanging="265"/>
        <w:rPr>
          <w:kern w:val="0"/>
          <w:sz w:val="24"/>
          <w:szCs w:val="24"/>
        </w:rPr>
      </w:pPr>
      <w:r w:rsidRPr="007221D7">
        <w:rPr>
          <w:kern w:val="0"/>
          <w:sz w:val="18"/>
          <w:szCs w:val="18"/>
        </w:rPr>
        <w:t xml:space="preserve"> [4]</w:t>
      </w:r>
      <w:r w:rsidRPr="00F367AE">
        <w:rPr>
          <w:kern w:val="0"/>
          <w:sz w:val="18"/>
          <w:szCs w:val="18"/>
        </w:rPr>
        <w:t xml:space="preserve"> Deering S</w:t>
      </w:r>
      <w:r w:rsidRPr="00F367AE">
        <w:rPr>
          <w:rFonts w:hint="eastAsia"/>
          <w:kern w:val="0"/>
          <w:sz w:val="18"/>
          <w:szCs w:val="18"/>
        </w:rPr>
        <w:t>,</w:t>
      </w:r>
      <w:r w:rsidRPr="00F367AE">
        <w:rPr>
          <w:kern w:val="0"/>
          <w:sz w:val="18"/>
          <w:szCs w:val="18"/>
        </w:rPr>
        <w:t xml:space="preserve"> Hinden R</w:t>
      </w:r>
      <w:r w:rsidRPr="00F367AE">
        <w:rPr>
          <w:rFonts w:hint="eastAsia"/>
          <w:kern w:val="0"/>
          <w:sz w:val="18"/>
          <w:szCs w:val="18"/>
        </w:rPr>
        <w:t>,</w:t>
      </w:r>
      <w:r>
        <w:rPr>
          <w:kern w:val="0"/>
          <w:sz w:val="18"/>
          <w:szCs w:val="18"/>
        </w:rPr>
        <w:t xml:space="preserve"> Nordmark E. IPv6 </w:t>
      </w:r>
      <w:r>
        <w:rPr>
          <w:rFonts w:hint="eastAsia"/>
          <w:kern w:val="0"/>
          <w:sz w:val="18"/>
          <w:szCs w:val="18"/>
        </w:rPr>
        <w:t>g</w:t>
      </w:r>
      <w:r>
        <w:rPr>
          <w:kern w:val="0"/>
          <w:sz w:val="18"/>
          <w:szCs w:val="18"/>
        </w:rPr>
        <w:t xml:space="preserve">lobal </w:t>
      </w:r>
      <w:r>
        <w:rPr>
          <w:rFonts w:hint="eastAsia"/>
          <w:kern w:val="0"/>
          <w:sz w:val="18"/>
          <w:szCs w:val="18"/>
        </w:rPr>
        <w:t>u</w:t>
      </w:r>
      <w:r w:rsidRPr="00F367AE">
        <w:rPr>
          <w:kern w:val="0"/>
          <w:sz w:val="18"/>
          <w:szCs w:val="18"/>
        </w:rPr>
        <w:t>nicast</w:t>
      </w:r>
      <w:r>
        <w:rPr>
          <w:rFonts w:hint="eastAsia"/>
          <w:kern w:val="0"/>
          <w:sz w:val="18"/>
          <w:szCs w:val="18"/>
        </w:rPr>
        <w:t xml:space="preserve"> a</w:t>
      </w:r>
      <w:r w:rsidRPr="00F367AE">
        <w:rPr>
          <w:kern w:val="0"/>
          <w:sz w:val="18"/>
          <w:szCs w:val="18"/>
        </w:rPr>
        <w:t xml:space="preserve">ddress </w:t>
      </w:r>
      <w:r>
        <w:rPr>
          <w:rFonts w:hint="eastAsia"/>
          <w:kern w:val="0"/>
          <w:sz w:val="18"/>
          <w:szCs w:val="18"/>
        </w:rPr>
        <w:t>f</w:t>
      </w:r>
      <w:r w:rsidRPr="00F367AE">
        <w:rPr>
          <w:kern w:val="0"/>
          <w:sz w:val="18"/>
          <w:szCs w:val="18"/>
        </w:rPr>
        <w:t>ormat[S]. The Internet Society</w:t>
      </w:r>
      <w:r w:rsidRPr="00F367AE">
        <w:rPr>
          <w:rFonts w:hint="eastAsia"/>
          <w:kern w:val="0"/>
          <w:sz w:val="18"/>
          <w:szCs w:val="18"/>
        </w:rPr>
        <w:t>,</w:t>
      </w:r>
      <w:r>
        <w:rPr>
          <w:rFonts w:hint="eastAsia"/>
          <w:kern w:val="0"/>
          <w:sz w:val="18"/>
          <w:szCs w:val="18"/>
        </w:rPr>
        <w:t xml:space="preserve"> </w:t>
      </w:r>
      <w:r w:rsidRPr="00F367AE">
        <w:rPr>
          <w:kern w:val="0"/>
          <w:sz w:val="18"/>
          <w:szCs w:val="18"/>
        </w:rPr>
        <w:t>RFC 3587</w:t>
      </w:r>
      <w:r w:rsidRPr="00F367AE">
        <w:rPr>
          <w:rFonts w:hint="eastAsia"/>
          <w:kern w:val="0"/>
          <w:sz w:val="18"/>
          <w:szCs w:val="18"/>
        </w:rPr>
        <w:t xml:space="preserve">, </w:t>
      </w:r>
      <w:r w:rsidRPr="00F367AE">
        <w:rPr>
          <w:kern w:val="0"/>
          <w:sz w:val="18"/>
          <w:szCs w:val="18"/>
        </w:rPr>
        <w:t>2003.</w:t>
      </w:r>
    </w:p>
    <w:p w14:paraId="03557C91" w14:textId="77777777" w:rsidR="007B2A9B" w:rsidRPr="007221D7" w:rsidRDefault="007B2A9B" w:rsidP="007B2A9B">
      <w:pPr>
        <w:autoSpaceDE w:val="0"/>
        <w:autoSpaceDN w:val="0"/>
        <w:adjustRightInd w:val="0"/>
        <w:ind w:left="353" w:hangingChars="196" w:hanging="353"/>
        <w:rPr>
          <w:kern w:val="0"/>
          <w:sz w:val="24"/>
          <w:szCs w:val="24"/>
        </w:rPr>
      </w:pPr>
      <w:r w:rsidRPr="007221D7">
        <w:rPr>
          <w:kern w:val="0"/>
          <w:sz w:val="18"/>
          <w:szCs w:val="18"/>
        </w:rPr>
        <w:t xml:space="preserve"> [5] </w:t>
      </w:r>
      <w:r>
        <w:rPr>
          <w:rFonts w:hint="eastAsia"/>
          <w:kern w:val="0"/>
          <w:sz w:val="18"/>
          <w:szCs w:val="18"/>
        </w:rPr>
        <w:t>Zhang Wei, Shi Chun-yi</w:t>
      </w:r>
      <w:r w:rsidRPr="007221D7">
        <w:rPr>
          <w:kern w:val="0"/>
          <w:sz w:val="18"/>
          <w:szCs w:val="18"/>
        </w:rPr>
        <w:t>.</w:t>
      </w:r>
      <w:r>
        <w:rPr>
          <w:rFonts w:hint="eastAsia"/>
          <w:kern w:val="0"/>
          <w:sz w:val="18"/>
          <w:szCs w:val="18"/>
        </w:rPr>
        <w:t xml:space="preserve"> A recursive model of a</w:t>
      </w:r>
      <w:r w:rsidRPr="007221D7">
        <w:rPr>
          <w:kern w:val="0"/>
          <w:sz w:val="18"/>
          <w:szCs w:val="18"/>
        </w:rPr>
        <w:t>gent</w:t>
      </w:r>
      <w:r>
        <w:rPr>
          <w:rFonts w:hint="eastAsia"/>
          <w:kern w:val="0"/>
          <w:sz w:val="18"/>
          <w:szCs w:val="18"/>
        </w:rPr>
        <w:t xml:space="preserve"> organization </w:t>
      </w:r>
      <w:r w:rsidRPr="007221D7">
        <w:rPr>
          <w:kern w:val="0"/>
          <w:sz w:val="18"/>
          <w:szCs w:val="18"/>
        </w:rPr>
        <w:t xml:space="preserve">[J]. </w:t>
      </w:r>
      <w:r>
        <w:rPr>
          <w:rFonts w:hint="eastAsia"/>
          <w:kern w:val="0"/>
          <w:sz w:val="18"/>
          <w:szCs w:val="18"/>
        </w:rPr>
        <w:t>Journal of Software</w:t>
      </w:r>
      <w:r>
        <w:rPr>
          <w:kern w:val="0"/>
          <w:sz w:val="18"/>
          <w:szCs w:val="18"/>
        </w:rPr>
        <w:t>. 2002, 13(11): 2149</w:t>
      </w:r>
      <w:r>
        <w:rPr>
          <w:rFonts w:hint="eastAsia"/>
          <w:kern w:val="0"/>
          <w:sz w:val="18"/>
          <w:szCs w:val="18"/>
        </w:rPr>
        <w:t>-</w:t>
      </w:r>
      <w:r w:rsidRPr="007221D7">
        <w:rPr>
          <w:kern w:val="0"/>
          <w:sz w:val="18"/>
          <w:szCs w:val="18"/>
        </w:rPr>
        <w:t>2154.</w:t>
      </w:r>
      <w:r>
        <w:rPr>
          <w:rFonts w:hint="eastAsia"/>
          <w:kern w:val="0"/>
          <w:sz w:val="18"/>
          <w:szCs w:val="18"/>
        </w:rPr>
        <w:t>(in Chinese)</w:t>
      </w:r>
    </w:p>
    <w:p w14:paraId="01986D1E" w14:textId="077CEB7A" w:rsidR="007B2A9B" w:rsidRPr="007221D7" w:rsidRDefault="007B2A9B" w:rsidP="007B2A9B">
      <w:pPr>
        <w:autoSpaceDE w:val="0"/>
        <w:autoSpaceDN w:val="0"/>
        <w:adjustRightInd w:val="0"/>
        <w:rPr>
          <w:kern w:val="0"/>
          <w:sz w:val="24"/>
          <w:szCs w:val="24"/>
        </w:rPr>
      </w:pPr>
      <w:r w:rsidRPr="007221D7">
        <w:rPr>
          <w:kern w:val="0"/>
          <w:sz w:val="18"/>
          <w:szCs w:val="18"/>
        </w:rPr>
        <w:t xml:space="preserve"> [6]</w:t>
      </w:r>
      <w:r>
        <w:rPr>
          <w:rFonts w:hint="eastAsia"/>
          <w:kern w:val="0"/>
          <w:sz w:val="18"/>
          <w:szCs w:val="18"/>
        </w:rPr>
        <w:t xml:space="preserve"> </w:t>
      </w:r>
      <w:r w:rsidRPr="00B43A99">
        <w:rPr>
          <w:kern w:val="0"/>
          <w:sz w:val="18"/>
          <w:szCs w:val="18"/>
        </w:rPr>
        <w:t>Meuer</w:t>
      </w:r>
      <w:r w:rsidRPr="00B43A99">
        <w:rPr>
          <w:rFonts w:hint="eastAsia"/>
          <w:kern w:val="0"/>
          <w:sz w:val="18"/>
          <w:szCs w:val="18"/>
        </w:rPr>
        <w:t xml:space="preserve"> </w:t>
      </w:r>
      <w:r w:rsidRPr="00B43A99">
        <w:rPr>
          <w:kern w:val="0"/>
          <w:sz w:val="18"/>
          <w:szCs w:val="18"/>
        </w:rPr>
        <w:t>H</w:t>
      </w:r>
      <w:r w:rsidRPr="00B43A99">
        <w:rPr>
          <w:rFonts w:hint="eastAsia"/>
          <w:kern w:val="0"/>
          <w:sz w:val="18"/>
          <w:szCs w:val="18"/>
        </w:rPr>
        <w:t xml:space="preserve">, </w:t>
      </w:r>
      <w:r w:rsidRPr="00B43A99">
        <w:rPr>
          <w:kern w:val="0"/>
          <w:sz w:val="18"/>
          <w:szCs w:val="18"/>
        </w:rPr>
        <w:t>Simon</w:t>
      </w:r>
      <w:r w:rsidRPr="00B43A99">
        <w:rPr>
          <w:rFonts w:hint="eastAsia"/>
          <w:kern w:val="0"/>
          <w:sz w:val="18"/>
          <w:szCs w:val="18"/>
        </w:rPr>
        <w:t xml:space="preserve"> </w:t>
      </w:r>
      <w:r w:rsidRPr="00B43A99">
        <w:rPr>
          <w:kern w:val="0"/>
          <w:sz w:val="18"/>
          <w:szCs w:val="18"/>
        </w:rPr>
        <w:t>H</w:t>
      </w:r>
      <w:r w:rsidRPr="00B43A99">
        <w:rPr>
          <w:rFonts w:hint="eastAsia"/>
          <w:kern w:val="0"/>
          <w:sz w:val="18"/>
          <w:szCs w:val="18"/>
        </w:rPr>
        <w:t xml:space="preserve">, </w:t>
      </w:r>
      <w:r w:rsidRPr="00B43A99">
        <w:rPr>
          <w:kern w:val="0"/>
          <w:sz w:val="18"/>
          <w:szCs w:val="18"/>
        </w:rPr>
        <w:t>Strohmaier</w:t>
      </w:r>
      <w:r w:rsidRPr="00B43A99">
        <w:rPr>
          <w:rFonts w:hint="eastAsia"/>
          <w:kern w:val="0"/>
          <w:sz w:val="18"/>
          <w:szCs w:val="18"/>
        </w:rPr>
        <w:t xml:space="preserve"> </w:t>
      </w:r>
      <w:r w:rsidRPr="00B43A99">
        <w:rPr>
          <w:kern w:val="0"/>
          <w:sz w:val="18"/>
          <w:szCs w:val="18"/>
        </w:rPr>
        <w:t>E</w:t>
      </w:r>
      <w:r w:rsidRPr="00B43A99">
        <w:rPr>
          <w:rFonts w:hint="eastAsia"/>
          <w:kern w:val="0"/>
          <w:sz w:val="18"/>
          <w:szCs w:val="18"/>
        </w:rPr>
        <w:t>, et al.</w:t>
      </w:r>
      <w:r w:rsidRPr="00B43A99">
        <w:rPr>
          <w:kern w:val="0"/>
          <w:sz w:val="18"/>
          <w:szCs w:val="18"/>
        </w:rPr>
        <w:t xml:space="preserve"> TOP500 </w:t>
      </w:r>
      <w:r w:rsidRPr="00B43A99">
        <w:rPr>
          <w:rFonts w:hint="eastAsia"/>
          <w:kern w:val="0"/>
          <w:sz w:val="18"/>
          <w:szCs w:val="18"/>
        </w:rPr>
        <w:t>s</w:t>
      </w:r>
      <w:r w:rsidRPr="00B43A99">
        <w:rPr>
          <w:kern w:val="0"/>
          <w:sz w:val="18"/>
          <w:szCs w:val="18"/>
        </w:rPr>
        <w:t xml:space="preserve">upercomputer </w:t>
      </w:r>
      <w:r w:rsidRPr="00B43A99">
        <w:rPr>
          <w:rFonts w:hint="eastAsia"/>
          <w:kern w:val="0"/>
          <w:sz w:val="18"/>
          <w:szCs w:val="18"/>
        </w:rPr>
        <w:t>s</w:t>
      </w:r>
      <w:r w:rsidRPr="00B43A99">
        <w:rPr>
          <w:kern w:val="0"/>
          <w:sz w:val="18"/>
          <w:szCs w:val="18"/>
        </w:rPr>
        <w:t>ites[</w:t>
      </w:r>
      <w:r w:rsidRPr="00B43A99">
        <w:rPr>
          <w:rFonts w:hint="eastAsia"/>
          <w:kern w:val="0"/>
          <w:sz w:val="18"/>
          <w:szCs w:val="18"/>
        </w:rPr>
        <w:t>EB/</w:t>
      </w:r>
      <w:r w:rsidRPr="00B43A99">
        <w:rPr>
          <w:kern w:val="0"/>
          <w:sz w:val="18"/>
          <w:szCs w:val="18"/>
        </w:rPr>
        <w:t>OL]</w:t>
      </w:r>
      <w:r w:rsidRPr="00B43A99">
        <w:rPr>
          <w:rFonts w:hint="eastAsia"/>
          <w:kern w:val="0"/>
          <w:sz w:val="18"/>
          <w:szCs w:val="18"/>
        </w:rPr>
        <w:t>.[2011-10-15].</w:t>
      </w:r>
      <w:r w:rsidRPr="00B43A99">
        <w:rPr>
          <w:kern w:val="0"/>
          <w:sz w:val="18"/>
          <w:szCs w:val="18"/>
        </w:rPr>
        <w:t xml:space="preserve"> </w:t>
      </w:r>
      <w:hyperlink r:id="rId22" w:history="1">
        <w:r w:rsidRPr="00B43A99">
          <w:rPr>
            <w:kern w:val="0"/>
            <w:sz w:val="18"/>
            <w:szCs w:val="18"/>
          </w:rPr>
          <w:t>http://www.top500.org</w:t>
        </w:r>
      </w:hyperlink>
      <w:r w:rsidRPr="007221D7">
        <w:rPr>
          <w:kern w:val="0"/>
          <w:sz w:val="18"/>
          <w:szCs w:val="18"/>
        </w:rPr>
        <w:t>.</w:t>
      </w:r>
    </w:p>
    <w:p w14:paraId="4F9ED258" w14:textId="77777777" w:rsidR="007B2A9B" w:rsidRPr="00361CCA" w:rsidRDefault="007B2A9B" w:rsidP="007B2A9B">
      <w:pPr>
        <w:autoSpaceDE w:val="0"/>
        <w:autoSpaceDN w:val="0"/>
        <w:adjustRightInd w:val="0"/>
        <w:ind w:left="349" w:hangingChars="194" w:hanging="349"/>
        <w:rPr>
          <w:kern w:val="0"/>
          <w:sz w:val="18"/>
          <w:szCs w:val="18"/>
        </w:rPr>
      </w:pPr>
      <w:r w:rsidRPr="007221D7">
        <w:rPr>
          <w:kern w:val="0"/>
          <w:sz w:val="18"/>
          <w:szCs w:val="18"/>
        </w:rPr>
        <w:t xml:space="preserve"> [7]</w:t>
      </w:r>
      <w:r w:rsidRPr="00361CCA">
        <w:rPr>
          <w:rFonts w:hint="eastAsia"/>
          <w:kern w:val="0"/>
          <w:sz w:val="18"/>
          <w:szCs w:val="18"/>
        </w:rPr>
        <w:t xml:space="preserve"> Johnson T F,Tinoco E T,N.Yu N.Thirty years of development and application of CFD at Boeing </w:t>
      </w:r>
      <w:r w:rsidRPr="00361CCA">
        <w:rPr>
          <w:kern w:val="0"/>
          <w:sz w:val="18"/>
          <w:szCs w:val="18"/>
        </w:rPr>
        <w:t>commercial</w:t>
      </w:r>
      <w:r>
        <w:rPr>
          <w:rFonts w:hint="eastAsia"/>
          <w:kern w:val="0"/>
          <w:sz w:val="18"/>
          <w:szCs w:val="18"/>
        </w:rPr>
        <w:t xml:space="preserve"> airplane seattle</w:t>
      </w:r>
      <w:r w:rsidRPr="00361CCA">
        <w:rPr>
          <w:rFonts w:hint="eastAsia"/>
          <w:kern w:val="0"/>
          <w:sz w:val="18"/>
          <w:szCs w:val="18"/>
        </w:rPr>
        <w:t>[R]</w:t>
      </w:r>
      <w:r>
        <w:rPr>
          <w:rFonts w:hint="eastAsia"/>
          <w:kern w:val="0"/>
          <w:sz w:val="18"/>
          <w:szCs w:val="18"/>
        </w:rPr>
        <w:t>.</w:t>
      </w:r>
      <w:r w:rsidRPr="00361CCA">
        <w:rPr>
          <w:rFonts w:hint="eastAsia"/>
          <w:kern w:val="0"/>
          <w:sz w:val="18"/>
          <w:szCs w:val="18"/>
        </w:rPr>
        <w:t>USA:AIAA,</w:t>
      </w:r>
      <w:r>
        <w:rPr>
          <w:rFonts w:hint="eastAsia"/>
          <w:kern w:val="0"/>
          <w:sz w:val="18"/>
          <w:szCs w:val="18"/>
        </w:rPr>
        <w:t xml:space="preserve">AIAA </w:t>
      </w:r>
      <w:r w:rsidRPr="00361CCA">
        <w:rPr>
          <w:rFonts w:hint="eastAsia"/>
          <w:kern w:val="0"/>
          <w:sz w:val="18"/>
          <w:szCs w:val="18"/>
        </w:rPr>
        <w:t>2003-343,</w:t>
      </w:r>
      <w:r>
        <w:rPr>
          <w:rFonts w:hint="eastAsia"/>
          <w:kern w:val="0"/>
          <w:sz w:val="18"/>
          <w:szCs w:val="18"/>
        </w:rPr>
        <w:t xml:space="preserve"> </w:t>
      </w:r>
      <w:r w:rsidRPr="00361CCA">
        <w:rPr>
          <w:rFonts w:hint="eastAsia"/>
          <w:kern w:val="0"/>
          <w:sz w:val="18"/>
          <w:szCs w:val="18"/>
        </w:rPr>
        <w:t>2003</w:t>
      </w:r>
      <w:r w:rsidRPr="007221D7">
        <w:rPr>
          <w:kern w:val="0"/>
          <w:sz w:val="18"/>
          <w:szCs w:val="18"/>
        </w:rPr>
        <w:t>.</w:t>
      </w:r>
    </w:p>
    <w:p w14:paraId="1AF84786" w14:textId="77777777" w:rsidR="007B2A9B" w:rsidRPr="00B83AA9" w:rsidRDefault="007B2A9B" w:rsidP="007B2A9B">
      <w:pPr>
        <w:autoSpaceDE w:val="0"/>
        <w:autoSpaceDN w:val="0"/>
        <w:adjustRightInd w:val="0"/>
        <w:ind w:left="353" w:hangingChars="196" w:hanging="353"/>
        <w:rPr>
          <w:kern w:val="0"/>
          <w:sz w:val="18"/>
          <w:szCs w:val="18"/>
        </w:rPr>
      </w:pPr>
      <w:r w:rsidRPr="007221D7">
        <w:rPr>
          <w:kern w:val="0"/>
          <w:sz w:val="18"/>
          <w:szCs w:val="18"/>
        </w:rPr>
        <w:t xml:space="preserve"> [8] </w:t>
      </w:r>
      <w:r>
        <w:rPr>
          <w:rFonts w:hint="eastAsia"/>
          <w:kern w:val="0"/>
          <w:sz w:val="18"/>
          <w:szCs w:val="18"/>
        </w:rPr>
        <w:t xml:space="preserve">Zhang </w:t>
      </w:r>
      <w:r w:rsidRPr="00B83AA9">
        <w:rPr>
          <w:rFonts w:hint="eastAsia"/>
          <w:kern w:val="0"/>
          <w:sz w:val="18"/>
          <w:szCs w:val="18"/>
        </w:rPr>
        <w:t>H</w:t>
      </w:r>
      <w:r>
        <w:rPr>
          <w:rFonts w:hint="eastAsia"/>
          <w:kern w:val="0"/>
          <w:sz w:val="18"/>
          <w:szCs w:val="18"/>
        </w:rPr>
        <w:t>ui</w:t>
      </w:r>
      <w:r w:rsidRPr="00B83AA9">
        <w:rPr>
          <w:kern w:val="0"/>
          <w:sz w:val="18"/>
          <w:szCs w:val="18"/>
        </w:rPr>
        <w:t>,</w:t>
      </w:r>
      <w:r w:rsidRPr="00B83AA9">
        <w:rPr>
          <w:rFonts w:hint="eastAsia"/>
          <w:kern w:val="0"/>
          <w:sz w:val="18"/>
          <w:szCs w:val="18"/>
        </w:rPr>
        <w:t xml:space="preserve"> L</w:t>
      </w:r>
      <w:r>
        <w:rPr>
          <w:rFonts w:hint="eastAsia"/>
          <w:kern w:val="0"/>
          <w:sz w:val="18"/>
          <w:szCs w:val="18"/>
        </w:rPr>
        <w:t>i</w:t>
      </w:r>
      <w:r w:rsidRPr="00B83AA9">
        <w:rPr>
          <w:rFonts w:hint="eastAsia"/>
          <w:kern w:val="0"/>
          <w:sz w:val="18"/>
          <w:szCs w:val="18"/>
        </w:rPr>
        <w:t xml:space="preserve"> S</w:t>
      </w:r>
      <w:r>
        <w:rPr>
          <w:rFonts w:hint="eastAsia"/>
          <w:kern w:val="0"/>
          <w:sz w:val="18"/>
          <w:szCs w:val="18"/>
        </w:rPr>
        <w:t>i-kun</w:t>
      </w:r>
      <w:r w:rsidRPr="00B83AA9">
        <w:rPr>
          <w:kern w:val="0"/>
          <w:sz w:val="18"/>
          <w:szCs w:val="18"/>
        </w:rPr>
        <w:t xml:space="preserve">. </w:t>
      </w:r>
      <w:r w:rsidRPr="00B83AA9">
        <w:rPr>
          <w:rFonts w:hint="eastAsia"/>
          <w:kern w:val="0"/>
          <w:sz w:val="18"/>
          <w:szCs w:val="18"/>
        </w:rPr>
        <w:t xml:space="preserve">The description logic of tasks: </w:t>
      </w:r>
      <w:r w:rsidRPr="00B83AA9">
        <w:rPr>
          <w:kern w:val="0"/>
          <w:sz w:val="18"/>
          <w:szCs w:val="18"/>
        </w:rPr>
        <w:t>F</w:t>
      </w:r>
      <w:r w:rsidRPr="00B83AA9">
        <w:rPr>
          <w:rFonts w:hint="eastAsia"/>
          <w:kern w:val="0"/>
          <w:sz w:val="18"/>
          <w:szCs w:val="18"/>
        </w:rPr>
        <w:t>rom theory to practice</w:t>
      </w:r>
      <w:r>
        <w:rPr>
          <w:rFonts w:hint="eastAsia"/>
          <w:kern w:val="0"/>
          <w:sz w:val="18"/>
          <w:szCs w:val="18"/>
        </w:rPr>
        <w:t xml:space="preserve"> [J]</w:t>
      </w:r>
      <w:r w:rsidRPr="00B83AA9">
        <w:rPr>
          <w:kern w:val="0"/>
          <w:sz w:val="18"/>
          <w:szCs w:val="18"/>
        </w:rPr>
        <w:t xml:space="preserve">. </w:t>
      </w:r>
      <w:r w:rsidRPr="00B83AA9">
        <w:rPr>
          <w:rFonts w:hint="eastAsia"/>
          <w:kern w:val="0"/>
          <w:sz w:val="18"/>
          <w:szCs w:val="18"/>
        </w:rPr>
        <w:t>Chinese Journal of Computers</w:t>
      </w:r>
      <w:r w:rsidRPr="00B83AA9">
        <w:rPr>
          <w:kern w:val="0"/>
          <w:sz w:val="18"/>
          <w:szCs w:val="18"/>
        </w:rPr>
        <w:t>, 2006,29(3):488</w:t>
      </w:r>
      <w:r>
        <w:rPr>
          <w:rFonts w:hint="eastAsia"/>
          <w:kern w:val="0"/>
          <w:sz w:val="18"/>
          <w:szCs w:val="18"/>
        </w:rPr>
        <w:t>-</w:t>
      </w:r>
      <w:r w:rsidRPr="00B83AA9">
        <w:rPr>
          <w:kern w:val="0"/>
          <w:sz w:val="18"/>
          <w:szCs w:val="18"/>
        </w:rPr>
        <w:t>494</w:t>
      </w:r>
      <w:r>
        <w:rPr>
          <w:rFonts w:hint="eastAsia"/>
          <w:kern w:val="0"/>
          <w:sz w:val="18"/>
          <w:szCs w:val="18"/>
        </w:rPr>
        <w:t>.</w:t>
      </w:r>
      <w:r w:rsidRPr="002B17A6">
        <w:rPr>
          <w:rFonts w:hint="eastAsia"/>
          <w:kern w:val="0"/>
          <w:sz w:val="18"/>
          <w:szCs w:val="18"/>
        </w:rPr>
        <w:t xml:space="preserve"> </w:t>
      </w:r>
      <w:r>
        <w:rPr>
          <w:rFonts w:hint="eastAsia"/>
          <w:kern w:val="0"/>
          <w:sz w:val="18"/>
          <w:szCs w:val="18"/>
        </w:rPr>
        <w:t>(in Chinese)</w:t>
      </w:r>
    </w:p>
    <w:p w14:paraId="41DC9E8B" w14:textId="77777777" w:rsidR="007B2A9B" w:rsidRPr="007221D7" w:rsidRDefault="007B2A9B" w:rsidP="007B2A9B">
      <w:pPr>
        <w:autoSpaceDE w:val="0"/>
        <w:autoSpaceDN w:val="0"/>
        <w:adjustRightInd w:val="0"/>
        <w:ind w:left="353" w:hangingChars="196" w:hanging="353"/>
        <w:rPr>
          <w:kern w:val="0"/>
          <w:sz w:val="24"/>
          <w:szCs w:val="24"/>
        </w:rPr>
      </w:pPr>
      <w:r w:rsidRPr="007221D7">
        <w:rPr>
          <w:kern w:val="0"/>
          <w:sz w:val="18"/>
          <w:szCs w:val="18"/>
        </w:rPr>
        <w:t xml:space="preserve"> [9] </w:t>
      </w:r>
      <w:r>
        <w:rPr>
          <w:rFonts w:hint="eastAsia"/>
          <w:kern w:val="0"/>
          <w:sz w:val="18"/>
          <w:szCs w:val="18"/>
        </w:rPr>
        <w:t>Dai Jing-bo, Zeng Liang, Zhang Wei</w:t>
      </w:r>
      <w:r w:rsidRPr="007221D7">
        <w:rPr>
          <w:kern w:val="0"/>
          <w:sz w:val="18"/>
          <w:szCs w:val="18"/>
        </w:rPr>
        <w:t xml:space="preserve">. </w:t>
      </w:r>
      <w:r>
        <w:rPr>
          <w:rFonts w:hint="eastAsia"/>
          <w:kern w:val="0"/>
          <w:sz w:val="18"/>
          <w:szCs w:val="18"/>
        </w:rPr>
        <w:t xml:space="preserve">A modeling method of organizational structure of group based on ontology in virtual battlefield environment </w:t>
      </w:r>
      <w:r w:rsidRPr="007221D7">
        <w:rPr>
          <w:kern w:val="0"/>
          <w:sz w:val="18"/>
          <w:szCs w:val="18"/>
        </w:rPr>
        <w:t xml:space="preserve">[J]. </w:t>
      </w:r>
      <w:r>
        <w:rPr>
          <w:rFonts w:hint="eastAsia"/>
          <w:kern w:val="0"/>
          <w:sz w:val="18"/>
          <w:szCs w:val="18"/>
        </w:rPr>
        <w:t>Journal of System Simulation,</w:t>
      </w:r>
      <w:r w:rsidRPr="007221D7">
        <w:rPr>
          <w:kern w:val="0"/>
          <w:sz w:val="18"/>
          <w:szCs w:val="18"/>
        </w:rPr>
        <w:t xml:space="preserve"> 2008, 20(Suppl.): 128</w:t>
      </w:r>
      <w:r>
        <w:rPr>
          <w:rFonts w:hint="eastAsia"/>
          <w:kern w:val="0"/>
          <w:sz w:val="18"/>
          <w:szCs w:val="18"/>
        </w:rPr>
        <w:t>-</w:t>
      </w:r>
      <w:r w:rsidRPr="007221D7">
        <w:rPr>
          <w:kern w:val="0"/>
          <w:sz w:val="18"/>
          <w:szCs w:val="18"/>
        </w:rPr>
        <w:t>131.</w:t>
      </w:r>
      <w:r w:rsidRPr="002B17A6">
        <w:rPr>
          <w:rFonts w:hint="eastAsia"/>
          <w:kern w:val="0"/>
          <w:sz w:val="18"/>
          <w:szCs w:val="18"/>
        </w:rPr>
        <w:t xml:space="preserve"> </w:t>
      </w:r>
      <w:r>
        <w:rPr>
          <w:rFonts w:hint="eastAsia"/>
          <w:kern w:val="0"/>
          <w:sz w:val="18"/>
          <w:szCs w:val="18"/>
        </w:rPr>
        <w:t>(in Chinese)</w:t>
      </w:r>
    </w:p>
    <w:p w14:paraId="47BB238C" w14:textId="77777777" w:rsidR="007B2A9B" w:rsidRPr="007221D7" w:rsidRDefault="007B2A9B" w:rsidP="007B2A9B">
      <w:pPr>
        <w:autoSpaceDE w:val="0"/>
        <w:autoSpaceDN w:val="0"/>
        <w:adjustRightInd w:val="0"/>
        <w:ind w:left="441" w:hangingChars="245" w:hanging="441"/>
        <w:rPr>
          <w:kern w:val="0"/>
          <w:sz w:val="24"/>
          <w:szCs w:val="24"/>
        </w:rPr>
      </w:pPr>
      <w:r w:rsidRPr="007221D7">
        <w:rPr>
          <w:kern w:val="0"/>
          <w:sz w:val="18"/>
          <w:szCs w:val="18"/>
        </w:rPr>
        <w:t xml:space="preserve"> [10] </w:t>
      </w:r>
      <w:r>
        <w:rPr>
          <w:rFonts w:hint="eastAsia"/>
          <w:kern w:val="0"/>
          <w:sz w:val="18"/>
          <w:szCs w:val="18"/>
        </w:rPr>
        <w:t xml:space="preserve">Graham S, Park C. Assignment of dual port memory banks for a cup and a host channel </w:t>
      </w:r>
      <w:r>
        <w:rPr>
          <w:kern w:val="0"/>
          <w:sz w:val="18"/>
          <w:szCs w:val="18"/>
        </w:rPr>
        <w:t>adapter</w:t>
      </w:r>
      <w:r>
        <w:rPr>
          <w:rFonts w:hint="eastAsia"/>
          <w:kern w:val="0"/>
          <w:sz w:val="18"/>
          <w:szCs w:val="18"/>
        </w:rPr>
        <w:t xml:space="preserve"> in an infiniband computing node [P]. US 6816889 B1, 2004-10-09</w:t>
      </w:r>
      <w:r w:rsidRPr="00B1472E">
        <w:rPr>
          <w:kern w:val="0"/>
          <w:sz w:val="18"/>
          <w:szCs w:val="18"/>
        </w:rPr>
        <w:t>.</w:t>
      </w:r>
    </w:p>
    <w:p w14:paraId="714F7EA8" w14:textId="77777777" w:rsidR="007B2A9B" w:rsidRDefault="007B2A9B" w:rsidP="007B2A9B">
      <w:pPr>
        <w:autoSpaceDE w:val="0"/>
        <w:autoSpaceDN w:val="0"/>
        <w:adjustRightInd w:val="0"/>
        <w:ind w:leftChars="42" w:left="441" w:hangingChars="196" w:hanging="353"/>
        <w:rPr>
          <w:kern w:val="0"/>
          <w:sz w:val="18"/>
          <w:szCs w:val="18"/>
        </w:rPr>
      </w:pPr>
      <w:r w:rsidRPr="007221D7">
        <w:rPr>
          <w:kern w:val="0"/>
          <w:sz w:val="18"/>
          <w:szCs w:val="18"/>
        </w:rPr>
        <w:t xml:space="preserve">[11] </w:t>
      </w:r>
      <w:r>
        <w:rPr>
          <w:rFonts w:hint="eastAsia"/>
          <w:kern w:val="0"/>
          <w:sz w:val="18"/>
          <w:szCs w:val="18"/>
        </w:rPr>
        <w:t xml:space="preserve">Zhang </w:t>
      </w:r>
      <w:r w:rsidRPr="00B83AA9">
        <w:rPr>
          <w:rFonts w:hint="eastAsia"/>
          <w:kern w:val="0"/>
          <w:sz w:val="18"/>
          <w:szCs w:val="18"/>
        </w:rPr>
        <w:t>Hui</w:t>
      </w:r>
      <w:r w:rsidRPr="00B83AA9">
        <w:rPr>
          <w:kern w:val="0"/>
          <w:sz w:val="18"/>
          <w:szCs w:val="18"/>
        </w:rPr>
        <w:t xml:space="preserve">. </w:t>
      </w:r>
      <w:r w:rsidRPr="00B83AA9">
        <w:rPr>
          <w:rFonts w:hint="eastAsia"/>
          <w:kern w:val="0"/>
          <w:sz w:val="18"/>
          <w:szCs w:val="18"/>
        </w:rPr>
        <w:t xml:space="preserve">Organizational </w:t>
      </w:r>
      <w:r>
        <w:rPr>
          <w:rFonts w:hint="eastAsia"/>
          <w:kern w:val="0"/>
          <w:sz w:val="18"/>
          <w:szCs w:val="18"/>
        </w:rPr>
        <w:t>c</w:t>
      </w:r>
      <w:r w:rsidRPr="00B83AA9">
        <w:rPr>
          <w:rFonts w:hint="eastAsia"/>
          <w:kern w:val="0"/>
          <w:sz w:val="18"/>
          <w:szCs w:val="18"/>
        </w:rPr>
        <w:t xml:space="preserve">oordinate </w:t>
      </w:r>
      <w:r>
        <w:rPr>
          <w:rFonts w:hint="eastAsia"/>
          <w:kern w:val="0"/>
          <w:sz w:val="18"/>
          <w:szCs w:val="18"/>
        </w:rPr>
        <w:t>b</w:t>
      </w:r>
      <w:r w:rsidRPr="00B83AA9">
        <w:rPr>
          <w:rFonts w:hint="eastAsia"/>
          <w:kern w:val="0"/>
          <w:sz w:val="18"/>
          <w:szCs w:val="18"/>
        </w:rPr>
        <w:t xml:space="preserve">ehaviors </w:t>
      </w:r>
      <w:r>
        <w:rPr>
          <w:rFonts w:hint="eastAsia"/>
          <w:kern w:val="0"/>
          <w:sz w:val="18"/>
          <w:szCs w:val="18"/>
        </w:rPr>
        <w:t>m</w:t>
      </w:r>
      <w:r w:rsidRPr="00B83AA9">
        <w:rPr>
          <w:rFonts w:hint="eastAsia"/>
          <w:kern w:val="0"/>
          <w:sz w:val="18"/>
          <w:szCs w:val="18"/>
        </w:rPr>
        <w:t xml:space="preserve">odeling of </w:t>
      </w:r>
      <w:r>
        <w:rPr>
          <w:rFonts w:hint="eastAsia"/>
          <w:kern w:val="0"/>
          <w:sz w:val="18"/>
          <w:szCs w:val="18"/>
        </w:rPr>
        <w:t>v</w:t>
      </w:r>
      <w:r w:rsidRPr="00B83AA9">
        <w:rPr>
          <w:rFonts w:hint="eastAsia"/>
          <w:kern w:val="0"/>
          <w:sz w:val="18"/>
          <w:szCs w:val="18"/>
        </w:rPr>
        <w:t xml:space="preserve">irtual </w:t>
      </w:r>
      <w:r>
        <w:rPr>
          <w:rFonts w:hint="eastAsia"/>
          <w:kern w:val="0"/>
          <w:sz w:val="18"/>
          <w:szCs w:val="18"/>
        </w:rPr>
        <w:t>e</w:t>
      </w:r>
      <w:r w:rsidRPr="00B83AA9">
        <w:rPr>
          <w:rFonts w:hint="eastAsia"/>
          <w:kern w:val="0"/>
          <w:sz w:val="18"/>
          <w:szCs w:val="18"/>
        </w:rPr>
        <w:t xml:space="preserve">ntity </w:t>
      </w:r>
      <w:r>
        <w:rPr>
          <w:rFonts w:hint="eastAsia"/>
          <w:kern w:val="0"/>
          <w:sz w:val="18"/>
          <w:szCs w:val="18"/>
        </w:rPr>
        <w:t>g</w:t>
      </w:r>
      <w:r w:rsidRPr="00B83AA9">
        <w:rPr>
          <w:rFonts w:hint="eastAsia"/>
          <w:kern w:val="0"/>
          <w:sz w:val="18"/>
          <w:szCs w:val="18"/>
        </w:rPr>
        <w:t>roup</w:t>
      </w:r>
      <w:r>
        <w:rPr>
          <w:rFonts w:hint="eastAsia"/>
          <w:kern w:val="0"/>
          <w:sz w:val="18"/>
          <w:szCs w:val="18"/>
        </w:rPr>
        <w:t xml:space="preserve"> </w:t>
      </w:r>
      <w:r w:rsidRPr="00B83AA9">
        <w:rPr>
          <w:kern w:val="0"/>
          <w:sz w:val="18"/>
          <w:szCs w:val="18"/>
        </w:rPr>
        <w:t>[</w:t>
      </w:r>
      <w:r w:rsidRPr="00B83AA9">
        <w:rPr>
          <w:rFonts w:hint="eastAsia"/>
          <w:kern w:val="0"/>
          <w:sz w:val="18"/>
          <w:szCs w:val="18"/>
        </w:rPr>
        <w:t>D</w:t>
      </w:r>
      <w:r w:rsidRPr="00B83AA9">
        <w:rPr>
          <w:kern w:val="0"/>
          <w:sz w:val="18"/>
          <w:szCs w:val="18"/>
        </w:rPr>
        <w:t xml:space="preserve">]. </w:t>
      </w:r>
      <w:r>
        <w:rPr>
          <w:rFonts w:hint="eastAsia"/>
          <w:kern w:val="0"/>
          <w:sz w:val="18"/>
          <w:szCs w:val="18"/>
        </w:rPr>
        <w:t>Changs</w:t>
      </w:r>
      <w:r w:rsidRPr="00B83AA9">
        <w:rPr>
          <w:rFonts w:hint="eastAsia"/>
          <w:kern w:val="0"/>
          <w:sz w:val="18"/>
          <w:szCs w:val="18"/>
        </w:rPr>
        <w:t>ha</w:t>
      </w:r>
      <w:r w:rsidRPr="00B83AA9">
        <w:rPr>
          <w:kern w:val="0"/>
          <w:sz w:val="18"/>
          <w:szCs w:val="18"/>
        </w:rPr>
        <w:t xml:space="preserve">: </w:t>
      </w:r>
      <w:r w:rsidRPr="00B83AA9">
        <w:rPr>
          <w:rFonts w:hint="eastAsia"/>
          <w:kern w:val="0"/>
          <w:sz w:val="18"/>
          <w:szCs w:val="18"/>
        </w:rPr>
        <w:t>National University of Defense Technology</w:t>
      </w:r>
      <w:r w:rsidRPr="00B83AA9">
        <w:rPr>
          <w:kern w:val="0"/>
          <w:sz w:val="18"/>
          <w:szCs w:val="18"/>
        </w:rPr>
        <w:t>, 2006</w:t>
      </w:r>
      <w:r>
        <w:rPr>
          <w:rFonts w:hint="eastAsia"/>
          <w:kern w:val="0"/>
          <w:sz w:val="18"/>
          <w:szCs w:val="18"/>
        </w:rPr>
        <w:t>.</w:t>
      </w:r>
      <w:r w:rsidRPr="002B17A6">
        <w:rPr>
          <w:rFonts w:hint="eastAsia"/>
          <w:kern w:val="0"/>
          <w:sz w:val="18"/>
          <w:szCs w:val="18"/>
        </w:rPr>
        <w:t xml:space="preserve"> </w:t>
      </w:r>
      <w:r>
        <w:rPr>
          <w:rFonts w:hint="eastAsia"/>
          <w:kern w:val="0"/>
          <w:sz w:val="18"/>
          <w:szCs w:val="18"/>
        </w:rPr>
        <w:t>(in Chinese)</w:t>
      </w:r>
    </w:p>
    <w:p w14:paraId="11BAFA34" w14:textId="77777777" w:rsidR="007B2A9B" w:rsidRDefault="007B2A9B" w:rsidP="007B2A9B">
      <w:pPr>
        <w:autoSpaceDE w:val="0"/>
        <w:autoSpaceDN w:val="0"/>
        <w:adjustRightInd w:val="0"/>
        <w:ind w:leftChars="42" w:left="441" w:hangingChars="196" w:hanging="353"/>
        <w:rPr>
          <w:kern w:val="0"/>
          <w:sz w:val="18"/>
          <w:szCs w:val="18"/>
        </w:rPr>
      </w:pPr>
      <w:r>
        <w:rPr>
          <w:rFonts w:hint="eastAsia"/>
          <w:kern w:val="0"/>
          <w:sz w:val="18"/>
          <w:szCs w:val="18"/>
        </w:rPr>
        <w:t xml:space="preserve">[12] Mei Shao-chun. A new English-Chinese communications dictionary [K]. Nanjing: Southeast University Press, </w:t>
      </w:r>
      <w:r>
        <w:rPr>
          <w:rFonts w:hint="eastAsia"/>
          <w:kern w:val="0"/>
          <w:sz w:val="18"/>
          <w:szCs w:val="18"/>
        </w:rPr>
        <w:lastRenderedPageBreak/>
        <w:t>1996.</w:t>
      </w:r>
      <w:r w:rsidRPr="002B17A6">
        <w:rPr>
          <w:rFonts w:hint="eastAsia"/>
          <w:kern w:val="0"/>
          <w:sz w:val="18"/>
          <w:szCs w:val="18"/>
        </w:rPr>
        <w:t xml:space="preserve"> </w:t>
      </w:r>
      <w:r>
        <w:rPr>
          <w:rFonts w:hint="eastAsia"/>
          <w:kern w:val="0"/>
          <w:sz w:val="18"/>
          <w:szCs w:val="18"/>
        </w:rPr>
        <w:t>(in Chinese)</w:t>
      </w:r>
    </w:p>
    <w:p w14:paraId="4D1D6A71" w14:textId="77777777" w:rsidR="007B2A9B" w:rsidRPr="00395337" w:rsidRDefault="007B2A9B" w:rsidP="00395337">
      <w:pPr>
        <w:pStyle w:val="a3"/>
        <w:spacing w:line="360" w:lineRule="exact"/>
        <w:ind w:left="1110" w:firstLineChars="0" w:firstLine="0"/>
        <w:rPr>
          <w:b/>
          <w:color w:val="000000" w:themeColor="text1"/>
          <w:sz w:val="24"/>
        </w:rPr>
      </w:pPr>
    </w:p>
    <w:p w14:paraId="7C894AD0" w14:textId="77777777" w:rsidR="009A2551" w:rsidRPr="00682C4B" w:rsidRDefault="009A2551" w:rsidP="00BB3113">
      <w:pPr>
        <w:rPr>
          <w:color w:val="FF0000"/>
        </w:rPr>
      </w:pPr>
    </w:p>
    <w:sectPr w:rsidR="009A2551" w:rsidRPr="00682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7DC07" w14:textId="77777777" w:rsidR="00745F11" w:rsidRDefault="00745F11" w:rsidP="00097580">
      <w:r>
        <w:separator/>
      </w:r>
    </w:p>
  </w:endnote>
  <w:endnote w:type="continuationSeparator" w:id="0">
    <w:p w14:paraId="11CA6EF8" w14:textId="77777777" w:rsidR="00745F11" w:rsidRDefault="00745F11" w:rsidP="0009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38A25" w14:textId="77777777" w:rsidR="00745F11" w:rsidRDefault="00745F11" w:rsidP="00097580">
      <w:r>
        <w:separator/>
      </w:r>
    </w:p>
  </w:footnote>
  <w:footnote w:type="continuationSeparator" w:id="0">
    <w:p w14:paraId="5120808C" w14:textId="77777777" w:rsidR="00745F11" w:rsidRDefault="00745F11" w:rsidP="00097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841FC"/>
    <w:multiLevelType w:val="hybridMultilevel"/>
    <w:tmpl w:val="BBD8FAAE"/>
    <w:lvl w:ilvl="0" w:tplc="A262230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77874"/>
    <w:multiLevelType w:val="hybridMultilevel"/>
    <w:tmpl w:val="D1C045BC"/>
    <w:lvl w:ilvl="0" w:tplc="05828646">
      <w:start w:val="1"/>
      <w:numFmt w:val="decimal"/>
      <w:lvlText w:val="（%1）"/>
      <w:lvlJc w:val="left"/>
      <w:pPr>
        <w:ind w:left="1110" w:hanging="75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0962F1"/>
    <w:multiLevelType w:val="hybridMultilevel"/>
    <w:tmpl w:val="4F98050E"/>
    <w:lvl w:ilvl="0" w:tplc="85C41C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CF4002"/>
    <w:multiLevelType w:val="hybridMultilevel"/>
    <w:tmpl w:val="32A8B1BE"/>
    <w:lvl w:ilvl="0" w:tplc="86DADB1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5EA3BF7"/>
    <w:multiLevelType w:val="hybridMultilevel"/>
    <w:tmpl w:val="06AC7412"/>
    <w:lvl w:ilvl="0" w:tplc="78666BAE">
      <w:start w:val="1"/>
      <w:numFmt w:val="decimal"/>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C57DCC"/>
    <w:multiLevelType w:val="hybridMultilevel"/>
    <w:tmpl w:val="DDEEB548"/>
    <w:lvl w:ilvl="0" w:tplc="67102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3088B"/>
    <w:multiLevelType w:val="hybridMultilevel"/>
    <w:tmpl w:val="7090B65C"/>
    <w:lvl w:ilvl="0" w:tplc="38C694AE">
      <w:start w:val="1"/>
      <w:numFmt w:val="decimal"/>
      <w:lvlText w:val="%1、"/>
      <w:lvlJc w:val="left"/>
      <w:pPr>
        <w:ind w:left="1110" w:hanging="36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7" w15:restartNumberingAfterBreak="0">
    <w:nsid w:val="604F0508"/>
    <w:multiLevelType w:val="hybridMultilevel"/>
    <w:tmpl w:val="BBD8FAAE"/>
    <w:lvl w:ilvl="0" w:tplc="A262230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E67410"/>
    <w:multiLevelType w:val="multilevel"/>
    <w:tmpl w:val="B12097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3587188"/>
    <w:multiLevelType w:val="hybridMultilevel"/>
    <w:tmpl w:val="10700922"/>
    <w:lvl w:ilvl="0" w:tplc="D1F2D816">
      <w:start w:val="1"/>
      <w:numFmt w:val="decimal"/>
      <w:lvlText w:val="（%1）"/>
      <w:lvlJc w:val="left"/>
      <w:pPr>
        <w:ind w:left="1713" w:hanging="720"/>
      </w:pPr>
      <w:rPr>
        <w:rFonts w:hint="default"/>
        <w:color w:val="000000" w:themeColor="text1"/>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0" w15:restartNumberingAfterBreak="0">
    <w:nsid w:val="73874E77"/>
    <w:multiLevelType w:val="multilevel"/>
    <w:tmpl w:val="8B1AFAEC"/>
    <w:lvl w:ilvl="0">
      <w:start w:val="1"/>
      <w:numFmt w:val="decimal"/>
      <w:pStyle w:val="1"/>
      <w:lvlText w:val="第%1章"/>
      <w:lvlJc w:val="left"/>
      <w:pPr>
        <w:tabs>
          <w:tab w:val="num" w:pos="1080"/>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7D2B255D"/>
    <w:multiLevelType w:val="multilevel"/>
    <w:tmpl w:val="F00ED6E4"/>
    <w:lvl w:ilvl="0">
      <w:start w:val="1"/>
      <w:numFmt w:val="decimal"/>
      <w:lvlText w:val="%1."/>
      <w:lvlJc w:val="left"/>
      <w:pPr>
        <w:tabs>
          <w:tab w:val="num" w:pos="360"/>
        </w:tabs>
        <w:ind w:left="0" w:firstLine="0"/>
      </w:pPr>
      <w:rPr>
        <w:rFonts w:hint="eastAsia"/>
        <w:b/>
        <w:i w:val="0"/>
        <w:sz w:val="28"/>
      </w:rPr>
    </w:lvl>
    <w:lvl w:ilvl="1">
      <w:start w:val="1"/>
      <w:numFmt w:val="decimal"/>
      <w:pStyle w:val="2"/>
      <w:lvlText w:val="%1.%2"/>
      <w:lvlJc w:val="left"/>
      <w:pPr>
        <w:tabs>
          <w:tab w:val="num" w:pos="360"/>
        </w:tabs>
        <w:ind w:left="0" w:firstLine="0"/>
      </w:pPr>
      <w:rPr>
        <w:b/>
        <w:bCs/>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0" w:firstLine="0"/>
      </w:pPr>
      <w:rPr>
        <w:rFonts w:ascii="宋体" w:eastAsia="宋体" w:hint="eastAsia"/>
        <w:b/>
        <w:i w:val="0"/>
        <w:sz w:val="21"/>
      </w:rPr>
    </w:lvl>
    <w:lvl w:ilvl="3">
      <w:start w:val="1"/>
      <w:numFmt w:val="decimal"/>
      <w:lvlText w:val="%1.%2.%3.%4"/>
      <w:lvlJc w:val="left"/>
      <w:pPr>
        <w:tabs>
          <w:tab w:val="num" w:pos="1080"/>
        </w:tabs>
        <w:ind w:left="0" w:firstLine="0"/>
      </w:pPr>
      <w:rPr>
        <w:rFonts w:eastAsia="宋体" w:hint="eastAsia"/>
        <w:b w:val="0"/>
        <w:i w:val="0"/>
        <w:sz w:val="21"/>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num w:numId="1">
    <w:abstractNumId w:val="5"/>
  </w:num>
  <w:num w:numId="2">
    <w:abstractNumId w:val="2"/>
  </w:num>
  <w:num w:numId="3">
    <w:abstractNumId w:val="3"/>
  </w:num>
  <w:num w:numId="4">
    <w:abstractNumId w:val="4"/>
  </w:num>
  <w:num w:numId="5">
    <w:abstractNumId w:val="1"/>
  </w:num>
  <w:num w:numId="6">
    <w:abstractNumId w:val="7"/>
  </w:num>
  <w:num w:numId="7">
    <w:abstractNumId w:val="6"/>
  </w:num>
  <w:num w:numId="8">
    <w:abstractNumId w:val="9"/>
  </w:num>
  <w:num w:numId="9">
    <w:abstractNumId w:val="10"/>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F9B"/>
    <w:rsid w:val="000057FA"/>
    <w:rsid w:val="000454A6"/>
    <w:rsid w:val="0005112F"/>
    <w:rsid w:val="00097580"/>
    <w:rsid w:val="000A6667"/>
    <w:rsid w:val="00100D93"/>
    <w:rsid w:val="00141254"/>
    <w:rsid w:val="00162C5A"/>
    <w:rsid w:val="00173C12"/>
    <w:rsid w:val="00184CDD"/>
    <w:rsid w:val="00184FA5"/>
    <w:rsid w:val="001B4504"/>
    <w:rsid w:val="001B4A22"/>
    <w:rsid w:val="001E0824"/>
    <w:rsid w:val="001E780F"/>
    <w:rsid w:val="002A5BA4"/>
    <w:rsid w:val="002E1DDF"/>
    <w:rsid w:val="00332C08"/>
    <w:rsid w:val="003710F3"/>
    <w:rsid w:val="00372ADF"/>
    <w:rsid w:val="003940A5"/>
    <w:rsid w:val="00395337"/>
    <w:rsid w:val="003B05AE"/>
    <w:rsid w:val="003B1520"/>
    <w:rsid w:val="003D161B"/>
    <w:rsid w:val="003F0A3C"/>
    <w:rsid w:val="00480A95"/>
    <w:rsid w:val="00496F98"/>
    <w:rsid w:val="004978D9"/>
    <w:rsid w:val="0049790B"/>
    <w:rsid w:val="004A09C3"/>
    <w:rsid w:val="004A6C3A"/>
    <w:rsid w:val="004D099B"/>
    <w:rsid w:val="004D7399"/>
    <w:rsid w:val="004E0C26"/>
    <w:rsid w:val="004F063F"/>
    <w:rsid w:val="00550F1E"/>
    <w:rsid w:val="00605F9B"/>
    <w:rsid w:val="00620B26"/>
    <w:rsid w:val="00621D61"/>
    <w:rsid w:val="006336A1"/>
    <w:rsid w:val="006613F6"/>
    <w:rsid w:val="00664217"/>
    <w:rsid w:val="00673E70"/>
    <w:rsid w:val="006807F4"/>
    <w:rsid w:val="00682C4B"/>
    <w:rsid w:val="006C7B4C"/>
    <w:rsid w:val="006D0D03"/>
    <w:rsid w:val="006E49A5"/>
    <w:rsid w:val="006F545C"/>
    <w:rsid w:val="006F579E"/>
    <w:rsid w:val="007057F9"/>
    <w:rsid w:val="00731475"/>
    <w:rsid w:val="007317EE"/>
    <w:rsid w:val="00745F11"/>
    <w:rsid w:val="007574E9"/>
    <w:rsid w:val="007723E2"/>
    <w:rsid w:val="00773672"/>
    <w:rsid w:val="00791EE0"/>
    <w:rsid w:val="007A2D5D"/>
    <w:rsid w:val="007B2A9B"/>
    <w:rsid w:val="007B7E4F"/>
    <w:rsid w:val="00813A13"/>
    <w:rsid w:val="00822EA0"/>
    <w:rsid w:val="00833272"/>
    <w:rsid w:val="00841903"/>
    <w:rsid w:val="00853B0F"/>
    <w:rsid w:val="00950ABC"/>
    <w:rsid w:val="00981358"/>
    <w:rsid w:val="00987FC1"/>
    <w:rsid w:val="009A2551"/>
    <w:rsid w:val="009A43D0"/>
    <w:rsid w:val="009A6D85"/>
    <w:rsid w:val="009C7504"/>
    <w:rsid w:val="009F7CE6"/>
    <w:rsid w:val="00A00D28"/>
    <w:rsid w:val="00A20CE4"/>
    <w:rsid w:val="00A32C40"/>
    <w:rsid w:val="00A34B2E"/>
    <w:rsid w:val="00A369D5"/>
    <w:rsid w:val="00A41279"/>
    <w:rsid w:val="00A45CB2"/>
    <w:rsid w:val="00A60DBB"/>
    <w:rsid w:val="00A807C1"/>
    <w:rsid w:val="00A83C74"/>
    <w:rsid w:val="00A9259F"/>
    <w:rsid w:val="00AA69E8"/>
    <w:rsid w:val="00AD0D73"/>
    <w:rsid w:val="00AE2A43"/>
    <w:rsid w:val="00B27D9E"/>
    <w:rsid w:val="00B42876"/>
    <w:rsid w:val="00B53406"/>
    <w:rsid w:val="00B70529"/>
    <w:rsid w:val="00B85F8B"/>
    <w:rsid w:val="00B91970"/>
    <w:rsid w:val="00B94C8D"/>
    <w:rsid w:val="00BA3CB0"/>
    <w:rsid w:val="00BB3113"/>
    <w:rsid w:val="00BC79B7"/>
    <w:rsid w:val="00BE219A"/>
    <w:rsid w:val="00C008CF"/>
    <w:rsid w:val="00C2164F"/>
    <w:rsid w:val="00C422BE"/>
    <w:rsid w:val="00C46B08"/>
    <w:rsid w:val="00C97603"/>
    <w:rsid w:val="00CC17B4"/>
    <w:rsid w:val="00D21E87"/>
    <w:rsid w:val="00D47C22"/>
    <w:rsid w:val="00D55DE5"/>
    <w:rsid w:val="00D73F7F"/>
    <w:rsid w:val="00D8010E"/>
    <w:rsid w:val="00DC2FEF"/>
    <w:rsid w:val="00DD3761"/>
    <w:rsid w:val="00DD463E"/>
    <w:rsid w:val="00DE244B"/>
    <w:rsid w:val="00E138A1"/>
    <w:rsid w:val="00E23E82"/>
    <w:rsid w:val="00E274F9"/>
    <w:rsid w:val="00E35426"/>
    <w:rsid w:val="00E42D52"/>
    <w:rsid w:val="00E7695E"/>
    <w:rsid w:val="00E80816"/>
    <w:rsid w:val="00EF7569"/>
    <w:rsid w:val="00F957BF"/>
    <w:rsid w:val="00FB1B71"/>
    <w:rsid w:val="00FB3F0C"/>
    <w:rsid w:val="00FD329C"/>
    <w:rsid w:val="00FD6407"/>
    <w:rsid w:val="00FE1E17"/>
    <w:rsid w:val="00FF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423D"/>
  <w15:docId w15:val="{7A65F136-A087-414C-8841-C642B04A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B2A9B"/>
    <w:pPr>
      <w:keepNext/>
      <w:keepLines/>
      <w:numPr>
        <w:numId w:val="9"/>
      </w:numPr>
      <w:spacing w:before="240" w:after="240"/>
      <w:jc w:val="center"/>
      <w:outlineLvl w:val="0"/>
    </w:pPr>
    <w:rPr>
      <w:rFonts w:ascii="Times New Roman" w:eastAsia="宋体" w:hAnsi="Times New Roman" w:cs="Times New Roman"/>
      <w:b/>
      <w:kern w:val="44"/>
      <w:sz w:val="30"/>
      <w:szCs w:val="20"/>
    </w:rPr>
  </w:style>
  <w:style w:type="paragraph" w:styleId="2">
    <w:name w:val="heading 2"/>
    <w:basedOn w:val="a"/>
    <w:next w:val="a"/>
    <w:link w:val="20"/>
    <w:autoRedefine/>
    <w:qFormat/>
    <w:rsid w:val="00B91970"/>
    <w:pPr>
      <w:numPr>
        <w:ilvl w:val="1"/>
        <w:numId w:val="10"/>
      </w:numPr>
      <w:autoSpaceDE w:val="0"/>
      <w:autoSpaceDN w:val="0"/>
      <w:adjustRightInd w:val="0"/>
      <w:jc w:val="left"/>
      <w:outlineLvl w:val="1"/>
    </w:pPr>
    <w:rPr>
      <w:rFonts w:ascii="宋体" w:eastAsia="宋体" w:hAnsi="宋体" w:cs="Times New Roman"/>
      <w:b/>
      <w:bCs/>
      <w:kern w:val="0"/>
      <w:szCs w:val="20"/>
    </w:rPr>
  </w:style>
  <w:style w:type="paragraph" w:styleId="3">
    <w:name w:val="heading 3"/>
    <w:basedOn w:val="a"/>
    <w:next w:val="a"/>
    <w:link w:val="30"/>
    <w:qFormat/>
    <w:rsid w:val="007B2A9B"/>
    <w:pPr>
      <w:keepNext/>
      <w:keepLines/>
      <w:numPr>
        <w:ilvl w:val="2"/>
        <w:numId w:val="9"/>
      </w:numPr>
      <w:spacing w:before="40" w:after="40"/>
      <w:outlineLvl w:val="2"/>
    </w:pPr>
    <w:rPr>
      <w:rFonts w:ascii="Times New Roman" w:eastAsia="宋体" w:hAnsi="Times New Roman"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F9B"/>
    <w:pPr>
      <w:ind w:firstLineChars="200" w:firstLine="420"/>
    </w:pPr>
  </w:style>
  <w:style w:type="table" w:styleId="a4">
    <w:name w:val="Table Grid"/>
    <w:basedOn w:val="a1"/>
    <w:uiPriority w:val="39"/>
    <w:rsid w:val="00BB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75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7580"/>
    <w:rPr>
      <w:sz w:val="18"/>
      <w:szCs w:val="18"/>
    </w:rPr>
  </w:style>
  <w:style w:type="paragraph" w:styleId="a7">
    <w:name w:val="footer"/>
    <w:basedOn w:val="a"/>
    <w:link w:val="a8"/>
    <w:uiPriority w:val="99"/>
    <w:unhideWhenUsed/>
    <w:rsid w:val="00097580"/>
    <w:pPr>
      <w:tabs>
        <w:tab w:val="center" w:pos="4153"/>
        <w:tab w:val="right" w:pos="8306"/>
      </w:tabs>
      <w:snapToGrid w:val="0"/>
      <w:jc w:val="left"/>
    </w:pPr>
    <w:rPr>
      <w:sz w:val="18"/>
      <w:szCs w:val="18"/>
    </w:rPr>
  </w:style>
  <w:style w:type="character" w:customStyle="1" w:styleId="a8">
    <w:name w:val="页脚 字符"/>
    <w:basedOn w:val="a0"/>
    <w:link w:val="a7"/>
    <w:uiPriority w:val="99"/>
    <w:rsid w:val="00097580"/>
    <w:rPr>
      <w:sz w:val="18"/>
      <w:szCs w:val="18"/>
    </w:rPr>
  </w:style>
  <w:style w:type="character" w:customStyle="1" w:styleId="10">
    <w:name w:val="标题 1 字符"/>
    <w:basedOn w:val="a0"/>
    <w:link w:val="1"/>
    <w:rsid w:val="007B2A9B"/>
    <w:rPr>
      <w:rFonts w:ascii="Times New Roman" w:eastAsia="宋体" w:hAnsi="Times New Roman" w:cs="Times New Roman"/>
      <w:b/>
      <w:kern w:val="44"/>
      <w:sz w:val="30"/>
      <w:szCs w:val="20"/>
    </w:rPr>
  </w:style>
  <w:style w:type="character" w:customStyle="1" w:styleId="20">
    <w:name w:val="标题 2 字符"/>
    <w:basedOn w:val="a0"/>
    <w:link w:val="2"/>
    <w:rsid w:val="00B91970"/>
    <w:rPr>
      <w:rFonts w:ascii="宋体" w:eastAsia="宋体" w:hAnsi="宋体" w:cs="Times New Roman"/>
      <w:b/>
      <w:bCs/>
      <w:kern w:val="0"/>
      <w:szCs w:val="20"/>
    </w:rPr>
  </w:style>
  <w:style w:type="character" w:customStyle="1" w:styleId="30">
    <w:name w:val="标题 3 字符"/>
    <w:basedOn w:val="a0"/>
    <w:link w:val="3"/>
    <w:rsid w:val="007B2A9B"/>
    <w:rPr>
      <w:rFonts w:ascii="Times New Roman" w:eastAsia="宋体" w:hAnsi="Times New Roman" w:cs="Times New Roman"/>
      <w:b/>
      <w:szCs w:val="20"/>
    </w:rPr>
  </w:style>
  <w:style w:type="paragraph" w:styleId="a9">
    <w:name w:val="footnote text"/>
    <w:basedOn w:val="a"/>
    <w:link w:val="aa"/>
    <w:semiHidden/>
    <w:rsid w:val="007B2A9B"/>
    <w:pPr>
      <w:snapToGrid w:val="0"/>
      <w:ind w:firstLine="425"/>
      <w:jc w:val="left"/>
    </w:pPr>
    <w:rPr>
      <w:rFonts w:ascii="Times New Roman" w:eastAsia="宋体" w:hAnsi="Times New Roman" w:cs="Times New Roman"/>
      <w:sz w:val="18"/>
      <w:szCs w:val="18"/>
    </w:rPr>
  </w:style>
  <w:style w:type="character" w:customStyle="1" w:styleId="aa">
    <w:name w:val="脚注文本 字符"/>
    <w:basedOn w:val="a0"/>
    <w:link w:val="a9"/>
    <w:semiHidden/>
    <w:rsid w:val="007B2A9B"/>
    <w:rPr>
      <w:rFonts w:ascii="Times New Roman" w:eastAsia="宋体" w:hAnsi="Times New Roman" w:cs="Times New Roman"/>
      <w:sz w:val="18"/>
      <w:szCs w:val="18"/>
    </w:rPr>
  </w:style>
  <w:style w:type="character" w:styleId="ab">
    <w:name w:val="footnote reference"/>
    <w:semiHidden/>
    <w:rsid w:val="007B2A9B"/>
    <w:rPr>
      <w:vertAlign w:val="superscript"/>
    </w:rPr>
  </w:style>
  <w:style w:type="paragraph" w:styleId="ac">
    <w:name w:val="Balloon Text"/>
    <w:basedOn w:val="a"/>
    <w:link w:val="ad"/>
    <w:uiPriority w:val="99"/>
    <w:semiHidden/>
    <w:unhideWhenUsed/>
    <w:rsid w:val="007B2A9B"/>
    <w:rPr>
      <w:sz w:val="18"/>
      <w:szCs w:val="18"/>
    </w:rPr>
  </w:style>
  <w:style w:type="character" w:customStyle="1" w:styleId="ad">
    <w:name w:val="批注框文本 字符"/>
    <w:basedOn w:val="a0"/>
    <w:link w:val="ac"/>
    <w:uiPriority w:val="99"/>
    <w:semiHidden/>
    <w:rsid w:val="007B2A9B"/>
    <w:rPr>
      <w:sz w:val="18"/>
      <w:szCs w:val="18"/>
    </w:rPr>
  </w:style>
  <w:style w:type="paragraph" w:styleId="ae">
    <w:name w:val="No Spacing"/>
    <w:link w:val="af"/>
    <w:uiPriority w:val="1"/>
    <w:qFormat/>
    <w:rsid w:val="00B53406"/>
    <w:rPr>
      <w:kern w:val="0"/>
      <w:sz w:val="22"/>
    </w:rPr>
  </w:style>
  <w:style w:type="character" w:customStyle="1" w:styleId="af">
    <w:name w:val="无间隔 字符"/>
    <w:basedOn w:val="a0"/>
    <w:link w:val="ae"/>
    <w:uiPriority w:val="1"/>
    <w:rsid w:val="00B53406"/>
    <w:rPr>
      <w:kern w:val="0"/>
      <w:sz w:val="22"/>
    </w:rPr>
  </w:style>
  <w:style w:type="character" w:styleId="af0">
    <w:name w:val="Hyperlink"/>
    <w:basedOn w:val="a0"/>
    <w:uiPriority w:val="99"/>
    <w:unhideWhenUsed/>
    <w:rsid w:val="00841903"/>
    <w:rPr>
      <w:color w:val="0000FF"/>
      <w:u w:val="single"/>
    </w:rPr>
  </w:style>
  <w:style w:type="paragraph" w:styleId="af1">
    <w:name w:val="Normal (Web)"/>
    <w:basedOn w:val="a"/>
    <w:uiPriority w:val="99"/>
    <w:unhideWhenUsed/>
    <w:rsid w:val="00496F98"/>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0"/>
    <w:rsid w:val="00184CDD"/>
    <w:rPr>
      <w:vanish w:val="0"/>
      <w:color w:val="FF0000"/>
      <w:sz w:val="32"/>
    </w:rPr>
  </w:style>
  <w:style w:type="paragraph" w:customStyle="1" w:styleId="MTDisplayEquation">
    <w:name w:val="MTDisplayEquation"/>
    <w:basedOn w:val="a"/>
    <w:next w:val="a"/>
    <w:link w:val="MTDisplayEquation0"/>
    <w:rsid w:val="00184CDD"/>
    <w:pPr>
      <w:tabs>
        <w:tab w:val="center" w:pos="4160"/>
        <w:tab w:val="right" w:pos="8300"/>
      </w:tabs>
      <w:snapToGrid w:val="0"/>
      <w:ind w:firstLine="357"/>
    </w:pPr>
    <w:rPr>
      <w:szCs w:val="21"/>
    </w:rPr>
  </w:style>
  <w:style w:type="character" w:customStyle="1" w:styleId="MTDisplayEquation0">
    <w:name w:val="MTDisplayEquation 字符"/>
    <w:basedOn w:val="a0"/>
    <w:link w:val="MTDisplayEquation"/>
    <w:rsid w:val="00184CD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51067">
      <w:bodyDiv w:val="1"/>
      <w:marLeft w:val="0"/>
      <w:marRight w:val="0"/>
      <w:marTop w:val="0"/>
      <w:marBottom w:val="0"/>
      <w:divBdr>
        <w:top w:val="none" w:sz="0" w:space="0" w:color="auto"/>
        <w:left w:val="none" w:sz="0" w:space="0" w:color="auto"/>
        <w:bottom w:val="none" w:sz="0" w:space="0" w:color="auto"/>
        <w:right w:val="none" w:sz="0" w:space="0" w:color="auto"/>
      </w:divBdr>
    </w:div>
    <w:div w:id="403719615">
      <w:bodyDiv w:val="1"/>
      <w:marLeft w:val="0"/>
      <w:marRight w:val="0"/>
      <w:marTop w:val="0"/>
      <w:marBottom w:val="0"/>
      <w:divBdr>
        <w:top w:val="none" w:sz="0" w:space="0" w:color="auto"/>
        <w:left w:val="none" w:sz="0" w:space="0" w:color="auto"/>
        <w:bottom w:val="none" w:sz="0" w:space="0" w:color="auto"/>
        <w:right w:val="none" w:sz="0" w:space="0" w:color="auto"/>
      </w:divBdr>
    </w:div>
    <w:div w:id="473644670">
      <w:bodyDiv w:val="1"/>
      <w:marLeft w:val="0"/>
      <w:marRight w:val="0"/>
      <w:marTop w:val="0"/>
      <w:marBottom w:val="0"/>
      <w:divBdr>
        <w:top w:val="none" w:sz="0" w:space="0" w:color="auto"/>
        <w:left w:val="none" w:sz="0" w:space="0" w:color="auto"/>
        <w:bottom w:val="none" w:sz="0" w:space="0" w:color="auto"/>
        <w:right w:val="none" w:sz="0" w:space="0" w:color="auto"/>
      </w:divBdr>
      <w:divsChild>
        <w:div w:id="1486438118">
          <w:marLeft w:val="0"/>
          <w:marRight w:val="0"/>
          <w:marTop w:val="0"/>
          <w:marBottom w:val="0"/>
          <w:divBdr>
            <w:top w:val="none" w:sz="0" w:space="0" w:color="auto"/>
            <w:left w:val="none" w:sz="0" w:space="0" w:color="auto"/>
            <w:bottom w:val="none" w:sz="0" w:space="0" w:color="auto"/>
            <w:right w:val="none" w:sz="0" w:space="0" w:color="auto"/>
          </w:divBdr>
        </w:div>
      </w:divsChild>
    </w:div>
    <w:div w:id="86035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yperlink" Target="http://www.top500.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lixiangma@uestc.edu.cn</dc:creator>
  <cp:lastModifiedBy>He522275096@outlook.com</cp:lastModifiedBy>
  <cp:revision>20</cp:revision>
  <cp:lastPrinted>2019-11-19T06:52:00Z</cp:lastPrinted>
  <dcterms:created xsi:type="dcterms:W3CDTF">2020-12-07T09:05:00Z</dcterms:created>
  <dcterms:modified xsi:type="dcterms:W3CDTF">2020-12-23T01:53:00Z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