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 정규 과정과 창업캠프 두 가지로 운영합니다.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창업캠프 (집중 과정)</w:t>
      </w:r>
    </w:p>
    <w:p>
      <w:r>
        <w:t>짧은 기간에 팀 단위로 아이디어부터 발표까지 해보는 과정</w:t>
      </w:r>
    </w:p>
    <w:p>
      <w:pPr>
        <w:pStyle w:val="ListBullet"/>
      </w:pPr>
      <w:r>
        <w:t>1~2일 집중 운영</w:t>
      </w:r>
    </w:p>
    <w:p>
      <w:pPr>
        <w:pStyle w:val="ListBullet"/>
      </w:pPr>
      <w:r>
        <w:t>팀 단위 아이디어 발굴과 역할 분담</w:t>
      </w:r>
    </w:p>
    <w:p>
      <w:pPr>
        <w:pStyle w:val="ListBullet"/>
      </w:pPr>
      <w:r>
        <w:t>캠프 마지막에 팀별 사업 아이디어 발표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 · 창업]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