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5F" w:rsidRPr="004E2D04" w:rsidRDefault="004E2D04">
      <w:pPr>
        <w:rPr>
          <w:b/>
          <w:sz w:val="32"/>
        </w:rPr>
      </w:pPr>
      <w:r w:rsidRPr="004E2D04">
        <w:rPr>
          <w:rFonts w:hint="eastAsia"/>
          <w:b/>
          <w:sz w:val="32"/>
        </w:rPr>
        <w:t>第</w:t>
      </w:r>
      <w:r w:rsidRPr="004E2D04">
        <w:rPr>
          <w:rFonts w:hint="eastAsia"/>
          <w:b/>
          <w:sz w:val="32"/>
        </w:rPr>
        <w:t xml:space="preserve"> 5 </w:t>
      </w:r>
      <w:r w:rsidRPr="004E2D04">
        <w:rPr>
          <w:rFonts w:hint="eastAsia"/>
          <w:b/>
          <w:sz w:val="32"/>
        </w:rPr>
        <w:t>組</w:t>
      </w:r>
      <w:r w:rsidRPr="004E2D04">
        <w:rPr>
          <w:rFonts w:hint="eastAsia"/>
          <w:b/>
          <w:sz w:val="32"/>
        </w:rPr>
        <w:t xml:space="preserve"> </w:t>
      </w:r>
      <w:r w:rsidRPr="004E2D04">
        <w:rPr>
          <w:rFonts w:hint="eastAsia"/>
          <w:b/>
          <w:sz w:val="32"/>
        </w:rPr>
        <w:t>湯忠憲</w:t>
      </w:r>
      <w:r w:rsidRPr="004E2D04">
        <w:rPr>
          <w:rFonts w:hint="eastAsia"/>
          <w:b/>
          <w:sz w:val="32"/>
        </w:rPr>
        <w:t xml:space="preserve">, </w:t>
      </w:r>
      <w:r w:rsidRPr="004E2D04">
        <w:rPr>
          <w:rFonts w:hint="eastAsia"/>
          <w:b/>
          <w:sz w:val="32"/>
        </w:rPr>
        <w:t>林哲丞</w:t>
      </w:r>
      <w:r w:rsidRPr="004E2D04">
        <w:rPr>
          <w:rFonts w:hint="eastAsia"/>
          <w:b/>
          <w:sz w:val="32"/>
        </w:rPr>
        <w:t xml:space="preserve">, </w:t>
      </w:r>
      <w:r w:rsidRPr="004E2D04">
        <w:rPr>
          <w:rFonts w:hint="eastAsia"/>
          <w:b/>
          <w:sz w:val="32"/>
        </w:rPr>
        <w:t>簡愷均</w:t>
      </w:r>
    </w:p>
    <w:tbl>
      <w:tblPr>
        <w:tblStyle w:val="a3"/>
        <w:tblW w:w="0" w:type="auto"/>
        <w:tblLook w:val="04A0" w:firstRow="1" w:lastRow="0" w:firstColumn="1" w:lastColumn="0" w:noHBand="0" w:noVBand="1"/>
      </w:tblPr>
      <w:tblGrid>
        <w:gridCol w:w="1129"/>
        <w:gridCol w:w="2552"/>
        <w:gridCol w:w="2541"/>
        <w:gridCol w:w="2074"/>
      </w:tblGrid>
      <w:tr w:rsidR="00087E46" w:rsidTr="005B6F35">
        <w:tc>
          <w:tcPr>
            <w:tcW w:w="1129" w:type="dxa"/>
          </w:tcPr>
          <w:p w:rsidR="00087E46" w:rsidRDefault="00087E46" w:rsidP="00087E46">
            <w:pPr>
              <w:jc w:val="center"/>
            </w:pPr>
            <w:r>
              <w:rPr>
                <w:rFonts w:hint="eastAsia"/>
              </w:rPr>
              <w:t>編號</w:t>
            </w:r>
          </w:p>
        </w:tc>
        <w:tc>
          <w:tcPr>
            <w:tcW w:w="2552" w:type="dxa"/>
          </w:tcPr>
          <w:p w:rsidR="00087E46" w:rsidRDefault="00087E46" w:rsidP="00087E46">
            <w:pPr>
              <w:jc w:val="center"/>
            </w:pPr>
            <w:r>
              <w:rPr>
                <w:rFonts w:hint="eastAsia"/>
              </w:rPr>
              <w:t>樣型</w:t>
            </w:r>
            <w:r>
              <w:rPr>
                <w:rFonts w:hint="eastAsia"/>
              </w:rPr>
              <w:t>/</w:t>
            </w:r>
            <w:r>
              <w:rPr>
                <w:rFonts w:hint="eastAsia"/>
              </w:rPr>
              <w:t>規則描述</w:t>
            </w:r>
          </w:p>
        </w:tc>
        <w:tc>
          <w:tcPr>
            <w:tcW w:w="2541" w:type="dxa"/>
          </w:tcPr>
          <w:p w:rsidR="00087E46" w:rsidRDefault="00087E46" w:rsidP="00087E46">
            <w:pPr>
              <w:jc w:val="center"/>
            </w:pPr>
            <w:r>
              <w:rPr>
                <w:rFonts w:hint="eastAsia"/>
              </w:rPr>
              <w:t>提出假設</w:t>
            </w:r>
            <w:r>
              <w:rPr>
                <w:rFonts w:hint="eastAsia"/>
              </w:rPr>
              <w:t>/</w:t>
            </w:r>
            <w:r>
              <w:rPr>
                <w:rFonts w:hint="eastAsia"/>
              </w:rPr>
              <w:t>研究命題</w:t>
            </w:r>
          </w:p>
        </w:tc>
        <w:tc>
          <w:tcPr>
            <w:tcW w:w="2074" w:type="dxa"/>
          </w:tcPr>
          <w:p w:rsidR="00087E46" w:rsidRDefault="00087E46" w:rsidP="00087E46">
            <w:pPr>
              <w:jc w:val="center"/>
            </w:pPr>
            <w:r>
              <w:rPr>
                <w:rFonts w:hint="eastAsia"/>
              </w:rPr>
              <w:t>預計檢驗方式</w:t>
            </w:r>
          </w:p>
        </w:tc>
      </w:tr>
      <w:tr w:rsidR="00087E46" w:rsidTr="005B6F35">
        <w:tc>
          <w:tcPr>
            <w:tcW w:w="1129" w:type="dxa"/>
          </w:tcPr>
          <w:p w:rsidR="00087E46" w:rsidRDefault="005B6F35" w:rsidP="00087E46">
            <w:pPr>
              <w:jc w:val="center"/>
            </w:pPr>
            <w:r>
              <w:rPr>
                <w:rFonts w:hint="eastAsia"/>
              </w:rPr>
              <w:t>1</w:t>
            </w:r>
          </w:p>
        </w:tc>
        <w:tc>
          <w:tcPr>
            <w:tcW w:w="2552" w:type="dxa"/>
          </w:tcPr>
          <w:p w:rsidR="00087E46" w:rsidRDefault="005B6F35" w:rsidP="00AC6D0B">
            <w:pPr>
              <w:jc w:val="both"/>
            </w:pPr>
            <w:r>
              <w:rPr>
                <w:rFonts w:hint="eastAsia"/>
              </w:rPr>
              <w:t>從</w:t>
            </w:r>
            <w:r>
              <w:rPr>
                <w:rFonts w:hint="eastAsia"/>
              </w:rPr>
              <w:t xml:space="preserve">pairwise scatter plot </w:t>
            </w:r>
            <w:r w:rsidR="00AC6D0B">
              <w:rPr>
                <w:rFonts w:hint="eastAsia"/>
              </w:rPr>
              <w:t>(</w:t>
            </w:r>
            <w:r w:rsidR="00AC6D0B">
              <w:rPr>
                <w:rFonts w:hint="eastAsia"/>
              </w:rPr>
              <w:t>圖一</w:t>
            </w:r>
            <w:r w:rsidR="00AC6D0B">
              <w:rPr>
                <w:rFonts w:hint="eastAsia"/>
              </w:rPr>
              <w:t>)</w:t>
            </w:r>
            <w:r>
              <w:rPr>
                <w:rFonts w:hint="eastAsia"/>
              </w:rPr>
              <w:t>中可以看出雨量與平均車輛數大致呈負相關與平均空位數大致呈正相關</w:t>
            </w:r>
            <w:r w:rsidR="00531845">
              <w:rPr>
                <w:rFonts w:hint="eastAsia"/>
              </w:rPr>
              <w:t>。</w:t>
            </w:r>
          </w:p>
        </w:tc>
        <w:tc>
          <w:tcPr>
            <w:tcW w:w="2541" w:type="dxa"/>
          </w:tcPr>
          <w:p w:rsidR="00087E46" w:rsidRPr="005B6F35" w:rsidRDefault="00AC6D0B" w:rsidP="00AC6D0B">
            <w:pPr>
              <w:jc w:val="both"/>
            </w:pPr>
            <w:r>
              <w:rPr>
                <w:rFonts w:hint="eastAsia"/>
              </w:rPr>
              <w:t>假設車輛數受降雨量影響，可以基於該小時降雨量之預測來預測車輛數</w:t>
            </w:r>
            <w:r w:rsidR="00531845">
              <w:rPr>
                <w:rFonts w:hint="eastAsia"/>
              </w:rPr>
              <w:t>。</w:t>
            </w:r>
          </w:p>
        </w:tc>
        <w:tc>
          <w:tcPr>
            <w:tcW w:w="2074" w:type="dxa"/>
          </w:tcPr>
          <w:p w:rsidR="00087E46" w:rsidRDefault="00AC6D0B" w:rsidP="00AC6D0B">
            <w:pPr>
              <w:jc w:val="both"/>
            </w:pPr>
            <w:r>
              <w:rPr>
                <w:rFonts w:hint="eastAsia"/>
              </w:rPr>
              <w:t>透過歷史資料的回測，衡量</w:t>
            </w:r>
            <w:r>
              <w:rPr>
                <w:rFonts w:hint="eastAsia"/>
              </w:rPr>
              <w:t>RMSE</w:t>
            </w:r>
            <w:r>
              <w:rPr>
                <w:rFonts w:hint="eastAsia"/>
              </w:rPr>
              <w:t>或是</w:t>
            </w:r>
            <w:r>
              <w:rPr>
                <w:rFonts w:hint="eastAsia"/>
              </w:rPr>
              <w:t>MAP</w:t>
            </w:r>
            <w:r>
              <w:t>E</w:t>
            </w:r>
            <w:r>
              <w:rPr>
                <w:rFonts w:hint="eastAsia"/>
              </w:rPr>
              <w:t>等指標</w:t>
            </w:r>
            <w:r w:rsidR="00531845">
              <w:rPr>
                <w:rFonts w:hint="eastAsia"/>
              </w:rPr>
              <w:t>。</w:t>
            </w:r>
          </w:p>
        </w:tc>
      </w:tr>
      <w:tr w:rsidR="00087E46" w:rsidTr="005B6F35">
        <w:tc>
          <w:tcPr>
            <w:tcW w:w="1129" w:type="dxa"/>
          </w:tcPr>
          <w:p w:rsidR="00087E46" w:rsidRDefault="005B6F35" w:rsidP="00087E46">
            <w:pPr>
              <w:jc w:val="center"/>
            </w:pPr>
            <w:r>
              <w:rPr>
                <w:rFonts w:hint="eastAsia"/>
              </w:rPr>
              <w:t>2</w:t>
            </w:r>
          </w:p>
        </w:tc>
        <w:tc>
          <w:tcPr>
            <w:tcW w:w="2552" w:type="dxa"/>
          </w:tcPr>
          <w:p w:rsidR="00087E46" w:rsidRDefault="00AC6D0B" w:rsidP="004A4ADE">
            <w:r>
              <w:rPr>
                <w:rFonts w:hint="eastAsia"/>
              </w:rPr>
              <w:t>從圖二中可以看出車輛數於</w:t>
            </w:r>
            <w:r w:rsidR="004A4ADE">
              <w:rPr>
                <w:rFonts w:hint="eastAsia"/>
              </w:rPr>
              <w:t>早上</w:t>
            </w:r>
            <w:r w:rsidR="004A4ADE">
              <w:rPr>
                <w:rFonts w:hint="eastAsia"/>
              </w:rPr>
              <w:t>7</w:t>
            </w:r>
            <w:r w:rsidR="004A4ADE">
              <w:rPr>
                <w:rFonts w:hint="eastAsia"/>
              </w:rPr>
              <w:t>點、</w:t>
            </w:r>
            <w:r w:rsidR="004A4ADE">
              <w:rPr>
                <w:rFonts w:hint="eastAsia"/>
              </w:rPr>
              <w:t>12</w:t>
            </w:r>
            <w:r w:rsidR="004A4ADE">
              <w:rPr>
                <w:rFonts w:hint="eastAsia"/>
              </w:rPr>
              <w:t>點以及下午六點有小高峰。</w:t>
            </w:r>
          </w:p>
        </w:tc>
        <w:tc>
          <w:tcPr>
            <w:tcW w:w="2541" w:type="dxa"/>
          </w:tcPr>
          <w:p w:rsidR="00087E46" w:rsidRDefault="004A4ADE" w:rsidP="004A4ADE">
            <w:r>
              <w:rPr>
                <w:rFonts w:hint="eastAsia"/>
              </w:rPr>
              <w:t>假設車輛數受上下班以及中午休息時間影響，可以利用此樣型提升車輛數預測的準確度</w:t>
            </w:r>
            <w:r w:rsidR="00531845">
              <w:rPr>
                <w:rFonts w:hint="eastAsia"/>
              </w:rPr>
              <w:t>。</w:t>
            </w:r>
          </w:p>
        </w:tc>
        <w:tc>
          <w:tcPr>
            <w:tcW w:w="2074" w:type="dxa"/>
          </w:tcPr>
          <w:p w:rsidR="00087E46" w:rsidRDefault="004A4ADE" w:rsidP="004A4ADE">
            <w:pPr>
              <w:jc w:val="both"/>
            </w:pPr>
            <w:r w:rsidRPr="004A4ADE">
              <w:rPr>
                <w:rFonts w:hint="eastAsia"/>
              </w:rPr>
              <w:t>透過歷史資料的回測，衡量</w:t>
            </w:r>
            <w:r w:rsidRPr="004A4ADE">
              <w:rPr>
                <w:rFonts w:hint="eastAsia"/>
              </w:rPr>
              <w:t>RMSE</w:t>
            </w:r>
            <w:r w:rsidRPr="004A4ADE">
              <w:rPr>
                <w:rFonts w:hint="eastAsia"/>
              </w:rPr>
              <w:t>或是</w:t>
            </w:r>
            <w:r w:rsidRPr="004A4ADE">
              <w:rPr>
                <w:rFonts w:hint="eastAsia"/>
              </w:rPr>
              <w:t>MAPE</w:t>
            </w:r>
            <w:r w:rsidRPr="004A4ADE">
              <w:rPr>
                <w:rFonts w:hint="eastAsia"/>
              </w:rPr>
              <w:t>等指標</w:t>
            </w:r>
            <w:r w:rsidR="00531845">
              <w:rPr>
                <w:rFonts w:hint="eastAsia"/>
              </w:rPr>
              <w:t>。</w:t>
            </w:r>
          </w:p>
        </w:tc>
      </w:tr>
      <w:tr w:rsidR="00BC79FD" w:rsidTr="005B6F35">
        <w:tc>
          <w:tcPr>
            <w:tcW w:w="1129" w:type="dxa"/>
          </w:tcPr>
          <w:p w:rsidR="00BC79FD" w:rsidRDefault="00BC79FD" w:rsidP="00087E46">
            <w:pPr>
              <w:jc w:val="center"/>
            </w:pPr>
            <w:r>
              <w:rPr>
                <w:rFonts w:hint="eastAsia"/>
              </w:rPr>
              <w:t>3</w:t>
            </w:r>
          </w:p>
        </w:tc>
        <w:tc>
          <w:tcPr>
            <w:tcW w:w="2552" w:type="dxa"/>
          </w:tcPr>
          <w:p w:rsidR="00BC79FD" w:rsidRDefault="00486B15" w:rsidP="004A4ADE">
            <w:r>
              <w:rPr>
                <w:rFonts w:hint="eastAsia"/>
              </w:rPr>
              <w:t>以標準化後的平均車輛數為特徵做場站聚類，</w:t>
            </w:r>
            <w:r w:rsidR="006C58BE">
              <w:rPr>
                <w:rFonts w:hint="eastAsia"/>
              </w:rPr>
              <w:t>主要可以分出公園、小學或是通勤場所等類別。</w:t>
            </w:r>
            <w:r w:rsidR="003B03E7">
              <w:rPr>
                <w:rFonts w:hint="eastAsia"/>
              </w:rPr>
              <w:t>(</w:t>
            </w:r>
            <w:r w:rsidR="003B03E7">
              <w:rPr>
                <w:rFonts w:hint="eastAsia"/>
              </w:rPr>
              <w:t>圖三</w:t>
            </w:r>
            <w:r w:rsidR="003B03E7">
              <w:rPr>
                <w:rFonts w:hint="eastAsia"/>
              </w:rPr>
              <w:t>)</w:t>
            </w:r>
          </w:p>
        </w:tc>
        <w:tc>
          <w:tcPr>
            <w:tcW w:w="2541" w:type="dxa"/>
          </w:tcPr>
          <w:p w:rsidR="00BC79FD" w:rsidRDefault="006C58BE" w:rsidP="00B61ADB">
            <w:r>
              <w:rPr>
                <w:rFonts w:hint="eastAsia"/>
              </w:rPr>
              <w:t>基於場站聚類提升</w:t>
            </w:r>
            <w:r w:rsidR="00B61ADB">
              <w:rPr>
                <w:rFonts w:hint="eastAsia"/>
              </w:rPr>
              <w:t>車輛數</w:t>
            </w:r>
            <w:r>
              <w:rPr>
                <w:rFonts w:hint="eastAsia"/>
              </w:rPr>
              <w:t>預測準確度</w:t>
            </w:r>
            <w:r w:rsidR="00531845">
              <w:rPr>
                <w:rFonts w:hint="eastAsia"/>
              </w:rPr>
              <w:t>。</w:t>
            </w:r>
          </w:p>
        </w:tc>
        <w:tc>
          <w:tcPr>
            <w:tcW w:w="2074" w:type="dxa"/>
          </w:tcPr>
          <w:p w:rsidR="00BC79FD" w:rsidRPr="004A4ADE" w:rsidRDefault="00B61ADB" w:rsidP="004A4ADE">
            <w:pPr>
              <w:jc w:val="both"/>
            </w:pPr>
            <w:r w:rsidRPr="004A4ADE">
              <w:rPr>
                <w:rFonts w:hint="eastAsia"/>
              </w:rPr>
              <w:t>透過歷史資料的回測，衡量</w:t>
            </w:r>
            <w:r w:rsidRPr="004A4ADE">
              <w:rPr>
                <w:rFonts w:hint="eastAsia"/>
              </w:rPr>
              <w:t>RMSE</w:t>
            </w:r>
            <w:r w:rsidRPr="004A4ADE">
              <w:rPr>
                <w:rFonts w:hint="eastAsia"/>
              </w:rPr>
              <w:t>或是</w:t>
            </w:r>
            <w:r w:rsidRPr="004A4ADE">
              <w:rPr>
                <w:rFonts w:hint="eastAsia"/>
              </w:rPr>
              <w:t>MAPE</w:t>
            </w:r>
            <w:r w:rsidRPr="004A4ADE">
              <w:rPr>
                <w:rFonts w:hint="eastAsia"/>
              </w:rPr>
              <w:t>等指標</w:t>
            </w:r>
            <w:r w:rsidR="00531845">
              <w:rPr>
                <w:rFonts w:hint="eastAsia"/>
              </w:rPr>
              <w:t>。</w:t>
            </w:r>
          </w:p>
        </w:tc>
      </w:tr>
      <w:tr w:rsidR="00F70643" w:rsidTr="005B6F35">
        <w:tc>
          <w:tcPr>
            <w:tcW w:w="1129" w:type="dxa"/>
          </w:tcPr>
          <w:p w:rsidR="00F70643" w:rsidRDefault="00F70643" w:rsidP="00087E46">
            <w:pPr>
              <w:jc w:val="center"/>
            </w:pPr>
            <w:r>
              <w:rPr>
                <w:rFonts w:hint="eastAsia"/>
              </w:rPr>
              <w:t>4</w:t>
            </w:r>
          </w:p>
        </w:tc>
        <w:tc>
          <w:tcPr>
            <w:tcW w:w="2552" w:type="dxa"/>
          </w:tcPr>
          <w:p w:rsidR="00F70643" w:rsidRDefault="00B729A3" w:rsidP="004A4ADE">
            <w:r>
              <w:rPr>
                <w:rFonts w:hint="eastAsia"/>
              </w:rPr>
              <w:t>從圖四</w:t>
            </w:r>
            <w:r w:rsidR="00F70643">
              <w:rPr>
                <w:rFonts w:hint="eastAsia"/>
              </w:rPr>
              <w:t>觀察平均雨量與各場站之間的關係。可以發現接近山區的場站有較高的平均雨量。</w:t>
            </w:r>
          </w:p>
        </w:tc>
        <w:tc>
          <w:tcPr>
            <w:tcW w:w="2541" w:type="dxa"/>
          </w:tcPr>
          <w:p w:rsidR="00F70643" w:rsidRDefault="00F70643" w:rsidP="00F70643">
            <w:r>
              <w:rPr>
                <w:rFonts w:hint="eastAsia"/>
              </w:rPr>
              <w:t>台灣北部山區多處於</w:t>
            </w:r>
            <w:r w:rsidRPr="00F70643">
              <w:rPr>
                <w:rFonts w:hint="eastAsia"/>
              </w:rPr>
              <w:t>迎風坡面</w:t>
            </w:r>
            <w:r>
              <w:rPr>
                <w:rFonts w:hint="eastAsia"/>
              </w:rPr>
              <w:t>，使得降雨量相對較多</w:t>
            </w:r>
            <w:r w:rsidR="00531845">
              <w:rPr>
                <w:rFonts w:hint="eastAsia"/>
              </w:rPr>
              <w:t>。利用各場站降雨量有所不同的特點，可研究如何最佳化場站車位數以及臨時調度。</w:t>
            </w:r>
          </w:p>
        </w:tc>
        <w:tc>
          <w:tcPr>
            <w:tcW w:w="2074" w:type="dxa"/>
          </w:tcPr>
          <w:p w:rsidR="00F70643" w:rsidRPr="00531845" w:rsidRDefault="00531845" w:rsidP="004A4ADE">
            <w:pPr>
              <w:jc w:val="both"/>
            </w:pPr>
            <w:r>
              <w:rPr>
                <w:rFonts w:hint="eastAsia"/>
              </w:rPr>
              <w:t>訂定車位數管制線，以該線為標準判斷是否能有效管理車位。</w:t>
            </w:r>
          </w:p>
        </w:tc>
      </w:tr>
    </w:tbl>
    <w:p w:rsidR="004A4ADE" w:rsidRDefault="004A4ADE" w:rsidP="00087E46">
      <w:pPr>
        <w:jc w:val="center"/>
      </w:pPr>
    </w:p>
    <w:p w:rsidR="00A04309" w:rsidRDefault="004A4ADE">
      <w:pPr>
        <w:widowControl/>
      </w:pPr>
      <w:r>
        <w:br w:type="page"/>
      </w:r>
    </w:p>
    <w:tbl>
      <w:tblPr>
        <w:tblStyle w:val="a3"/>
        <w:tblW w:w="0" w:type="auto"/>
        <w:tblLook w:val="04A0" w:firstRow="1" w:lastRow="0" w:firstColumn="1" w:lastColumn="0" w:noHBand="0" w:noVBand="1"/>
      </w:tblPr>
      <w:tblGrid>
        <w:gridCol w:w="2765"/>
        <w:gridCol w:w="2765"/>
        <w:gridCol w:w="2766"/>
      </w:tblGrid>
      <w:tr w:rsidR="00A04309" w:rsidTr="00A04309">
        <w:tc>
          <w:tcPr>
            <w:tcW w:w="2765" w:type="dxa"/>
          </w:tcPr>
          <w:p w:rsidR="00A04309" w:rsidRDefault="00A04309">
            <w:pPr>
              <w:widowControl/>
            </w:pPr>
            <w:r>
              <w:rPr>
                <w:rFonts w:hint="eastAsia"/>
              </w:rPr>
              <w:lastRenderedPageBreak/>
              <w:t>屬性名稱</w:t>
            </w:r>
          </w:p>
        </w:tc>
        <w:tc>
          <w:tcPr>
            <w:tcW w:w="2765" w:type="dxa"/>
          </w:tcPr>
          <w:p w:rsidR="00A04309" w:rsidRDefault="00A04309">
            <w:pPr>
              <w:widowControl/>
            </w:pPr>
            <w:r>
              <w:rPr>
                <w:rFonts w:hint="eastAsia"/>
              </w:rPr>
              <w:t>說明</w:t>
            </w:r>
          </w:p>
        </w:tc>
        <w:tc>
          <w:tcPr>
            <w:tcW w:w="2766" w:type="dxa"/>
          </w:tcPr>
          <w:p w:rsidR="00A04309" w:rsidRDefault="00A04309">
            <w:pPr>
              <w:widowControl/>
            </w:pPr>
            <w:r>
              <w:rPr>
                <w:rFonts w:hint="eastAsia"/>
              </w:rPr>
              <w:t>衡量尺度</w:t>
            </w:r>
          </w:p>
        </w:tc>
      </w:tr>
      <w:tr w:rsidR="00A04309" w:rsidTr="00A04309">
        <w:tc>
          <w:tcPr>
            <w:tcW w:w="2765" w:type="dxa"/>
          </w:tcPr>
          <w:p w:rsidR="00A04309" w:rsidRDefault="00A04309">
            <w:pPr>
              <w:widowControl/>
            </w:pPr>
            <w:r>
              <w:t>d</w:t>
            </w:r>
            <w:r>
              <w:rPr>
                <w:rFonts w:hint="eastAsia"/>
              </w:rPr>
              <w:t>ate</w:t>
            </w:r>
          </w:p>
        </w:tc>
        <w:tc>
          <w:tcPr>
            <w:tcW w:w="2765" w:type="dxa"/>
          </w:tcPr>
          <w:p w:rsidR="00A04309" w:rsidRDefault="00A04309">
            <w:pPr>
              <w:widowControl/>
            </w:pPr>
            <w:r>
              <w:rPr>
                <w:rFonts w:hint="eastAsia"/>
              </w:rPr>
              <w:t>日期</w:t>
            </w:r>
          </w:p>
        </w:tc>
        <w:tc>
          <w:tcPr>
            <w:tcW w:w="2766" w:type="dxa"/>
          </w:tcPr>
          <w:p w:rsidR="00A04309" w:rsidRDefault="004B64D2">
            <w:pPr>
              <w:widowControl/>
            </w:pPr>
            <w:r>
              <w:rPr>
                <w:rFonts w:hint="eastAsia"/>
              </w:rPr>
              <w:t>名目尺度</w:t>
            </w:r>
          </w:p>
        </w:tc>
      </w:tr>
      <w:tr w:rsidR="00A04309" w:rsidTr="00A04309">
        <w:tc>
          <w:tcPr>
            <w:tcW w:w="2765" w:type="dxa"/>
          </w:tcPr>
          <w:p w:rsidR="00A04309" w:rsidRDefault="00D37451">
            <w:pPr>
              <w:widowControl/>
            </w:pPr>
            <w:r>
              <w:t>h</w:t>
            </w:r>
            <w:r w:rsidR="004B64D2">
              <w:rPr>
                <w:rFonts w:hint="eastAsia"/>
              </w:rPr>
              <w:t>our</w:t>
            </w:r>
          </w:p>
        </w:tc>
        <w:tc>
          <w:tcPr>
            <w:tcW w:w="2765" w:type="dxa"/>
          </w:tcPr>
          <w:p w:rsidR="00A04309" w:rsidRDefault="004B64D2">
            <w:pPr>
              <w:widowControl/>
            </w:pPr>
            <w:r>
              <w:rPr>
                <w:rFonts w:hint="eastAsia"/>
              </w:rPr>
              <w:t>時間</w:t>
            </w:r>
          </w:p>
        </w:tc>
        <w:tc>
          <w:tcPr>
            <w:tcW w:w="2766" w:type="dxa"/>
          </w:tcPr>
          <w:p w:rsidR="00A04309" w:rsidRDefault="004B64D2">
            <w:pPr>
              <w:widowControl/>
            </w:pPr>
            <w:r>
              <w:rPr>
                <w:rFonts w:hint="eastAsia"/>
              </w:rPr>
              <w:t>名目尺度</w:t>
            </w:r>
          </w:p>
        </w:tc>
      </w:tr>
      <w:tr w:rsidR="00A04309" w:rsidTr="00A04309">
        <w:tc>
          <w:tcPr>
            <w:tcW w:w="2765" w:type="dxa"/>
          </w:tcPr>
          <w:p w:rsidR="00A04309" w:rsidRDefault="00D37451">
            <w:pPr>
              <w:widowControl/>
            </w:pPr>
            <w:r>
              <w:t>s</w:t>
            </w:r>
            <w:r w:rsidR="004B64D2">
              <w:rPr>
                <w:rFonts w:hint="eastAsia"/>
              </w:rPr>
              <w:t>no</w:t>
            </w:r>
          </w:p>
        </w:tc>
        <w:tc>
          <w:tcPr>
            <w:tcW w:w="2765" w:type="dxa"/>
          </w:tcPr>
          <w:p w:rsidR="00A04309" w:rsidRDefault="004B64D2">
            <w:pPr>
              <w:widowControl/>
            </w:pPr>
            <w:r>
              <w:rPr>
                <w:rFonts w:hint="eastAsia"/>
              </w:rPr>
              <w:t>場站代號</w:t>
            </w:r>
          </w:p>
        </w:tc>
        <w:tc>
          <w:tcPr>
            <w:tcW w:w="2766" w:type="dxa"/>
          </w:tcPr>
          <w:p w:rsidR="004B64D2" w:rsidRDefault="004B64D2">
            <w:pPr>
              <w:widowControl/>
              <w:rPr>
                <w:rFonts w:hint="eastAsia"/>
              </w:rPr>
            </w:pPr>
            <w:r>
              <w:rPr>
                <w:rFonts w:hint="eastAsia"/>
              </w:rPr>
              <w:t>名目尺度</w:t>
            </w:r>
          </w:p>
        </w:tc>
      </w:tr>
      <w:tr w:rsidR="00A04309" w:rsidTr="00A04309">
        <w:tc>
          <w:tcPr>
            <w:tcW w:w="2765" w:type="dxa"/>
          </w:tcPr>
          <w:p w:rsidR="00A04309" w:rsidRDefault="00D37451">
            <w:pPr>
              <w:widowControl/>
              <w:rPr>
                <w:rFonts w:hint="eastAsia"/>
              </w:rPr>
            </w:pPr>
            <w:r>
              <w:t>s</w:t>
            </w:r>
            <w:r w:rsidR="004B64D2">
              <w:rPr>
                <w:rFonts w:hint="eastAsia"/>
              </w:rPr>
              <w:t>area</w:t>
            </w:r>
          </w:p>
        </w:tc>
        <w:tc>
          <w:tcPr>
            <w:tcW w:w="2765" w:type="dxa"/>
          </w:tcPr>
          <w:p w:rsidR="00A04309" w:rsidRDefault="004B64D2">
            <w:pPr>
              <w:widowControl/>
            </w:pPr>
            <w:r>
              <w:rPr>
                <w:rFonts w:hint="eastAsia"/>
              </w:rPr>
              <w:t>場站區域</w:t>
            </w:r>
          </w:p>
        </w:tc>
        <w:tc>
          <w:tcPr>
            <w:tcW w:w="2766" w:type="dxa"/>
          </w:tcPr>
          <w:p w:rsidR="00A04309" w:rsidRDefault="004B64D2">
            <w:pPr>
              <w:widowControl/>
            </w:pPr>
            <w:r>
              <w:rPr>
                <w:rFonts w:hint="eastAsia"/>
              </w:rPr>
              <w:t>名目尺度</w:t>
            </w:r>
          </w:p>
        </w:tc>
      </w:tr>
      <w:tr w:rsidR="00A04309" w:rsidTr="00A04309">
        <w:tc>
          <w:tcPr>
            <w:tcW w:w="2765" w:type="dxa"/>
          </w:tcPr>
          <w:p w:rsidR="00A04309" w:rsidRDefault="00D37451">
            <w:pPr>
              <w:widowControl/>
            </w:pPr>
            <w:r>
              <w:t>s</w:t>
            </w:r>
            <w:r>
              <w:rPr>
                <w:rFonts w:hint="eastAsia"/>
              </w:rPr>
              <w:t>na</w:t>
            </w:r>
          </w:p>
        </w:tc>
        <w:tc>
          <w:tcPr>
            <w:tcW w:w="2765" w:type="dxa"/>
          </w:tcPr>
          <w:p w:rsidR="00A04309" w:rsidRDefault="00D37451">
            <w:pPr>
              <w:widowControl/>
            </w:pPr>
            <w:r>
              <w:rPr>
                <w:rFonts w:hint="eastAsia"/>
              </w:rPr>
              <w:t>場站名稱</w:t>
            </w:r>
          </w:p>
        </w:tc>
        <w:tc>
          <w:tcPr>
            <w:tcW w:w="2766" w:type="dxa"/>
          </w:tcPr>
          <w:p w:rsidR="00A04309" w:rsidRDefault="00D37451">
            <w:pPr>
              <w:widowControl/>
            </w:pPr>
            <w:r>
              <w:rPr>
                <w:rFonts w:hint="eastAsia"/>
              </w:rPr>
              <w:t>名目尺度</w:t>
            </w:r>
          </w:p>
        </w:tc>
      </w:tr>
      <w:tr w:rsidR="00A04309" w:rsidTr="00A04309">
        <w:tc>
          <w:tcPr>
            <w:tcW w:w="2765" w:type="dxa"/>
          </w:tcPr>
          <w:p w:rsidR="00A04309" w:rsidRDefault="00D37451">
            <w:pPr>
              <w:widowControl/>
              <w:rPr>
                <w:rFonts w:hint="eastAsia"/>
              </w:rPr>
            </w:pPr>
            <w:r>
              <w:t>l</w:t>
            </w:r>
            <w:r>
              <w:rPr>
                <w:rFonts w:hint="eastAsia"/>
              </w:rPr>
              <w:t>at</w:t>
            </w:r>
          </w:p>
        </w:tc>
        <w:tc>
          <w:tcPr>
            <w:tcW w:w="2765" w:type="dxa"/>
          </w:tcPr>
          <w:p w:rsidR="00A04309" w:rsidRDefault="00D37451">
            <w:pPr>
              <w:widowControl/>
            </w:pPr>
            <w:r>
              <w:rPr>
                <w:rFonts w:hint="eastAsia"/>
              </w:rPr>
              <w:t>緯度</w:t>
            </w:r>
          </w:p>
        </w:tc>
        <w:tc>
          <w:tcPr>
            <w:tcW w:w="2766" w:type="dxa"/>
          </w:tcPr>
          <w:p w:rsidR="00A04309" w:rsidRDefault="00D37451">
            <w:pPr>
              <w:widowControl/>
            </w:pPr>
            <w:r>
              <w:rPr>
                <w:rFonts w:hint="eastAsia"/>
              </w:rPr>
              <w:t>間距尺度</w:t>
            </w:r>
          </w:p>
        </w:tc>
      </w:tr>
      <w:tr w:rsidR="00A04309" w:rsidTr="00A04309">
        <w:tc>
          <w:tcPr>
            <w:tcW w:w="2765" w:type="dxa"/>
          </w:tcPr>
          <w:p w:rsidR="00A04309" w:rsidRDefault="00D37451">
            <w:pPr>
              <w:widowControl/>
            </w:pPr>
            <w:r>
              <w:rPr>
                <w:rFonts w:hint="eastAsia"/>
              </w:rPr>
              <w:t>lng</w:t>
            </w:r>
          </w:p>
        </w:tc>
        <w:tc>
          <w:tcPr>
            <w:tcW w:w="2765" w:type="dxa"/>
          </w:tcPr>
          <w:p w:rsidR="00A04309" w:rsidRDefault="00D37451">
            <w:pPr>
              <w:widowControl/>
            </w:pPr>
            <w:r>
              <w:rPr>
                <w:rFonts w:hint="eastAsia"/>
              </w:rPr>
              <w:t>經度</w:t>
            </w:r>
          </w:p>
        </w:tc>
        <w:tc>
          <w:tcPr>
            <w:tcW w:w="2766" w:type="dxa"/>
          </w:tcPr>
          <w:p w:rsidR="00A04309" w:rsidRDefault="00D37451">
            <w:pPr>
              <w:widowControl/>
            </w:pPr>
            <w:r>
              <w:rPr>
                <w:rFonts w:hint="eastAsia"/>
              </w:rPr>
              <w:t>間距尺度</w:t>
            </w:r>
          </w:p>
        </w:tc>
      </w:tr>
      <w:tr w:rsidR="00D37451" w:rsidTr="00A04309">
        <w:tc>
          <w:tcPr>
            <w:tcW w:w="2765" w:type="dxa"/>
          </w:tcPr>
          <w:p w:rsidR="00D37451" w:rsidRDefault="00417DE6">
            <w:pPr>
              <w:widowControl/>
              <w:rPr>
                <w:rFonts w:hint="eastAsia"/>
              </w:rPr>
            </w:pPr>
            <w:r>
              <w:t>t</w:t>
            </w:r>
            <w:r w:rsidR="00D37451">
              <w:rPr>
                <w:rFonts w:hint="eastAsia"/>
              </w:rPr>
              <w:t>ot</w:t>
            </w:r>
          </w:p>
        </w:tc>
        <w:tc>
          <w:tcPr>
            <w:tcW w:w="2765" w:type="dxa"/>
          </w:tcPr>
          <w:p w:rsidR="00D37451" w:rsidRDefault="00D37451">
            <w:pPr>
              <w:widowControl/>
              <w:rPr>
                <w:rFonts w:hint="eastAsia"/>
              </w:rPr>
            </w:pPr>
            <w:r>
              <w:rPr>
                <w:rFonts w:hint="eastAsia"/>
              </w:rPr>
              <w:t>總停車格</w:t>
            </w:r>
          </w:p>
        </w:tc>
        <w:tc>
          <w:tcPr>
            <w:tcW w:w="2766" w:type="dxa"/>
          </w:tcPr>
          <w:p w:rsidR="00D37451" w:rsidRDefault="00417DE6">
            <w:pPr>
              <w:widowControl/>
              <w:rPr>
                <w:rFonts w:hint="eastAsia"/>
              </w:rPr>
            </w:pPr>
            <w:r>
              <w:rPr>
                <w:rFonts w:hint="eastAsia"/>
              </w:rPr>
              <w:t>間距尺度</w:t>
            </w:r>
          </w:p>
        </w:tc>
      </w:tr>
      <w:tr w:rsidR="00D37451" w:rsidTr="00A04309">
        <w:tc>
          <w:tcPr>
            <w:tcW w:w="2765" w:type="dxa"/>
          </w:tcPr>
          <w:p w:rsidR="00D37451" w:rsidRDefault="00417DE6">
            <w:pPr>
              <w:widowControl/>
              <w:rPr>
                <w:rFonts w:hint="eastAsia"/>
              </w:rPr>
            </w:pPr>
            <w:r>
              <w:t>a</w:t>
            </w:r>
            <w:r>
              <w:rPr>
                <w:rFonts w:hint="eastAsia"/>
              </w:rPr>
              <w:t>vg.</w:t>
            </w:r>
            <w:r>
              <w:t>sbi</w:t>
            </w:r>
          </w:p>
        </w:tc>
        <w:tc>
          <w:tcPr>
            <w:tcW w:w="2765" w:type="dxa"/>
          </w:tcPr>
          <w:p w:rsidR="00D37451" w:rsidRDefault="00417DE6">
            <w:pPr>
              <w:widowControl/>
              <w:rPr>
                <w:rFonts w:hint="eastAsia"/>
              </w:rPr>
            </w:pPr>
            <w:r>
              <w:rPr>
                <w:rFonts w:hint="eastAsia"/>
              </w:rPr>
              <w:t>平均車輛數</w:t>
            </w:r>
          </w:p>
        </w:tc>
        <w:tc>
          <w:tcPr>
            <w:tcW w:w="2766" w:type="dxa"/>
          </w:tcPr>
          <w:p w:rsidR="00D37451" w:rsidRDefault="00417DE6">
            <w:pPr>
              <w:widowControl/>
              <w:rPr>
                <w:rFonts w:hint="eastAsia"/>
              </w:rPr>
            </w:pPr>
            <w:r>
              <w:rPr>
                <w:rFonts w:hint="eastAsia"/>
              </w:rPr>
              <w:t>間距尺度</w:t>
            </w:r>
          </w:p>
        </w:tc>
      </w:tr>
      <w:tr w:rsidR="00D37451" w:rsidTr="00A04309">
        <w:tc>
          <w:tcPr>
            <w:tcW w:w="2765" w:type="dxa"/>
          </w:tcPr>
          <w:p w:rsidR="00D37451" w:rsidRDefault="00417DE6">
            <w:pPr>
              <w:widowControl/>
              <w:rPr>
                <w:rFonts w:hint="eastAsia"/>
              </w:rPr>
            </w:pPr>
            <w:r>
              <w:t>m</w:t>
            </w:r>
            <w:r>
              <w:rPr>
                <w:rFonts w:hint="eastAsia"/>
              </w:rPr>
              <w:t>ax.</w:t>
            </w:r>
            <w:r>
              <w:t>sbi</w:t>
            </w:r>
          </w:p>
        </w:tc>
        <w:tc>
          <w:tcPr>
            <w:tcW w:w="2765" w:type="dxa"/>
          </w:tcPr>
          <w:p w:rsidR="00D37451" w:rsidRDefault="00417DE6">
            <w:pPr>
              <w:widowControl/>
              <w:rPr>
                <w:rFonts w:hint="eastAsia"/>
              </w:rPr>
            </w:pPr>
            <w:r>
              <w:rPr>
                <w:rFonts w:hint="eastAsia"/>
              </w:rPr>
              <w:t>最大出輛數</w:t>
            </w:r>
          </w:p>
        </w:tc>
        <w:tc>
          <w:tcPr>
            <w:tcW w:w="2766" w:type="dxa"/>
          </w:tcPr>
          <w:p w:rsidR="00D37451" w:rsidRDefault="00417DE6">
            <w:pPr>
              <w:widowControl/>
              <w:rPr>
                <w:rFonts w:hint="eastAsia"/>
              </w:rPr>
            </w:pPr>
            <w:r>
              <w:rPr>
                <w:rFonts w:hint="eastAsia"/>
              </w:rPr>
              <w:t>間距尺度</w:t>
            </w:r>
          </w:p>
        </w:tc>
      </w:tr>
      <w:tr w:rsidR="00D37451" w:rsidTr="00A04309">
        <w:tc>
          <w:tcPr>
            <w:tcW w:w="2765" w:type="dxa"/>
          </w:tcPr>
          <w:p w:rsidR="00D37451" w:rsidRDefault="00417DE6">
            <w:pPr>
              <w:widowControl/>
              <w:rPr>
                <w:rFonts w:hint="eastAsia"/>
              </w:rPr>
            </w:pPr>
            <w:r>
              <w:t>min.sbi</w:t>
            </w:r>
          </w:p>
        </w:tc>
        <w:tc>
          <w:tcPr>
            <w:tcW w:w="2765" w:type="dxa"/>
          </w:tcPr>
          <w:p w:rsidR="00D37451" w:rsidRDefault="00417DE6">
            <w:pPr>
              <w:widowControl/>
              <w:rPr>
                <w:rFonts w:hint="eastAsia"/>
              </w:rPr>
            </w:pPr>
            <w:r>
              <w:rPr>
                <w:rFonts w:hint="eastAsia"/>
              </w:rPr>
              <w:t>最小車輛數</w:t>
            </w:r>
          </w:p>
        </w:tc>
        <w:tc>
          <w:tcPr>
            <w:tcW w:w="2766" w:type="dxa"/>
          </w:tcPr>
          <w:p w:rsidR="00D37451" w:rsidRDefault="00417DE6">
            <w:pPr>
              <w:widowControl/>
              <w:rPr>
                <w:rFonts w:hint="eastAsia"/>
              </w:rPr>
            </w:pPr>
            <w:r>
              <w:rPr>
                <w:rFonts w:hint="eastAsia"/>
              </w:rPr>
              <w:t>間距尺度</w:t>
            </w:r>
          </w:p>
        </w:tc>
      </w:tr>
      <w:tr w:rsidR="00D37451" w:rsidTr="00A04309">
        <w:tc>
          <w:tcPr>
            <w:tcW w:w="2765" w:type="dxa"/>
          </w:tcPr>
          <w:p w:rsidR="00D37451" w:rsidRDefault="00417DE6">
            <w:pPr>
              <w:widowControl/>
              <w:rPr>
                <w:rFonts w:hint="eastAsia"/>
              </w:rPr>
            </w:pPr>
            <w:r>
              <w:t>std.sbi</w:t>
            </w:r>
          </w:p>
        </w:tc>
        <w:tc>
          <w:tcPr>
            <w:tcW w:w="2765" w:type="dxa"/>
          </w:tcPr>
          <w:p w:rsidR="00D37451" w:rsidRDefault="00417DE6">
            <w:pPr>
              <w:widowControl/>
              <w:rPr>
                <w:rFonts w:hint="eastAsia"/>
              </w:rPr>
            </w:pPr>
            <w:r>
              <w:rPr>
                <w:rFonts w:hint="eastAsia"/>
              </w:rPr>
              <w:t>車輛數標準差</w:t>
            </w:r>
          </w:p>
        </w:tc>
        <w:tc>
          <w:tcPr>
            <w:tcW w:w="2766" w:type="dxa"/>
          </w:tcPr>
          <w:p w:rsidR="00D37451" w:rsidRDefault="00417DE6">
            <w:pPr>
              <w:widowControl/>
              <w:rPr>
                <w:rFonts w:hint="eastAsia"/>
              </w:rPr>
            </w:pPr>
            <w:r>
              <w:rPr>
                <w:rFonts w:hint="eastAsia"/>
              </w:rPr>
              <w:t>間距尺度</w:t>
            </w:r>
          </w:p>
        </w:tc>
      </w:tr>
      <w:tr w:rsidR="00D37451" w:rsidTr="00A04309">
        <w:tc>
          <w:tcPr>
            <w:tcW w:w="2765" w:type="dxa"/>
          </w:tcPr>
          <w:p w:rsidR="00D37451" w:rsidRDefault="00417DE6">
            <w:pPr>
              <w:widowControl/>
              <w:rPr>
                <w:rFonts w:hint="eastAsia"/>
              </w:rPr>
            </w:pPr>
            <w:r>
              <w:rPr>
                <w:rFonts w:hint="eastAsia"/>
              </w:rPr>
              <w:t>avg.</w:t>
            </w:r>
            <w:r>
              <w:t>bemp</w:t>
            </w:r>
          </w:p>
        </w:tc>
        <w:tc>
          <w:tcPr>
            <w:tcW w:w="2765" w:type="dxa"/>
          </w:tcPr>
          <w:p w:rsidR="00D37451" w:rsidRDefault="00417DE6">
            <w:pPr>
              <w:widowControl/>
              <w:rPr>
                <w:rFonts w:hint="eastAsia"/>
              </w:rPr>
            </w:pPr>
            <w:r>
              <w:rPr>
                <w:rFonts w:hint="eastAsia"/>
              </w:rPr>
              <w:t>平均空位數</w:t>
            </w:r>
          </w:p>
        </w:tc>
        <w:tc>
          <w:tcPr>
            <w:tcW w:w="2766" w:type="dxa"/>
          </w:tcPr>
          <w:p w:rsidR="00D37451" w:rsidRDefault="00417DE6">
            <w:pPr>
              <w:widowControl/>
              <w:rPr>
                <w:rFonts w:hint="eastAsia"/>
              </w:rPr>
            </w:pPr>
            <w:r>
              <w:rPr>
                <w:rFonts w:hint="eastAsia"/>
              </w:rPr>
              <w:t>間距尺度</w:t>
            </w:r>
          </w:p>
        </w:tc>
      </w:tr>
      <w:tr w:rsidR="00417DE6" w:rsidTr="00A04309">
        <w:tc>
          <w:tcPr>
            <w:tcW w:w="2765" w:type="dxa"/>
          </w:tcPr>
          <w:p w:rsidR="00417DE6" w:rsidRDefault="00417DE6">
            <w:pPr>
              <w:widowControl/>
            </w:pPr>
            <w:r>
              <w:t>max.bemp</w:t>
            </w:r>
          </w:p>
        </w:tc>
        <w:tc>
          <w:tcPr>
            <w:tcW w:w="2765" w:type="dxa"/>
          </w:tcPr>
          <w:p w:rsidR="00417DE6" w:rsidRDefault="00417DE6">
            <w:pPr>
              <w:widowControl/>
              <w:rPr>
                <w:rFonts w:hint="eastAsia"/>
              </w:rPr>
            </w:pPr>
            <w:r>
              <w:rPr>
                <w:rFonts w:hint="eastAsia"/>
              </w:rPr>
              <w:t>最大空位數</w:t>
            </w:r>
          </w:p>
        </w:tc>
        <w:tc>
          <w:tcPr>
            <w:tcW w:w="2766" w:type="dxa"/>
          </w:tcPr>
          <w:p w:rsidR="00417DE6" w:rsidRDefault="00417DE6">
            <w:pPr>
              <w:widowControl/>
              <w:rPr>
                <w:rFonts w:hint="eastAsia"/>
              </w:rPr>
            </w:pPr>
            <w:r>
              <w:rPr>
                <w:rFonts w:hint="eastAsia"/>
              </w:rPr>
              <w:t>間距尺度</w:t>
            </w:r>
          </w:p>
        </w:tc>
      </w:tr>
      <w:tr w:rsidR="00417DE6" w:rsidTr="00A04309">
        <w:tc>
          <w:tcPr>
            <w:tcW w:w="2765" w:type="dxa"/>
          </w:tcPr>
          <w:p w:rsidR="00417DE6" w:rsidRDefault="00417DE6">
            <w:pPr>
              <w:widowControl/>
            </w:pPr>
            <w:r>
              <w:t>min.bemp</w:t>
            </w:r>
          </w:p>
        </w:tc>
        <w:tc>
          <w:tcPr>
            <w:tcW w:w="2765" w:type="dxa"/>
          </w:tcPr>
          <w:p w:rsidR="00417DE6" w:rsidRDefault="00417DE6">
            <w:pPr>
              <w:widowControl/>
              <w:rPr>
                <w:rFonts w:hint="eastAsia"/>
              </w:rPr>
            </w:pPr>
            <w:r>
              <w:rPr>
                <w:rFonts w:hint="eastAsia"/>
              </w:rPr>
              <w:t>最小空位數</w:t>
            </w:r>
          </w:p>
        </w:tc>
        <w:tc>
          <w:tcPr>
            <w:tcW w:w="2766" w:type="dxa"/>
          </w:tcPr>
          <w:p w:rsidR="00417DE6" w:rsidRDefault="00417DE6">
            <w:pPr>
              <w:widowControl/>
              <w:rPr>
                <w:rFonts w:hint="eastAsia"/>
              </w:rPr>
            </w:pPr>
            <w:r>
              <w:rPr>
                <w:rFonts w:hint="eastAsia"/>
              </w:rPr>
              <w:t>間距尺度</w:t>
            </w:r>
          </w:p>
        </w:tc>
      </w:tr>
      <w:tr w:rsidR="00417DE6" w:rsidTr="00A04309">
        <w:tc>
          <w:tcPr>
            <w:tcW w:w="2765" w:type="dxa"/>
          </w:tcPr>
          <w:p w:rsidR="00417DE6" w:rsidRDefault="00417DE6">
            <w:pPr>
              <w:widowControl/>
            </w:pPr>
            <w:r>
              <w:t>std.bemp</w:t>
            </w:r>
          </w:p>
        </w:tc>
        <w:tc>
          <w:tcPr>
            <w:tcW w:w="2765" w:type="dxa"/>
          </w:tcPr>
          <w:p w:rsidR="00417DE6" w:rsidRDefault="00417DE6">
            <w:pPr>
              <w:widowControl/>
              <w:rPr>
                <w:rFonts w:hint="eastAsia"/>
              </w:rPr>
            </w:pPr>
            <w:r>
              <w:rPr>
                <w:rFonts w:hint="eastAsia"/>
              </w:rPr>
              <w:t>空位數標準差</w:t>
            </w:r>
          </w:p>
        </w:tc>
        <w:tc>
          <w:tcPr>
            <w:tcW w:w="2766" w:type="dxa"/>
          </w:tcPr>
          <w:p w:rsidR="00417DE6" w:rsidRDefault="00417DE6">
            <w:pPr>
              <w:widowControl/>
              <w:rPr>
                <w:rFonts w:hint="eastAsia"/>
              </w:rPr>
            </w:pPr>
            <w:r>
              <w:rPr>
                <w:rFonts w:hint="eastAsia"/>
              </w:rPr>
              <w:t>間距尺度</w:t>
            </w:r>
          </w:p>
        </w:tc>
      </w:tr>
      <w:tr w:rsidR="00417DE6" w:rsidTr="00A04309">
        <w:tc>
          <w:tcPr>
            <w:tcW w:w="2765" w:type="dxa"/>
          </w:tcPr>
          <w:p w:rsidR="00417DE6" w:rsidRDefault="00417DE6" w:rsidP="00417DE6">
            <w:pPr>
              <w:widowControl/>
            </w:pPr>
            <w:r>
              <w:rPr>
                <w:rFonts w:hint="eastAsia"/>
              </w:rPr>
              <w:t>temp</w:t>
            </w:r>
          </w:p>
        </w:tc>
        <w:tc>
          <w:tcPr>
            <w:tcW w:w="2765" w:type="dxa"/>
          </w:tcPr>
          <w:p w:rsidR="00417DE6" w:rsidRDefault="00417DE6">
            <w:pPr>
              <w:widowControl/>
              <w:rPr>
                <w:rFonts w:hint="eastAsia"/>
              </w:rPr>
            </w:pPr>
            <w:r>
              <w:rPr>
                <w:rFonts w:hint="eastAsia"/>
              </w:rPr>
              <w:t>平均溫度</w:t>
            </w:r>
          </w:p>
        </w:tc>
        <w:tc>
          <w:tcPr>
            <w:tcW w:w="2766" w:type="dxa"/>
          </w:tcPr>
          <w:p w:rsidR="00813DF1" w:rsidRDefault="00813DF1">
            <w:pPr>
              <w:widowControl/>
              <w:rPr>
                <w:rFonts w:hint="eastAsia"/>
              </w:rPr>
            </w:pPr>
            <w:r>
              <w:rPr>
                <w:rFonts w:hint="eastAsia"/>
              </w:rPr>
              <w:t>間距尺度</w:t>
            </w:r>
          </w:p>
        </w:tc>
      </w:tr>
      <w:tr w:rsidR="00417DE6" w:rsidTr="00A04309">
        <w:tc>
          <w:tcPr>
            <w:tcW w:w="2765" w:type="dxa"/>
          </w:tcPr>
          <w:p w:rsidR="00417DE6" w:rsidRDefault="00813DF1">
            <w:pPr>
              <w:widowControl/>
            </w:pPr>
            <w:r>
              <w:t>humidity</w:t>
            </w:r>
          </w:p>
        </w:tc>
        <w:tc>
          <w:tcPr>
            <w:tcW w:w="2765" w:type="dxa"/>
          </w:tcPr>
          <w:p w:rsidR="00417DE6" w:rsidRDefault="00813DF1">
            <w:pPr>
              <w:widowControl/>
              <w:rPr>
                <w:rFonts w:hint="eastAsia"/>
              </w:rPr>
            </w:pPr>
            <w:r>
              <w:rPr>
                <w:rFonts w:hint="eastAsia"/>
              </w:rPr>
              <w:t>濕度</w:t>
            </w:r>
          </w:p>
        </w:tc>
        <w:tc>
          <w:tcPr>
            <w:tcW w:w="2766" w:type="dxa"/>
          </w:tcPr>
          <w:p w:rsidR="00417DE6" w:rsidRDefault="00813DF1">
            <w:pPr>
              <w:widowControl/>
              <w:rPr>
                <w:rFonts w:hint="eastAsia"/>
              </w:rPr>
            </w:pPr>
            <w:r>
              <w:rPr>
                <w:rFonts w:hint="eastAsia"/>
              </w:rPr>
              <w:t>間距尺度</w:t>
            </w:r>
          </w:p>
        </w:tc>
      </w:tr>
      <w:tr w:rsidR="00417DE6" w:rsidTr="00A04309">
        <w:tc>
          <w:tcPr>
            <w:tcW w:w="2765" w:type="dxa"/>
          </w:tcPr>
          <w:p w:rsidR="00417DE6" w:rsidRDefault="00813DF1">
            <w:pPr>
              <w:widowControl/>
            </w:pPr>
            <w:r>
              <w:rPr>
                <w:rFonts w:hint="eastAsia"/>
              </w:rPr>
              <w:t>p</w:t>
            </w:r>
            <w:r>
              <w:t>ressure</w:t>
            </w:r>
          </w:p>
        </w:tc>
        <w:tc>
          <w:tcPr>
            <w:tcW w:w="2765" w:type="dxa"/>
          </w:tcPr>
          <w:p w:rsidR="00417DE6" w:rsidRDefault="00813DF1">
            <w:pPr>
              <w:widowControl/>
              <w:rPr>
                <w:rFonts w:hint="eastAsia"/>
              </w:rPr>
            </w:pPr>
            <w:r>
              <w:rPr>
                <w:rFonts w:hint="eastAsia"/>
              </w:rPr>
              <w:t>氣壓</w:t>
            </w:r>
          </w:p>
        </w:tc>
        <w:tc>
          <w:tcPr>
            <w:tcW w:w="2766" w:type="dxa"/>
          </w:tcPr>
          <w:p w:rsidR="00813DF1" w:rsidRDefault="00813DF1">
            <w:pPr>
              <w:widowControl/>
              <w:rPr>
                <w:rFonts w:hint="eastAsia"/>
              </w:rPr>
            </w:pPr>
            <w:r>
              <w:rPr>
                <w:rFonts w:hint="eastAsia"/>
              </w:rPr>
              <w:t>間距尺度</w:t>
            </w:r>
          </w:p>
        </w:tc>
      </w:tr>
      <w:tr w:rsidR="00417DE6" w:rsidTr="00A04309">
        <w:tc>
          <w:tcPr>
            <w:tcW w:w="2765" w:type="dxa"/>
          </w:tcPr>
          <w:p w:rsidR="00417DE6" w:rsidRDefault="00813DF1">
            <w:pPr>
              <w:widowControl/>
            </w:pPr>
            <w:r>
              <w:rPr>
                <w:rFonts w:hint="eastAsia"/>
              </w:rPr>
              <w:t>max.anemo</w:t>
            </w:r>
          </w:p>
        </w:tc>
        <w:tc>
          <w:tcPr>
            <w:tcW w:w="2765" w:type="dxa"/>
          </w:tcPr>
          <w:p w:rsidR="00417DE6" w:rsidRDefault="00813DF1">
            <w:pPr>
              <w:widowControl/>
              <w:rPr>
                <w:rFonts w:hint="eastAsia"/>
              </w:rPr>
            </w:pPr>
            <w:r>
              <w:rPr>
                <w:rFonts w:hint="eastAsia"/>
              </w:rPr>
              <w:t>最大風速</w:t>
            </w:r>
          </w:p>
        </w:tc>
        <w:tc>
          <w:tcPr>
            <w:tcW w:w="2766" w:type="dxa"/>
          </w:tcPr>
          <w:p w:rsidR="00417DE6" w:rsidRDefault="00813DF1">
            <w:pPr>
              <w:widowControl/>
              <w:rPr>
                <w:rFonts w:hint="eastAsia"/>
              </w:rPr>
            </w:pPr>
            <w:r>
              <w:rPr>
                <w:rFonts w:hint="eastAsia"/>
              </w:rPr>
              <w:t>間距尺度</w:t>
            </w:r>
          </w:p>
        </w:tc>
      </w:tr>
      <w:tr w:rsidR="00813DF1" w:rsidTr="00A04309">
        <w:tc>
          <w:tcPr>
            <w:tcW w:w="2765" w:type="dxa"/>
          </w:tcPr>
          <w:p w:rsidR="00813DF1" w:rsidRDefault="00813DF1">
            <w:pPr>
              <w:widowControl/>
              <w:rPr>
                <w:rFonts w:hint="eastAsia"/>
              </w:rPr>
            </w:pPr>
            <w:r>
              <w:t>R</w:t>
            </w:r>
            <w:r>
              <w:rPr>
                <w:rFonts w:hint="eastAsia"/>
              </w:rPr>
              <w:t>ainfall</w:t>
            </w:r>
          </w:p>
        </w:tc>
        <w:tc>
          <w:tcPr>
            <w:tcW w:w="2765" w:type="dxa"/>
          </w:tcPr>
          <w:p w:rsidR="00813DF1" w:rsidRDefault="00813DF1">
            <w:pPr>
              <w:widowControl/>
              <w:rPr>
                <w:rFonts w:hint="eastAsia"/>
              </w:rPr>
            </w:pPr>
            <w:r>
              <w:rPr>
                <w:rFonts w:hint="eastAsia"/>
              </w:rPr>
              <w:t>降雨量</w:t>
            </w:r>
          </w:p>
        </w:tc>
        <w:tc>
          <w:tcPr>
            <w:tcW w:w="2766" w:type="dxa"/>
          </w:tcPr>
          <w:p w:rsidR="00813DF1" w:rsidRDefault="00813DF1">
            <w:pPr>
              <w:widowControl/>
              <w:rPr>
                <w:rFonts w:hint="eastAsia"/>
              </w:rPr>
            </w:pPr>
            <w:r>
              <w:rPr>
                <w:rFonts w:hint="eastAsia"/>
              </w:rPr>
              <w:t>間距尺度</w:t>
            </w:r>
          </w:p>
        </w:tc>
      </w:tr>
      <w:tr w:rsidR="00813DF1" w:rsidTr="00A04309">
        <w:tc>
          <w:tcPr>
            <w:tcW w:w="2765" w:type="dxa"/>
          </w:tcPr>
          <w:p w:rsidR="00813DF1" w:rsidRDefault="00813DF1">
            <w:pPr>
              <w:widowControl/>
            </w:pPr>
          </w:p>
        </w:tc>
        <w:tc>
          <w:tcPr>
            <w:tcW w:w="2765" w:type="dxa"/>
          </w:tcPr>
          <w:p w:rsidR="00813DF1" w:rsidRDefault="00813DF1">
            <w:pPr>
              <w:widowControl/>
              <w:rPr>
                <w:rFonts w:hint="eastAsia"/>
              </w:rPr>
            </w:pPr>
          </w:p>
        </w:tc>
        <w:tc>
          <w:tcPr>
            <w:tcW w:w="2766" w:type="dxa"/>
          </w:tcPr>
          <w:p w:rsidR="00813DF1" w:rsidRDefault="00813DF1">
            <w:pPr>
              <w:widowControl/>
              <w:rPr>
                <w:rFonts w:hint="eastAsia"/>
              </w:rPr>
            </w:pPr>
          </w:p>
        </w:tc>
      </w:tr>
    </w:tbl>
    <w:p w:rsidR="00813DF1" w:rsidRDefault="00813DF1">
      <w:pPr>
        <w:widowControl/>
        <w:rPr>
          <w:rFonts w:hint="eastAsia"/>
        </w:rPr>
      </w:pPr>
    </w:p>
    <w:p w:rsidR="00813DF1" w:rsidRDefault="00813DF1">
      <w:pPr>
        <w:widowControl/>
      </w:pPr>
      <w:r>
        <w:br w:type="page"/>
      </w:r>
    </w:p>
    <w:p w:rsidR="00714876" w:rsidRDefault="00B858A9" w:rsidP="00714876">
      <w:pPr>
        <w:pStyle w:val="a4"/>
        <w:numPr>
          <w:ilvl w:val="0"/>
          <w:numId w:val="1"/>
        </w:numPr>
        <w:ind w:leftChars="0"/>
        <w:jc w:val="both"/>
      </w:pPr>
      <w:r>
        <w:rPr>
          <w:rFonts w:hint="eastAsia"/>
        </w:rPr>
        <w:lastRenderedPageBreak/>
        <w:t>以捷運北投場站為例，提取每小時平均車輛數、平均空位數、平均氣溫以及降雨量等屬性</w:t>
      </w:r>
      <w:r w:rsidR="00E22195">
        <w:rPr>
          <w:rFonts w:hint="eastAsia"/>
        </w:rPr>
        <w:t>繪製散佈圖。可以發現平均車輛數對應降雨量大致呈現負相關，平均空位數對應降雨量呈正相關。而溫度對應降雨量呈負相關。</w:t>
      </w:r>
      <w:r w:rsidR="00714876">
        <w:rPr>
          <w:rFonts w:hint="eastAsia"/>
        </w:rPr>
        <w:t>透過</w:t>
      </w:r>
      <w:r w:rsidR="00E22195">
        <w:rPr>
          <w:rFonts w:hint="eastAsia"/>
        </w:rPr>
        <w:t>本樣型可以解釋</w:t>
      </w:r>
      <w:r w:rsidR="00714876">
        <w:rPr>
          <w:rFonts w:hint="eastAsia"/>
        </w:rPr>
        <w:t>下雨天比較少人騎腳踏車的自然現象。此外，也了解到雨量用於預測平均車輛數將會是有效的因子。</w:t>
      </w:r>
    </w:p>
    <w:p w:rsidR="004A4ADE" w:rsidRDefault="00087E46" w:rsidP="00087E46">
      <w:pPr>
        <w:jc w:val="center"/>
      </w:pPr>
      <w:r>
        <w:rPr>
          <w:noProof/>
        </w:rPr>
        <w:drawing>
          <wp:inline distT="0" distB="0" distL="0" distR="0">
            <wp:extent cx="5274310" cy="460184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4601845"/>
                    </a:xfrm>
                    <a:prstGeom prst="rect">
                      <a:avLst/>
                    </a:prstGeom>
                  </pic:spPr>
                </pic:pic>
              </a:graphicData>
            </a:graphic>
          </wp:inline>
        </w:drawing>
      </w:r>
    </w:p>
    <w:p w:rsidR="00714876" w:rsidRDefault="004A4ADE" w:rsidP="00087E46">
      <w:pPr>
        <w:jc w:val="center"/>
      </w:pPr>
      <w:r>
        <w:rPr>
          <w:rFonts w:hint="eastAsia"/>
        </w:rPr>
        <w:t>圖一</w:t>
      </w:r>
      <w:r w:rsidR="00015F76">
        <w:rPr>
          <w:rFonts w:hint="eastAsia"/>
        </w:rPr>
        <w:t>、</w:t>
      </w:r>
      <w:r w:rsidR="00015F76" w:rsidRPr="00015F76">
        <w:rPr>
          <w:rFonts w:hint="eastAsia"/>
        </w:rPr>
        <w:t>散佈圖矩陣</w:t>
      </w:r>
    </w:p>
    <w:p w:rsidR="00714876" w:rsidRDefault="00714876">
      <w:pPr>
        <w:widowControl/>
      </w:pPr>
      <w:r>
        <w:br w:type="page"/>
      </w:r>
    </w:p>
    <w:p w:rsidR="00714876" w:rsidRDefault="00714876" w:rsidP="009B2A3C">
      <w:pPr>
        <w:pStyle w:val="a4"/>
        <w:numPr>
          <w:ilvl w:val="0"/>
          <w:numId w:val="1"/>
        </w:numPr>
        <w:ind w:leftChars="0"/>
        <w:jc w:val="both"/>
      </w:pPr>
      <w:r>
        <w:rPr>
          <w:rFonts w:hint="eastAsia"/>
        </w:rPr>
        <w:lastRenderedPageBreak/>
        <w:t>以建國路口場站為例，</w:t>
      </w:r>
      <w:r w:rsidR="00267460">
        <w:rPr>
          <w:rFonts w:hint="eastAsia"/>
        </w:rPr>
        <w:t>利用</w:t>
      </w:r>
      <w:r w:rsidR="00267460">
        <w:rPr>
          <w:rFonts w:hint="eastAsia"/>
        </w:rPr>
        <w:t xml:space="preserve"> 2014-12-08 </w:t>
      </w:r>
      <w:r w:rsidR="00267460">
        <w:rPr>
          <w:rFonts w:hint="eastAsia"/>
        </w:rPr>
        <w:t>到</w:t>
      </w:r>
      <w:r w:rsidR="00267460">
        <w:rPr>
          <w:rFonts w:hint="eastAsia"/>
        </w:rPr>
        <w:t xml:space="preserve"> </w:t>
      </w:r>
      <w:r w:rsidR="00267460">
        <w:t>2015</w:t>
      </w:r>
      <w:r w:rsidR="00267460">
        <w:rPr>
          <w:rFonts w:hint="eastAsia"/>
        </w:rPr>
        <w:t>-03-31</w:t>
      </w:r>
      <w:r w:rsidR="00267460">
        <w:rPr>
          <w:rFonts w:hint="eastAsia"/>
        </w:rPr>
        <w:t>中，每單位小時平均車輛數以及平均空位數的平均數繪製圖二。黃線為平均平均車輛數</w:t>
      </w:r>
      <w:r w:rsidR="009B2A3C">
        <w:rPr>
          <w:rFonts w:hint="eastAsia"/>
        </w:rPr>
        <w:t>，</w:t>
      </w:r>
      <w:r>
        <w:rPr>
          <w:rFonts w:hint="eastAsia"/>
        </w:rPr>
        <w:t>可以看出車輛數於早上</w:t>
      </w:r>
      <w:r>
        <w:rPr>
          <w:rFonts w:hint="eastAsia"/>
        </w:rPr>
        <w:t>7</w:t>
      </w:r>
      <w:r>
        <w:rPr>
          <w:rFonts w:hint="eastAsia"/>
        </w:rPr>
        <w:t>點、</w:t>
      </w:r>
      <w:r>
        <w:rPr>
          <w:rFonts w:hint="eastAsia"/>
        </w:rPr>
        <w:t>12</w:t>
      </w:r>
      <w:r w:rsidR="009B2A3C">
        <w:rPr>
          <w:rFonts w:hint="eastAsia"/>
        </w:rPr>
        <w:t>點以及下午</w:t>
      </w:r>
      <w:r w:rsidR="009B2A3C">
        <w:rPr>
          <w:rFonts w:hint="eastAsia"/>
        </w:rPr>
        <w:t>6</w:t>
      </w:r>
      <w:r>
        <w:rPr>
          <w:rFonts w:hint="eastAsia"/>
        </w:rPr>
        <w:t>點有小高峰。</w:t>
      </w:r>
      <w:r w:rsidR="009B2A3C">
        <w:rPr>
          <w:rFonts w:hint="eastAsia"/>
        </w:rPr>
        <w:t>對應到時間即是早上通勤、中午休息以及傍晚通勤的時段。因此，</w:t>
      </w:r>
      <w:r w:rsidR="009B2A3C" w:rsidRPr="009B2A3C">
        <w:rPr>
          <w:rFonts w:hint="eastAsia"/>
        </w:rPr>
        <w:t>假設車輛數受上下班以及中午休息時間影響，可以利用此樣型提升車輛數預測的準確度</w:t>
      </w:r>
      <w:r w:rsidR="009B2A3C">
        <w:rPr>
          <w:rFonts w:hint="eastAsia"/>
        </w:rPr>
        <w:t>。</w:t>
      </w:r>
    </w:p>
    <w:p w:rsidR="009A345F" w:rsidRDefault="009A345F" w:rsidP="009A345F">
      <w:pPr>
        <w:pStyle w:val="a4"/>
        <w:ind w:leftChars="0" w:left="360"/>
        <w:jc w:val="both"/>
      </w:pPr>
    </w:p>
    <w:p w:rsidR="007C0B42" w:rsidRPr="00F2437B" w:rsidRDefault="00087E46" w:rsidP="00087E46">
      <w:pPr>
        <w:jc w:val="center"/>
      </w:pPr>
      <w:r>
        <w:rPr>
          <w:noProof/>
        </w:rPr>
        <w:drawing>
          <wp:inline distT="0" distB="0" distL="0" distR="0">
            <wp:extent cx="5700490" cy="40005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e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449" cy="4009595"/>
                    </a:xfrm>
                    <a:prstGeom prst="rect">
                      <a:avLst/>
                    </a:prstGeom>
                  </pic:spPr>
                </pic:pic>
              </a:graphicData>
            </a:graphic>
          </wp:inline>
        </w:drawing>
      </w:r>
    </w:p>
    <w:p w:rsidR="00015F76" w:rsidRDefault="00015F76" w:rsidP="00087E46">
      <w:pPr>
        <w:jc w:val="center"/>
      </w:pPr>
      <w:r>
        <w:rPr>
          <w:rFonts w:hint="eastAsia"/>
        </w:rPr>
        <w:t>圖二、每小時平均</w:t>
      </w:r>
      <w:r w:rsidR="009B2A3C">
        <w:rPr>
          <w:rFonts w:hint="eastAsia"/>
        </w:rPr>
        <w:t>平均</w:t>
      </w:r>
      <w:r>
        <w:rPr>
          <w:rFonts w:hint="eastAsia"/>
        </w:rPr>
        <w:t>車輛數以及</w:t>
      </w:r>
      <w:r w:rsidR="009B2A3C">
        <w:rPr>
          <w:rFonts w:hint="eastAsia"/>
        </w:rPr>
        <w:t>平均</w:t>
      </w:r>
      <w:r>
        <w:rPr>
          <w:rFonts w:hint="eastAsia"/>
        </w:rPr>
        <w:t>空位數</w:t>
      </w:r>
    </w:p>
    <w:p w:rsidR="009B2A3C" w:rsidRDefault="009B2A3C" w:rsidP="00087E46">
      <w:pPr>
        <w:jc w:val="center"/>
      </w:pPr>
    </w:p>
    <w:p w:rsidR="009B2A3C" w:rsidRDefault="009B2A3C">
      <w:pPr>
        <w:widowControl/>
      </w:pPr>
      <w:r>
        <w:br w:type="page"/>
      </w:r>
    </w:p>
    <w:p w:rsidR="009B2A3C" w:rsidRDefault="009A345F" w:rsidP="00487E17">
      <w:pPr>
        <w:pStyle w:val="a4"/>
        <w:numPr>
          <w:ilvl w:val="0"/>
          <w:numId w:val="1"/>
        </w:numPr>
        <w:ind w:leftChars="0"/>
        <w:jc w:val="both"/>
      </w:pPr>
      <w:r>
        <w:rPr>
          <w:noProof/>
        </w:rPr>
        <w:lastRenderedPageBreak/>
        <w:drawing>
          <wp:anchor distT="0" distB="0" distL="114300" distR="114300" simplePos="0" relativeHeight="251658240" behindDoc="0" locked="0" layoutInCell="1" allowOverlap="1" wp14:anchorId="40F9A1C9" wp14:editId="43C06274">
            <wp:simplePos x="0" y="0"/>
            <wp:positionH relativeFrom="page">
              <wp:align>left</wp:align>
            </wp:positionH>
            <wp:positionV relativeFrom="paragraph">
              <wp:posOffset>1935480</wp:posOffset>
            </wp:positionV>
            <wp:extent cx="7551420" cy="594995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7551420" cy="5949950"/>
                    </a:xfrm>
                    <a:prstGeom prst="rect">
                      <a:avLst/>
                    </a:prstGeom>
                  </pic:spPr>
                </pic:pic>
              </a:graphicData>
            </a:graphic>
            <wp14:sizeRelH relativeFrom="page">
              <wp14:pctWidth>0</wp14:pctWidth>
            </wp14:sizeRelH>
            <wp14:sizeRelV relativeFrom="page">
              <wp14:pctHeight>0</wp14:pctHeight>
            </wp14:sizeRelV>
          </wp:anchor>
        </w:drawing>
      </w:r>
      <w:r w:rsidR="009B2A3C" w:rsidRPr="009B2A3C">
        <w:rPr>
          <w:rFonts w:hint="eastAsia"/>
        </w:rPr>
        <w:t>以標準化後的平均車輛數為特徵做場站聚類</w:t>
      </w:r>
      <w:r w:rsidR="009B2A3C">
        <w:rPr>
          <w:rFonts w:hint="eastAsia"/>
        </w:rPr>
        <w:t>。先</w:t>
      </w:r>
      <w:r w:rsidR="009B2A3C" w:rsidRPr="009B2A3C">
        <w:rPr>
          <w:rFonts w:hint="eastAsia"/>
        </w:rPr>
        <w:t>新增新欄位</w:t>
      </w:r>
      <w:r w:rsidR="009B2A3C" w:rsidRPr="009B2A3C">
        <w:rPr>
          <w:rFonts w:hint="eastAsia"/>
        </w:rPr>
        <w:t>avg.sbi.ratio</w:t>
      </w:r>
      <w:r w:rsidR="009B2A3C" w:rsidRPr="009B2A3C">
        <w:rPr>
          <w:rFonts w:hint="eastAsia"/>
        </w:rPr>
        <w:t>，以平均車輛數除以總停車格數。該欄位主要用於標準化平均車輛數</w:t>
      </w:r>
      <w:r w:rsidR="00487E17">
        <w:rPr>
          <w:rFonts w:hint="eastAsia"/>
        </w:rPr>
        <w:t>，衡量尺度主換為絕對尺度</w:t>
      </w:r>
      <w:r w:rsidR="009B2A3C" w:rsidRPr="009B2A3C">
        <w:rPr>
          <w:rFonts w:hint="eastAsia"/>
        </w:rPr>
        <w:t>。</w:t>
      </w:r>
      <w:r w:rsidR="00E031E0">
        <w:rPr>
          <w:rFonts w:hint="eastAsia"/>
        </w:rPr>
        <w:t>接著將每小時</w:t>
      </w:r>
      <w:r w:rsidR="00E031E0" w:rsidRPr="00E031E0">
        <w:rPr>
          <w:rFonts w:hint="eastAsia"/>
        </w:rPr>
        <w:t>標準化後的平均車輛數</w:t>
      </w:r>
      <w:r w:rsidR="00E031E0">
        <w:rPr>
          <w:rFonts w:hint="eastAsia"/>
        </w:rPr>
        <w:t>做為各場站的特徵，利用</w:t>
      </w:r>
      <w:r w:rsidR="00E031E0" w:rsidRPr="00E031E0">
        <w:rPr>
          <w:rFonts w:hint="eastAsia"/>
        </w:rPr>
        <w:t>主成分分析</w:t>
      </w:r>
      <w:r w:rsidR="00E031E0">
        <w:rPr>
          <w:rFonts w:hint="eastAsia"/>
        </w:rPr>
        <w:t xml:space="preserve"> (</w:t>
      </w:r>
      <w:r w:rsidR="00E031E0" w:rsidRPr="00E031E0">
        <w:rPr>
          <w:rFonts w:hint="eastAsia"/>
        </w:rPr>
        <w:t>Principal components analysis</w:t>
      </w:r>
      <w:r w:rsidR="00E031E0" w:rsidRPr="00E031E0">
        <w:rPr>
          <w:rFonts w:hint="eastAsia"/>
        </w:rPr>
        <w:t>，</w:t>
      </w:r>
      <w:r w:rsidR="00E031E0" w:rsidRPr="00E031E0">
        <w:rPr>
          <w:rFonts w:hint="eastAsia"/>
        </w:rPr>
        <w:t>PCA</w:t>
      </w:r>
      <w:r w:rsidR="00E031E0">
        <w:rPr>
          <w:rFonts w:hint="eastAsia"/>
        </w:rPr>
        <w:t xml:space="preserve">) </w:t>
      </w:r>
      <w:r w:rsidR="00E031E0">
        <w:rPr>
          <w:rFonts w:hint="eastAsia"/>
        </w:rPr>
        <w:t>將特徵為度降至二維。以該二維特徵用</w:t>
      </w:r>
      <w:r w:rsidR="00E031E0" w:rsidRPr="00E031E0">
        <w:rPr>
          <w:rFonts w:hint="eastAsia"/>
        </w:rPr>
        <w:t>k-</w:t>
      </w:r>
      <w:r w:rsidR="00E031E0" w:rsidRPr="00E031E0">
        <w:rPr>
          <w:rFonts w:hint="eastAsia"/>
        </w:rPr>
        <w:t>平均演算法</w:t>
      </w:r>
      <w:r w:rsidR="00E031E0">
        <w:rPr>
          <w:rFonts w:hint="eastAsia"/>
        </w:rPr>
        <w:t xml:space="preserve"> (</w:t>
      </w:r>
      <w:r w:rsidR="00E031E0" w:rsidRPr="00E031E0">
        <w:t>k-means clustering</w:t>
      </w:r>
      <w:r w:rsidR="00E031E0">
        <w:rPr>
          <w:rFonts w:hint="eastAsia"/>
        </w:rPr>
        <w:t xml:space="preserve">) </w:t>
      </w:r>
      <w:r w:rsidR="00E031E0">
        <w:rPr>
          <w:rFonts w:hint="eastAsia"/>
        </w:rPr>
        <w:t>聚類，並繪製</w:t>
      </w:r>
      <w:r>
        <w:rPr>
          <w:rFonts w:hint="eastAsia"/>
        </w:rPr>
        <w:t>圖三。可以發現第一類主要以公園、運動中心為主，第二類為國中小學，第三類</w:t>
      </w:r>
      <w:r w:rsidR="00BF768E">
        <w:rPr>
          <w:rFonts w:hint="eastAsia"/>
        </w:rPr>
        <w:t>集中在市區</w:t>
      </w:r>
      <w:r>
        <w:rPr>
          <w:rFonts w:hint="eastAsia"/>
        </w:rPr>
        <w:t>，第四類主要為商業區塊。透過聚類可以賦予各場站新的屬性，對於車輛數預測或是實際管理有一定的幫助。</w:t>
      </w:r>
    </w:p>
    <w:p w:rsidR="005839EC" w:rsidRDefault="00F2437B" w:rsidP="003B03E7">
      <w:pPr>
        <w:jc w:val="center"/>
      </w:pPr>
      <w:r>
        <w:rPr>
          <w:rFonts w:hint="eastAsia"/>
        </w:rPr>
        <w:t>圖三、</w:t>
      </w:r>
      <w:r w:rsidR="00BC79FD">
        <w:rPr>
          <w:rFonts w:hint="eastAsia"/>
        </w:rPr>
        <w:t>u</w:t>
      </w:r>
      <w:r w:rsidR="00BC79FD">
        <w:t>bike</w:t>
      </w:r>
      <w:r w:rsidR="00BC79FD">
        <w:rPr>
          <w:rFonts w:hint="eastAsia"/>
        </w:rPr>
        <w:t>場站聚類</w:t>
      </w:r>
    </w:p>
    <w:p w:rsidR="005839EC" w:rsidRDefault="005839EC">
      <w:pPr>
        <w:widowControl/>
      </w:pPr>
      <w:r>
        <w:br w:type="page"/>
      </w:r>
    </w:p>
    <w:p w:rsidR="003B03E7" w:rsidRPr="003B03E7" w:rsidRDefault="005839EC" w:rsidP="00B729A3">
      <w:pPr>
        <w:pStyle w:val="a4"/>
        <w:numPr>
          <w:ilvl w:val="0"/>
          <w:numId w:val="1"/>
        </w:numPr>
        <w:ind w:leftChars="0"/>
      </w:pPr>
      <w:bookmarkStart w:id="0" w:name="_GoBack"/>
      <w:r>
        <w:rPr>
          <w:rFonts w:hint="eastAsia"/>
          <w:noProof/>
        </w:rPr>
        <w:lastRenderedPageBreak/>
        <w:drawing>
          <wp:anchor distT="0" distB="0" distL="114300" distR="114300" simplePos="0" relativeHeight="251659264" behindDoc="0" locked="0" layoutInCell="1" allowOverlap="1">
            <wp:simplePos x="0" y="0"/>
            <wp:positionH relativeFrom="column">
              <wp:posOffset>-327660</wp:posOffset>
            </wp:positionH>
            <wp:positionV relativeFrom="paragraph">
              <wp:posOffset>1219200</wp:posOffset>
            </wp:positionV>
            <wp:extent cx="6103620" cy="5077460"/>
            <wp:effectExtent l="0" t="0" r="0" b="889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nfall.jpeg"/>
                    <pic:cNvPicPr/>
                  </pic:nvPicPr>
                  <pic:blipFill rotWithShape="1">
                    <a:blip r:embed="rId10">
                      <a:extLst>
                        <a:ext uri="{28A0092B-C50C-407E-A947-70E740481C1C}">
                          <a14:useLocalDpi xmlns:a14="http://schemas.microsoft.com/office/drawing/2010/main" val="0"/>
                        </a:ext>
                      </a:extLst>
                    </a:blip>
                    <a:srcRect l="14736" r="14760" b="-786"/>
                    <a:stretch/>
                  </pic:blipFill>
                  <pic:spPr bwMode="auto">
                    <a:xfrm>
                      <a:off x="0" y="0"/>
                      <a:ext cx="6103620" cy="5077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B729A3">
        <w:rPr>
          <w:rFonts w:hint="eastAsia"/>
        </w:rPr>
        <w:t>將各場站依照其經緯度座標標示於地圖上，點的顏色代表場站類別，大小</w:t>
      </w:r>
      <w:r w:rsidR="00254930">
        <w:rPr>
          <w:rFonts w:hint="eastAsia"/>
        </w:rPr>
        <w:t>代表該場站於十二月八日至一月九日的</w:t>
      </w:r>
      <w:r w:rsidR="00B729A3">
        <w:rPr>
          <w:rFonts w:hint="eastAsia"/>
        </w:rPr>
        <w:t>平均降雨量。其中，鄰近山區的場站如汐止、南港等區域點的半徑較大，相較於市中心多雨。</w:t>
      </w:r>
      <w:r w:rsidR="00CE1C9B">
        <w:rPr>
          <w:rFonts w:hint="eastAsia"/>
        </w:rPr>
        <w:t>因此，利用各場站降雨量有所不同的特點，搭配與平均車輛數的關聯性，可研究如何最佳化場站車位數以及臨時調度。</w:t>
      </w:r>
    </w:p>
    <w:sectPr w:rsidR="003B03E7" w:rsidRPr="003B03E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EAB" w:rsidRDefault="00892EAB" w:rsidP="00BF768E">
      <w:r>
        <w:separator/>
      </w:r>
    </w:p>
  </w:endnote>
  <w:endnote w:type="continuationSeparator" w:id="0">
    <w:p w:rsidR="00892EAB" w:rsidRDefault="00892EAB" w:rsidP="00BF7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EAB" w:rsidRDefault="00892EAB" w:rsidP="00BF768E">
      <w:r>
        <w:separator/>
      </w:r>
    </w:p>
  </w:footnote>
  <w:footnote w:type="continuationSeparator" w:id="0">
    <w:p w:rsidR="00892EAB" w:rsidRDefault="00892EAB" w:rsidP="00BF7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9584C"/>
    <w:multiLevelType w:val="hybridMultilevel"/>
    <w:tmpl w:val="E58CC0B6"/>
    <w:lvl w:ilvl="0" w:tplc="CE66BD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46"/>
    <w:rsid w:val="00015F76"/>
    <w:rsid w:val="00087E46"/>
    <w:rsid w:val="00254930"/>
    <w:rsid w:val="00267460"/>
    <w:rsid w:val="003B03E7"/>
    <w:rsid w:val="00417DE6"/>
    <w:rsid w:val="00486B15"/>
    <w:rsid w:val="00487E17"/>
    <w:rsid w:val="004A4ADE"/>
    <w:rsid w:val="004B64D2"/>
    <w:rsid w:val="004C449F"/>
    <w:rsid w:val="004E1D88"/>
    <w:rsid w:val="004E2D04"/>
    <w:rsid w:val="00531845"/>
    <w:rsid w:val="005839EC"/>
    <w:rsid w:val="005B6F35"/>
    <w:rsid w:val="006C58BE"/>
    <w:rsid w:val="00714876"/>
    <w:rsid w:val="007C0B42"/>
    <w:rsid w:val="00813DF1"/>
    <w:rsid w:val="00892EAB"/>
    <w:rsid w:val="008C352B"/>
    <w:rsid w:val="009A345F"/>
    <w:rsid w:val="009B2A3C"/>
    <w:rsid w:val="00A04309"/>
    <w:rsid w:val="00AC6D0B"/>
    <w:rsid w:val="00B61ADB"/>
    <w:rsid w:val="00B729A3"/>
    <w:rsid w:val="00B858A9"/>
    <w:rsid w:val="00BC79FD"/>
    <w:rsid w:val="00BF768E"/>
    <w:rsid w:val="00CE1C9B"/>
    <w:rsid w:val="00D37451"/>
    <w:rsid w:val="00E031E0"/>
    <w:rsid w:val="00E22195"/>
    <w:rsid w:val="00F2437B"/>
    <w:rsid w:val="00F706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CFF987-B6DB-4420-A8DC-19A81167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7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858A9"/>
    <w:pPr>
      <w:ind w:leftChars="200" w:left="480"/>
    </w:pPr>
  </w:style>
  <w:style w:type="paragraph" w:styleId="a5">
    <w:name w:val="header"/>
    <w:basedOn w:val="a"/>
    <w:link w:val="a6"/>
    <w:uiPriority w:val="99"/>
    <w:unhideWhenUsed/>
    <w:rsid w:val="00BF768E"/>
    <w:pPr>
      <w:tabs>
        <w:tab w:val="center" w:pos="4153"/>
        <w:tab w:val="right" w:pos="8306"/>
      </w:tabs>
      <w:snapToGrid w:val="0"/>
    </w:pPr>
    <w:rPr>
      <w:sz w:val="20"/>
      <w:szCs w:val="20"/>
    </w:rPr>
  </w:style>
  <w:style w:type="character" w:customStyle="1" w:styleId="a6">
    <w:name w:val="頁首 字元"/>
    <w:basedOn w:val="a0"/>
    <w:link w:val="a5"/>
    <w:uiPriority w:val="99"/>
    <w:rsid w:val="00BF768E"/>
    <w:rPr>
      <w:sz w:val="20"/>
      <w:szCs w:val="20"/>
    </w:rPr>
  </w:style>
  <w:style w:type="paragraph" w:styleId="a7">
    <w:name w:val="footer"/>
    <w:basedOn w:val="a"/>
    <w:link w:val="a8"/>
    <w:uiPriority w:val="99"/>
    <w:unhideWhenUsed/>
    <w:rsid w:val="00BF768E"/>
    <w:pPr>
      <w:tabs>
        <w:tab w:val="center" w:pos="4153"/>
        <w:tab w:val="right" w:pos="8306"/>
      </w:tabs>
      <w:snapToGrid w:val="0"/>
    </w:pPr>
    <w:rPr>
      <w:sz w:val="20"/>
      <w:szCs w:val="20"/>
    </w:rPr>
  </w:style>
  <w:style w:type="character" w:customStyle="1" w:styleId="a8">
    <w:name w:val="頁尾 字元"/>
    <w:basedOn w:val="a0"/>
    <w:link w:val="a7"/>
    <w:uiPriority w:val="99"/>
    <w:rsid w:val="00BF768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tsunhsien</dc:creator>
  <cp:keywords/>
  <dc:description/>
  <cp:lastModifiedBy>tang tsunhsien</cp:lastModifiedBy>
  <cp:revision>10</cp:revision>
  <dcterms:created xsi:type="dcterms:W3CDTF">2017-02-15T16:32:00Z</dcterms:created>
  <dcterms:modified xsi:type="dcterms:W3CDTF">2017-03-05T05:31:00Z</dcterms:modified>
</cp:coreProperties>
</file>