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99" w:rsidRPr="00B74EC6" w:rsidRDefault="00B96499" w:rsidP="00B964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EC6">
        <w:rPr>
          <w:rFonts w:ascii="Times New Roman" w:hAnsi="Times New Roman" w:cs="Times New Roman"/>
          <w:sz w:val="28"/>
          <w:szCs w:val="28"/>
        </w:rPr>
        <w:t>DANH SÁCH BÀI TẬP LỚN</w:t>
      </w:r>
    </w:p>
    <w:p w:rsidR="00B96499" w:rsidRPr="00B74EC6" w:rsidRDefault="00B96499" w:rsidP="00B964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EC6">
        <w:rPr>
          <w:rFonts w:ascii="Times New Roman" w:hAnsi="Times New Roman" w:cs="Times New Roman"/>
          <w:sz w:val="28"/>
          <w:szCs w:val="28"/>
        </w:rPr>
        <w:t>MÔN QUẢN LÍ VÀ XÂY DỰNG CS ATTT</w:t>
      </w:r>
    </w:p>
    <w:p w:rsidR="00F520FC" w:rsidRPr="00B74EC6" w:rsidRDefault="008151CB" w:rsidP="00815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2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746"/>
        <w:gridCol w:w="6544"/>
        <w:gridCol w:w="1469"/>
        <w:gridCol w:w="1033"/>
      </w:tblGrid>
      <w:tr w:rsidR="00B74EC6" w:rsidRPr="00B74EC6" w:rsidTr="008151CB">
        <w:tc>
          <w:tcPr>
            <w:tcW w:w="746" w:type="dxa"/>
          </w:tcPr>
          <w:p w:rsidR="00A056FD" w:rsidRPr="00B74EC6" w:rsidRDefault="00A056FD" w:rsidP="00D23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6544" w:type="dxa"/>
          </w:tcPr>
          <w:p w:rsidR="00A056FD" w:rsidRPr="00B74EC6" w:rsidRDefault="00A056FD" w:rsidP="00D23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b/>
                <w:sz w:val="28"/>
                <w:szCs w:val="28"/>
              </w:rPr>
              <w:t>Tên đề tài</w:t>
            </w:r>
          </w:p>
        </w:tc>
        <w:tc>
          <w:tcPr>
            <w:tcW w:w="1469" w:type="dxa"/>
          </w:tcPr>
          <w:p w:rsidR="00A056FD" w:rsidRPr="00B74EC6" w:rsidRDefault="008151CB" w:rsidP="00D23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Sinh viên</w:t>
            </w:r>
          </w:p>
        </w:tc>
        <w:tc>
          <w:tcPr>
            <w:tcW w:w="1033" w:type="dxa"/>
          </w:tcPr>
          <w:p w:rsidR="00A056FD" w:rsidRPr="00B74EC6" w:rsidRDefault="009D68AD" w:rsidP="00D23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</w:p>
          <w:p w:rsidR="009D68AD" w:rsidRPr="00B74EC6" w:rsidRDefault="009D68AD" w:rsidP="00D23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A65EF9" w:rsidRPr="00B74EC6" w:rsidRDefault="00A65EF9" w:rsidP="00E707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9D68AD" w:rsidRPr="00B74EC6" w:rsidRDefault="00A65EF9" w:rsidP="00E70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Phát triển chính sách </w:t>
            </w:r>
          </w:p>
          <w:p w:rsidR="00A65EF9" w:rsidRPr="00B74EC6" w:rsidRDefault="009D68AD" w:rsidP="00E70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[11] Information Security Policies, Procedures, and Standards Guidelines for Effective Information Security Management </w:t>
            </w:r>
            <w:r w:rsidR="00A65EF9" w:rsidRPr="00B74EC6">
              <w:rPr>
                <w:rFonts w:ascii="Times New Roman" w:hAnsi="Times New Roman" w:cs="Times New Roman"/>
                <w:sz w:val="28"/>
                <w:szCs w:val="28"/>
              </w:rPr>
              <w:t>(chương 3)</w:t>
            </w:r>
          </w:p>
        </w:tc>
        <w:tc>
          <w:tcPr>
            <w:tcW w:w="1469" w:type="dxa"/>
          </w:tcPr>
          <w:p w:rsidR="00A65EF9" w:rsidRPr="00B74EC6" w:rsidRDefault="00A65EF9" w:rsidP="00A056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33" w:type="dxa"/>
          </w:tcPr>
          <w:p w:rsidR="006130AA" w:rsidRPr="00B74EC6" w:rsidRDefault="006130AA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3.1-3.8 </w:t>
            </w: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9D68AD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Phát triển chính sách </w:t>
            </w:r>
          </w:p>
          <w:p w:rsidR="00E029EE" w:rsidRPr="00B74EC6" w:rsidRDefault="009D68AD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[11] Information Security Policies, Procedures, and Standards Guidelines for Effective Information Security Management </w:t>
            </w:r>
            <w:r w:rsidR="00E029EE" w:rsidRPr="00B74EC6">
              <w:rPr>
                <w:rFonts w:ascii="Times New Roman" w:hAnsi="Times New Roman" w:cs="Times New Roman"/>
                <w:sz w:val="28"/>
                <w:szCs w:val="28"/>
              </w:rPr>
              <w:t>(chương 3)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3.9-3.13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Tuyên bố nhiệm vụ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[11] Information Security Policies, Procedures, and Standards Guidelines for Effective Information Security Management (chương 4)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Chuẩn (chương 5)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Viết các thủ tục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[11] Information Security Policies, Procedures, and Standards Guidelines for Effective Information Security Management (chương 6)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6.1-6.6.3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Viết các thủ tục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[11] Information Security Policies, Procedures, and Standards Guidelines for Effective Information Security Management (chương 6)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6.6.4-6.7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Phân loại thông tin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[11] Information Security Policies, Procedures, and Standards Guidelines for Effective Information Security Management (chương 7)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7.1-7.8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Phân loại thông tin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[11] Information Security Policies, Procedures, and Standards Guidelines for Effective Information Security Management (chương 7)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7.10-7.11</w:t>
            </w: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63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Tại sao quản lí quá trình </w:t>
            </w:r>
            <w:r w:rsidR="006318CF" w:rsidRPr="00B74EC6">
              <w:rPr>
                <w:rFonts w:ascii="Times New Roman" w:hAnsi="Times New Roman" w:cs="Times New Roman"/>
                <w:sz w:val="28"/>
                <w:szCs w:val="28"/>
              </w:rPr>
              <w:t>thực thi chính sách an toàn</w:t>
            </w: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 như một dự án</w:t>
            </w:r>
          </w:p>
          <w:p w:rsidR="009D68AD" w:rsidRPr="00B74EC6" w:rsidRDefault="009D68AD" w:rsidP="0063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[11] Information Security Policies, Procedures, and Standards Guidelines for Effective Information Security Management (chương 9)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Phát triển chính sách an toàn thông tin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 xml:space="preserve">[17] </w:t>
            </w:r>
            <w:r w:rsidR="009D68AD" w:rsidRPr="00B74EC6">
              <w:rPr>
                <w:rFonts w:ascii="Times New Roman" w:hAnsi="Times New Roman" w:cs="Times New Roman"/>
                <w:sz w:val="28"/>
                <w:szCs w:val="28"/>
              </w:rPr>
              <w:t>Developing a security policy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Phát triển chính sách an toàn Internet cho các tổ chức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[18] Developing Internet Secur</w:t>
            </w:r>
            <w:r w:rsidR="009D68AD" w:rsidRPr="00B74EC6">
              <w:rPr>
                <w:rFonts w:ascii="Times New Roman" w:hAnsi="Times New Roman" w:cs="Times New Roman"/>
                <w:sz w:val="28"/>
                <w:szCs w:val="28"/>
              </w:rPr>
              <w:t>ity Policy for Organizations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Khả năng giảm thiểu các mối đe dọa từ nội bộ doanh nghiệp của chính sách an toàn thông tin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[20] Reflecting on the Ability of Enterprise Security policy to address accidental insider threat (5)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C6" w:rsidRPr="00B74EC6" w:rsidTr="008151CB">
        <w:tc>
          <w:tcPr>
            <w:tcW w:w="746" w:type="dxa"/>
          </w:tcPr>
          <w:p w:rsidR="00E029EE" w:rsidRPr="00B74EC6" w:rsidRDefault="00E029EE" w:rsidP="00E029E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4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Vi phạm chính sách an toàn thông tin trong nội bộ tổ chức từ quan điểm nghịch lí</w:t>
            </w:r>
          </w:p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EC6">
              <w:rPr>
                <w:rFonts w:ascii="Times New Roman" w:hAnsi="Times New Roman" w:cs="Times New Roman"/>
                <w:sz w:val="28"/>
                <w:szCs w:val="28"/>
              </w:rPr>
              <w:t>[21] UNDERSTANDING INTERNAL INFORMATION SYSTEMS SECURITY PO</w:t>
            </w:r>
            <w:r w:rsidR="00554190" w:rsidRPr="00B74EC6">
              <w:rPr>
                <w:rFonts w:ascii="Times New Roman" w:hAnsi="Times New Roman" w:cs="Times New Roman"/>
                <w:sz w:val="28"/>
                <w:szCs w:val="28"/>
              </w:rPr>
              <w:t>LICY VIOLATIONS AS PARADOXES</w:t>
            </w:r>
          </w:p>
        </w:tc>
        <w:tc>
          <w:tcPr>
            <w:tcW w:w="1469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:rsidR="00E029EE" w:rsidRPr="00B74EC6" w:rsidRDefault="00E029EE" w:rsidP="00E029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37AB" w:rsidRPr="00B74EC6" w:rsidRDefault="00C237AB" w:rsidP="00E937C1">
      <w:pPr>
        <w:jc w:val="both"/>
        <w:rPr>
          <w:rFonts w:ascii="Times New Roman" w:hAnsi="Times New Roman" w:cs="Times New Roman"/>
          <w:sz w:val="28"/>
          <w:szCs w:val="28"/>
        </w:rPr>
      </w:pPr>
      <w:r w:rsidRPr="00B74EC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237AB" w:rsidRPr="00B7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41BA"/>
    <w:multiLevelType w:val="hybridMultilevel"/>
    <w:tmpl w:val="BBE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C15AE"/>
    <w:multiLevelType w:val="hybridMultilevel"/>
    <w:tmpl w:val="BBE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08"/>
    <w:multiLevelType w:val="hybridMultilevel"/>
    <w:tmpl w:val="BBE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F29"/>
    <w:rsid w:val="00014E12"/>
    <w:rsid w:val="00025A88"/>
    <w:rsid w:val="00036ECC"/>
    <w:rsid w:val="000A3940"/>
    <w:rsid w:val="000F55B8"/>
    <w:rsid w:val="00110C8B"/>
    <w:rsid w:val="00122193"/>
    <w:rsid w:val="0012614E"/>
    <w:rsid w:val="00130071"/>
    <w:rsid w:val="00152A07"/>
    <w:rsid w:val="0018763A"/>
    <w:rsid w:val="001E3381"/>
    <w:rsid w:val="00211033"/>
    <w:rsid w:val="00243F4B"/>
    <w:rsid w:val="00285F33"/>
    <w:rsid w:val="002D0821"/>
    <w:rsid w:val="002F25EA"/>
    <w:rsid w:val="0031272C"/>
    <w:rsid w:val="00346CD0"/>
    <w:rsid w:val="003947BF"/>
    <w:rsid w:val="00401B04"/>
    <w:rsid w:val="00423B67"/>
    <w:rsid w:val="00426C0B"/>
    <w:rsid w:val="004A6EF6"/>
    <w:rsid w:val="004A7ADD"/>
    <w:rsid w:val="00531779"/>
    <w:rsid w:val="00554190"/>
    <w:rsid w:val="005A24B1"/>
    <w:rsid w:val="005D4951"/>
    <w:rsid w:val="00602DCC"/>
    <w:rsid w:val="006130AA"/>
    <w:rsid w:val="006318CF"/>
    <w:rsid w:val="00642794"/>
    <w:rsid w:val="00670C12"/>
    <w:rsid w:val="0068684C"/>
    <w:rsid w:val="006A69A8"/>
    <w:rsid w:val="006E48B8"/>
    <w:rsid w:val="00740418"/>
    <w:rsid w:val="0074051D"/>
    <w:rsid w:val="0074177B"/>
    <w:rsid w:val="0074610F"/>
    <w:rsid w:val="007B6E74"/>
    <w:rsid w:val="007D1AFA"/>
    <w:rsid w:val="007F7C4A"/>
    <w:rsid w:val="008151CB"/>
    <w:rsid w:val="00823B92"/>
    <w:rsid w:val="00853EE5"/>
    <w:rsid w:val="008A3187"/>
    <w:rsid w:val="0091745F"/>
    <w:rsid w:val="00952A6C"/>
    <w:rsid w:val="00973F29"/>
    <w:rsid w:val="009C571E"/>
    <w:rsid w:val="009D41A1"/>
    <w:rsid w:val="009D46E4"/>
    <w:rsid w:val="009D68AD"/>
    <w:rsid w:val="00A056FD"/>
    <w:rsid w:val="00A30460"/>
    <w:rsid w:val="00A65EF9"/>
    <w:rsid w:val="00AB199B"/>
    <w:rsid w:val="00AF1E93"/>
    <w:rsid w:val="00B06677"/>
    <w:rsid w:val="00B74EC6"/>
    <w:rsid w:val="00B96499"/>
    <w:rsid w:val="00BA39A1"/>
    <w:rsid w:val="00BF4516"/>
    <w:rsid w:val="00C204FF"/>
    <w:rsid w:val="00C237AB"/>
    <w:rsid w:val="00C6590B"/>
    <w:rsid w:val="00C95B19"/>
    <w:rsid w:val="00D37898"/>
    <w:rsid w:val="00D65E62"/>
    <w:rsid w:val="00DC3C6E"/>
    <w:rsid w:val="00DD2655"/>
    <w:rsid w:val="00DE1639"/>
    <w:rsid w:val="00DF5756"/>
    <w:rsid w:val="00E029EE"/>
    <w:rsid w:val="00E47FCF"/>
    <w:rsid w:val="00E70764"/>
    <w:rsid w:val="00E937C1"/>
    <w:rsid w:val="00EA42EA"/>
    <w:rsid w:val="00EA5BC4"/>
    <w:rsid w:val="00EB2684"/>
    <w:rsid w:val="00EB275B"/>
    <w:rsid w:val="00EC0999"/>
    <w:rsid w:val="00EF1A4C"/>
    <w:rsid w:val="00F15793"/>
    <w:rsid w:val="00F26324"/>
    <w:rsid w:val="00F35D72"/>
    <w:rsid w:val="00F520FC"/>
    <w:rsid w:val="00F71802"/>
    <w:rsid w:val="00FA7AA9"/>
    <w:rsid w:val="00FC5E44"/>
    <w:rsid w:val="00FE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0357"/>
  <w15:docId w15:val="{DF27C7E5-4387-4519-8E75-913E49E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789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F5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Trung.Duy.Pham</cp:lastModifiedBy>
  <cp:revision>12</cp:revision>
  <dcterms:created xsi:type="dcterms:W3CDTF">2021-11-15T08:27:00Z</dcterms:created>
  <dcterms:modified xsi:type="dcterms:W3CDTF">2021-12-02T11:17:00Z</dcterms:modified>
</cp:coreProperties>
</file>