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US"/>
        </w:rPr>
      </w:pPr>
      <w:bookmarkStart w:id="0" w:name="_GoBack"/>
      <w:r>
        <w:rPr>
          <w:rFonts w:hint="default" w:ascii="Times New Roman" w:hAnsi="Times New Roman" w:cs="Times New Roman"/>
          <w:sz w:val="36"/>
          <w:szCs w:val="36"/>
          <w:lang w:val="en-US"/>
        </w:rPr>
        <w:t>Đề tài: Quản lí câu lạc bộ</w:t>
      </w:r>
    </w:p>
    <w:bookmarkEnd w:id="0"/>
    <w:p>
      <w:pPr>
        <w:numPr>
          <w:numId w:val="0"/>
        </w:numPr>
        <w:jc w:val="both"/>
        <w:rPr>
          <w:rFonts w:hint="default" w:ascii="Times New Roman" w:hAnsi="Times New Roman" w:cs="Times New Roman"/>
          <w:sz w:val="28"/>
          <w:szCs w:val="28"/>
          <w:lang w:val="en-US"/>
        </w:rPr>
      </w:pPr>
    </w:p>
    <w:p>
      <w:pPr>
        <w:numPr>
          <w:ilvl w:val="0"/>
          <w:numId w:val="1"/>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Khảo sát, lập kế hoạch, xác định yêu cầu</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Hiện tại, vấn đề quản lí của các câu lạc bộ ngày càng trở nên khó khăn hơn do số lượng thành viên mỗi câu lạc bộ ngày càng tăng, các dữ liệu, thông tin ngày càng lớn. Do đó, khả năng kiểm soát thông tin thành viên ngày một khó khăn hơn, dữ liệu lưu trữ ở nhiều ứng dụng, ở nhiều tài liệu riêng lẻ, tốn thời gian tổng hợp, dễ nhầm lẫn, </w:t>
      </w:r>
      <w:r>
        <w:rPr>
          <w:rFonts w:hint="default" w:ascii="Times New Roman" w:hAnsi="Times New Roman" w:cs="Times New Roman"/>
          <w:sz w:val="28"/>
          <w:szCs w:val="28"/>
          <w:lang w:val="en-US"/>
        </w:rPr>
        <w:t>dễ bị mất mát thông tin.</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Vì vậy, để giải quyết những vấn đề khó khăn còn nan giải đó thì phải có một hệ thống mới thay thế nhiều công cụ, phầm mềm đang sử dụng hiện tại mà chưa đạt được hiệu quả cao. </w:t>
      </w:r>
    </w:p>
    <w:p>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tích, đặc tả yêu cầu</w:t>
      </w:r>
    </w:p>
    <w:p>
      <w:pPr>
        <w:numPr>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xml:space="preserve">* Mô tả hoạt động của hệ thống: </w:t>
      </w:r>
    </w:p>
    <w:p>
      <w:pPr>
        <w:numPr>
          <w:ilvl w:val="0"/>
          <w:numId w:val="2"/>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Tạo tài khoản và các department</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Admin và các trưởng ban được phép tạo tài khoản cho các trưởng ban cấp dưới của mình và cấp quyền tương ứng với mỗi trưởng ban riêng.</w:t>
      </w:r>
    </w:p>
    <w:p>
      <w:pPr>
        <w:numPr>
          <w:ilvl w:val="0"/>
          <w:numId w:val="2"/>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Chức năng hệ thống</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trưởng ban có quyền thêm, sửa, xóa, cập nhật thông tin thành viên của ban mình.</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Các trưởng ban có quyền tạo các sự kiện, lên kế hoạch với các ban của mình. (event).</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Thủ quỹ quản lí thu chi, chi tiêu của clb.</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numPr>
          <w:numId w:val="0"/>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xml:space="preserve">* Các tác nhân và ca sử dụng </w:t>
      </w:r>
    </w:p>
    <w:p>
      <w:pPr>
        <w:numPr>
          <w:ilvl w:val="0"/>
          <w:numId w:val="3"/>
        </w:num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Các tác nhân</w:t>
      </w:r>
    </w:p>
    <w:p>
      <w:pPr>
        <w:numPr>
          <w:numId w:val="0"/>
        </w:num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Đội trưởng (chủ nhiệm): người trực tiếp sử dụng hệ thống có mọi quyền.</w:t>
      </w:r>
    </w:p>
    <w:p>
      <w:pPr>
        <w:numPr>
          <w:numId w:val="0"/>
        </w:num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Trưởng các ban: từng ban có nhiệm vụ riêng, lên kế hoạch cho sự kiện, thống kế thông tin thành viên clb.</w:t>
      </w:r>
    </w:p>
    <w:p>
      <w:pPr>
        <w:numPr>
          <w:ilvl w:val="0"/>
          <w:numId w:val="3"/>
        </w:numPr>
        <w:ind w:left="0" w:leftChars="0" w:firstLine="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Các CA sử dụng</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Đăng nhập: User từ cấp đội trưởng trở lên có tài khoản sẽ có quyền truye cập vào hệ thống.</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Đăng xuất: User thoát khỏi hệ thống.</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Tạo tài khoản: bắt đầu từ đội trưởng (chủ nhiệm) có quyền tạo tài khoản cấp quyền sử dụng cho các ban đội trưởng cấp dưới.</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Xem thông tin thành viên: user xem thông tin thành viên cấp dưới trực tiếp quản lí.</w:t>
      </w:r>
    </w:p>
    <w:p>
      <w:pPr>
        <w:numPr>
          <w:ilvl w:val="0"/>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 Cập nhật thông tin thành viên: </w:t>
      </w:r>
      <w:r>
        <w:rPr>
          <w:rFonts w:hint="default" w:ascii="Times New Roman" w:hAnsi="Times New Roman" w:cs="Times New Roman"/>
          <w:b w:val="0"/>
          <w:bCs w:val="0"/>
          <w:i w:val="0"/>
          <w:iCs w:val="0"/>
          <w:sz w:val="28"/>
          <w:szCs w:val="28"/>
          <w:lang w:val="en-US"/>
        </w:rPr>
        <w:t>user cập nhật thông tin thành viên cấp dưới trực tiếp quản lí. (thêm, sửa, xóa).</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Tạo sự kiện: user đăng bài tạo sự kiện, kế hoạch của clb.</w:t>
      </w:r>
    </w:p>
    <w:p>
      <w:pPr>
        <w:numPr>
          <w:ilvl w:val="0"/>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Xem sự kiện: user xem sự kiện trong cấp quản lí.</w:t>
      </w:r>
    </w:p>
    <w:p>
      <w:pPr>
        <w:numPr>
          <w:ilvl w:val="0"/>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Sửa sự kiện: user sửa sự kiện trong cấp quản lí.</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Xét duyệt sự kiện: user xét duyệt sự kiện của cấp dưới.</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Tạo các ban: user tạo các ban dưới cấp quản lí.</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Xem các ban: user xem các ban dưới cấp quản lí.</w:t>
      </w:r>
    </w:p>
    <w:p>
      <w:pPr>
        <w:numPr>
          <w:numId w:val="0"/>
        </w:numPr>
        <w:ind w:left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Sửa các ban: user sửa các ban dưới cấp quản lí.</w:t>
      </w:r>
    </w:p>
    <w:p>
      <w:pPr>
        <w:numPr>
          <w:numId w:val="0"/>
        </w:numPr>
        <w:ind w:leftChars="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xml:space="preserve">* Đặc tả ca </w:t>
      </w:r>
    </w:p>
    <w:p>
      <w:pPr>
        <w:numPr>
          <w:numId w:val="0"/>
        </w:numPr>
        <w:ind w:leftChars="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 xml:space="preserve">sử dụng: </w:t>
      </w:r>
    </w:p>
    <w:sectPr>
      <w:pgSz w:w="11906" w:h="16838"/>
      <w:pgMar w:top="1440" w:right="1800" w:bottom="1440" w:left="1800" w:header="720" w:footer="720" w:gutter="0"/>
      <w:lnNumType w:countBy="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E078C"/>
    <w:multiLevelType w:val="singleLevel"/>
    <w:tmpl w:val="BE0E078C"/>
    <w:lvl w:ilvl="0" w:tentative="0">
      <w:start w:val="1"/>
      <w:numFmt w:val="decimal"/>
      <w:suff w:val="space"/>
      <w:lvlText w:val="%1."/>
      <w:lvlJc w:val="left"/>
    </w:lvl>
  </w:abstractNum>
  <w:abstractNum w:abstractNumId="1">
    <w:nsid w:val="2463BF21"/>
    <w:multiLevelType w:val="singleLevel"/>
    <w:tmpl w:val="2463BF21"/>
    <w:lvl w:ilvl="0" w:tentative="0">
      <w:start w:val="1"/>
      <w:numFmt w:val="decimal"/>
      <w:suff w:val="space"/>
      <w:lvlText w:val="%1."/>
      <w:lvlJc w:val="left"/>
    </w:lvl>
  </w:abstractNum>
  <w:abstractNum w:abstractNumId="2">
    <w:nsid w:val="2DB3CA4C"/>
    <w:multiLevelType w:val="singleLevel"/>
    <w:tmpl w:val="2DB3CA4C"/>
    <w:lvl w:ilvl="0" w:tentative="0">
      <w:start w:val="1"/>
      <w:numFmt w:val="upperRoman"/>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95573"/>
    <w:rsid w:val="3E0039C9"/>
    <w:rsid w:val="5ABD553F"/>
    <w:rsid w:val="7799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2021-01-20T12:12:00Z</dcterms:created>
  <dc:creator>Thái Phạm Văn</dc:creator>
  <cp:lastModifiedBy>Thái Phạm Văn</cp:lastModifiedBy>
  <dcterms:modified xsi:type="dcterms:W3CDTF">2021-02-11T16:36:39Z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