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D46C0" w14:textId="77777777" w:rsidR="00A95894" w:rsidRPr="00435922" w:rsidRDefault="00A95894" w:rsidP="00A95894">
      <w:pPr>
        <w:spacing w:before="120"/>
        <w:jc w:val="right"/>
        <w:rPr>
          <w:b/>
          <w:sz w:val="22"/>
          <w:szCs w:val="22"/>
        </w:rPr>
      </w:pPr>
      <w:r w:rsidRPr="00435922">
        <w:rPr>
          <w:b/>
          <w:sz w:val="22"/>
          <w:szCs w:val="22"/>
        </w:rPr>
        <w:t>Mẫu số 03.a/TT</w:t>
      </w:r>
    </w:p>
    <w:tbl>
      <w:tblPr>
        <w:tblW w:w="5000" w:type="pct"/>
        <w:tblCellMar>
          <w:left w:w="0" w:type="dxa"/>
          <w:right w:w="0" w:type="dxa"/>
        </w:tblCellMar>
        <w:tblLook w:val="01E0" w:firstRow="1" w:lastRow="1" w:firstColumn="1" w:lastColumn="1" w:noHBand="0" w:noVBand="0"/>
      </w:tblPr>
      <w:tblGrid>
        <w:gridCol w:w="5811"/>
        <w:gridCol w:w="7149"/>
      </w:tblGrid>
      <w:tr w:rsidR="00A95894" w:rsidRPr="00435922" w14:paraId="193D1E7F" w14:textId="77777777" w:rsidTr="00435922">
        <w:tc>
          <w:tcPr>
            <w:tcW w:w="2242" w:type="pct"/>
          </w:tcPr>
          <w:p w14:paraId="4F600B7E" w14:textId="47FC24BB" w:rsidR="00A95894" w:rsidRPr="00435922" w:rsidRDefault="00435922" w:rsidP="00D34171">
            <w:pPr>
              <w:spacing w:before="120"/>
              <w:rPr>
                <w:sz w:val="22"/>
                <w:szCs w:val="22"/>
              </w:rPr>
            </w:pPr>
            <w:r>
              <w:rPr>
                <w:b/>
                <w:sz w:val="22"/>
                <w:szCs w:val="22"/>
              </w:rPr>
              <w:t>TRƯỜNG CAO ĐẲNG KINH TẾ - KỸ THUẬT CẦN THƠ</w:t>
            </w:r>
            <w:r w:rsidR="00A95894" w:rsidRPr="00435922">
              <w:rPr>
                <w:b/>
                <w:sz w:val="22"/>
                <w:szCs w:val="22"/>
              </w:rPr>
              <w:t xml:space="preserve"> </w:t>
            </w:r>
          </w:p>
        </w:tc>
        <w:tc>
          <w:tcPr>
            <w:tcW w:w="2758" w:type="pct"/>
          </w:tcPr>
          <w:p w14:paraId="32A5AF26" w14:textId="77777777" w:rsidR="00A95894" w:rsidRPr="00435922" w:rsidRDefault="00A95894" w:rsidP="00D34171">
            <w:pPr>
              <w:spacing w:before="120"/>
              <w:jc w:val="right"/>
              <w:rPr>
                <w:i/>
                <w:sz w:val="22"/>
                <w:szCs w:val="22"/>
              </w:rPr>
            </w:pPr>
          </w:p>
        </w:tc>
      </w:tr>
    </w:tbl>
    <w:p w14:paraId="58C7B1DF" w14:textId="77777777" w:rsidR="00A95894" w:rsidRPr="00435922" w:rsidRDefault="00A95894" w:rsidP="00A95894">
      <w:pPr>
        <w:spacing w:before="120"/>
        <w:rPr>
          <w:b/>
          <w:sz w:val="22"/>
          <w:szCs w:val="22"/>
        </w:rPr>
      </w:pPr>
    </w:p>
    <w:p w14:paraId="7FFF99A4" w14:textId="77777777" w:rsidR="00A95894" w:rsidRPr="00435922" w:rsidRDefault="00A95894" w:rsidP="00A95894">
      <w:pPr>
        <w:spacing w:before="120"/>
        <w:jc w:val="center"/>
        <w:rPr>
          <w:b/>
          <w:sz w:val="22"/>
          <w:szCs w:val="22"/>
        </w:rPr>
      </w:pPr>
      <w:r w:rsidRPr="00435922">
        <w:rPr>
          <w:b/>
          <w:sz w:val="22"/>
          <w:szCs w:val="22"/>
        </w:rPr>
        <w:t>BẢNG XÁC ĐỊNH GIÁ TRỊ KHỐI LƯỢNG CÔNG VIỆC HOÀN THÀNH</w:t>
      </w:r>
    </w:p>
    <w:p w14:paraId="0BB61C6C" w14:textId="5620642C" w:rsidR="00A95894" w:rsidRPr="00435922" w:rsidRDefault="00A95894" w:rsidP="00A95894">
      <w:pPr>
        <w:spacing w:before="120"/>
        <w:rPr>
          <w:b/>
          <w:sz w:val="22"/>
          <w:szCs w:val="22"/>
        </w:rPr>
      </w:pPr>
      <w:r w:rsidRPr="00435922">
        <w:rPr>
          <w:b/>
          <w:sz w:val="22"/>
          <w:szCs w:val="22"/>
        </w:rPr>
        <w:t>Tên dự án:</w:t>
      </w:r>
      <w:r w:rsidR="00395703">
        <w:rPr>
          <w:b/>
          <w:sz w:val="22"/>
          <w:szCs w:val="22"/>
        </w:rPr>
        <w:t xml:space="preserve"> …</w:t>
      </w:r>
    </w:p>
    <w:p w14:paraId="646D07D1" w14:textId="4B5EA1AF" w:rsidR="00A95894" w:rsidRPr="00435922" w:rsidRDefault="00A95894" w:rsidP="00A95894">
      <w:pPr>
        <w:spacing w:before="120"/>
        <w:rPr>
          <w:b/>
          <w:sz w:val="22"/>
          <w:szCs w:val="22"/>
        </w:rPr>
      </w:pPr>
      <w:r w:rsidRPr="00435922">
        <w:rPr>
          <w:b/>
          <w:sz w:val="22"/>
          <w:szCs w:val="22"/>
        </w:rPr>
        <w:t>Mã dự án:</w:t>
      </w:r>
      <w:r w:rsidR="00395703">
        <w:rPr>
          <w:b/>
          <w:sz w:val="22"/>
          <w:szCs w:val="22"/>
        </w:rPr>
        <w:t xml:space="preserve"> …</w:t>
      </w:r>
    </w:p>
    <w:p w14:paraId="45D1B9B0" w14:textId="33AFD004" w:rsidR="00A95894" w:rsidRPr="00435922" w:rsidRDefault="00A95894" w:rsidP="00A95894">
      <w:pPr>
        <w:spacing w:before="120"/>
        <w:rPr>
          <w:b/>
          <w:sz w:val="22"/>
          <w:szCs w:val="22"/>
        </w:rPr>
      </w:pPr>
      <w:r w:rsidRPr="00435922">
        <w:rPr>
          <w:b/>
          <w:sz w:val="22"/>
          <w:szCs w:val="22"/>
        </w:rPr>
        <w:t>Căn cứ Bảng thông tin của Hợp đồng số</w:t>
      </w:r>
      <w:r w:rsidR="00395703">
        <w:rPr>
          <w:b/>
          <w:sz w:val="22"/>
          <w:szCs w:val="22"/>
        </w:rPr>
        <w:t xml:space="preserve"> </w:t>
      </w:r>
      <w:r w:rsidRPr="00435922">
        <w:rPr>
          <w:b/>
          <w:sz w:val="22"/>
          <w:szCs w:val="22"/>
        </w:rPr>
        <w:t>...</w:t>
      </w:r>
    </w:p>
    <w:p w14:paraId="19CD69D5" w14:textId="7ACBEFBC" w:rsidR="00A95894" w:rsidRPr="00435922" w:rsidRDefault="00A95894" w:rsidP="00A95894">
      <w:pPr>
        <w:spacing w:before="120"/>
        <w:rPr>
          <w:b/>
          <w:sz w:val="22"/>
          <w:szCs w:val="22"/>
        </w:rPr>
      </w:pPr>
      <w:r w:rsidRPr="00435922">
        <w:rPr>
          <w:b/>
          <w:sz w:val="22"/>
          <w:szCs w:val="22"/>
        </w:rPr>
        <w:t>Căn cứ Bảng thông tin Dự toán số</w:t>
      </w:r>
      <w:r w:rsidR="00395703">
        <w:rPr>
          <w:b/>
          <w:sz w:val="22"/>
          <w:szCs w:val="22"/>
        </w:rPr>
        <w:t xml:space="preserve"> </w:t>
      </w:r>
      <w:r w:rsidRPr="00435922">
        <w:rPr>
          <w:b/>
          <w:sz w:val="22"/>
          <w:szCs w:val="22"/>
        </w:rPr>
        <w:t>...</w:t>
      </w:r>
    </w:p>
    <w:p w14:paraId="7861E27F" w14:textId="7CC1FF16" w:rsidR="00A95894" w:rsidRPr="00435922" w:rsidRDefault="00A95894" w:rsidP="00A95894">
      <w:pPr>
        <w:spacing w:before="120"/>
        <w:rPr>
          <w:b/>
          <w:sz w:val="22"/>
          <w:szCs w:val="22"/>
        </w:rPr>
      </w:pPr>
      <w:r w:rsidRPr="00435922">
        <w:rPr>
          <w:b/>
          <w:sz w:val="22"/>
          <w:szCs w:val="22"/>
        </w:rPr>
        <w:t>Chủ đầu tư:</w:t>
      </w:r>
      <w:r w:rsidR="00395703">
        <w:rPr>
          <w:b/>
          <w:sz w:val="22"/>
          <w:szCs w:val="22"/>
        </w:rPr>
        <w:t xml:space="preserve"> </w:t>
      </w:r>
      <w:r w:rsidRPr="00435922">
        <w:rPr>
          <w:b/>
          <w:sz w:val="22"/>
          <w:szCs w:val="22"/>
        </w:rPr>
        <w:t>...</w:t>
      </w:r>
    </w:p>
    <w:p w14:paraId="5E3B2556" w14:textId="38BE12F0" w:rsidR="00A95894" w:rsidRPr="00435922" w:rsidRDefault="00A95894" w:rsidP="00A95894">
      <w:pPr>
        <w:spacing w:before="120"/>
        <w:rPr>
          <w:b/>
          <w:sz w:val="22"/>
          <w:szCs w:val="22"/>
        </w:rPr>
      </w:pPr>
      <w:r w:rsidRPr="00435922">
        <w:rPr>
          <w:b/>
          <w:sz w:val="22"/>
          <w:szCs w:val="22"/>
        </w:rPr>
        <w:t>Nhà thầu (đơn vị thực hiện trong trường hợp thực hiện không thông qua hợp đồng):</w:t>
      </w:r>
      <w:r w:rsidR="00395703">
        <w:rPr>
          <w:b/>
          <w:sz w:val="22"/>
          <w:szCs w:val="22"/>
        </w:rPr>
        <w:t xml:space="preserve"> …</w:t>
      </w:r>
    </w:p>
    <w:p w14:paraId="1E14302E" w14:textId="77777777" w:rsidR="00A95894" w:rsidRPr="00435922" w:rsidRDefault="00A95894" w:rsidP="00A95894">
      <w:pPr>
        <w:spacing w:before="120"/>
        <w:rPr>
          <w:b/>
          <w:sz w:val="22"/>
          <w:szCs w:val="22"/>
        </w:rPr>
      </w:pPr>
      <w:r w:rsidRPr="00435922">
        <w:rPr>
          <w:b/>
          <w:sz w:val="22"/>
          <w:szCs w:val="22"/>
        </w:rPr>
        <w:t>Thanh toán lần thứ: ...</w:t>
      </w:r>
    </w:p>
    <w:p w14:paraId="078929AF" w14:textId="77777777" w:rsidR="00A95894" w:rsidRPr="00435922" w:rsidRDefault="00A95894" w:rsidP="00A95894">
      <w:pPr>
        <w:spacing w:before="120"/>
        <w:rPr>
          <w:b/>
          <w:sz w:val="22"/>
          <w:szCs w:val="22"/>
        </w:rPr>
      </w:pPr>
      <w:r w:rsidRPr="00435922">
        <w:rPr>
          <w:b/>
          <w:sz w:val="22"/>
          <w:szCs w:val="22"/>
        </w:rPr>
        <w:t>Căn cứ Biên bản nghiệm thu số.... Ngày... tháng ... năm...</w:t>
      </w:r>
    </w:p>
    <w:p w14:paraId="3410D14D" w14:textId="77777777" w:rsidR="00A95894" w:rsidRPr="00435922" w:rsidRDefault="00A95894" w:rsidP="00A95894">
      <w:pPr>
        <w:spacing w:before="120"/>
        <w:jc w:val="right"/>
        <w:rPr>
          <w:sz w:val="22"/>
          <w:szCs w:val="22"/>
        </w:rPr>
      </w:pPr>
      <w:r w:rsidRPr="00435922">
        <w:rPr>
          <w:sz w:val="22"/>
          <w:szCs w:val="22"/>
        </w:rPr>
        <w:t>Đơn vị tính: Đồng, ngoại tệ</w:t>
      </w:r>
    </w:p>
    <w:tbl>
      <w:tblPr>
        <w:tblW w:w="5000" w:type="pct"/>
        <w:tblCellMar>
          <w:left w:w="0" w:type="dxa"/>
          <w:right w:w="0" w:type="dxa"/>
        </w:tblCellMar>
        <w:tblLook w:val="0000" w:firstRow="0" w:lastRow="0" w:firstColumn="0" w:lastColumn="0" w:noHBand="0" w:noVBand="0"/>
      </w:tblPr>
      <w:tblGrid>
        <w:gridCol w:w="583"/>
        <w:gridCol w:w="1590"/>
        <w:gridCol w:w="1140"/>
        <w:gridCol w:w="1155"/>
        <w:gridCol w:w="1134"/>
        <w:gridCol w:w="1412"/>
        <w:gridCol w:w="1406"/>
        <w:gridCol w:w="1513"/>
        <w:gridCol w:w="1147"/>
        <w:gridCol w:w="1870"/>
      </w:tblGrid>
      <w:tr w:rsidR="00A95894" w:rsidRPr="00435922" w14:paraId="410812F3" w14:textId="77777777" w:rsidTr="00435922">
        <w:trPr>
          <w:tblHeader/>
        </w:trPr>
        <w:tc>
          <w:tcPr>
            <w:tcW w:w="225" w:type="pct"/>
            <w:tcBorders>
              <w:top w:val="single" w:sz="4" w:space="0" w:color="auto"/>
              <w:left w:val="single" w:sz="4" w:space="0" w:color="auto"/>
              <w:bottom w:val="nil"/>
              <w:right w:val="nil"/>
            </w:tcBorders>
            <w:shd w:val="clear" w:color="auto" w:fill="FFFFFF"/>
            <w:vAlign w:val="center"/>
          </w:tcPr>
          <w:p w14:paraId="043A4FB1" w14:textId="77777777" w:rsidR="00A95894" w:rsidRPr="00435922" w:rsidRDefault="00A95894" w:rsidP="00D34171">
            <w:pPr>
              <w:spacing w:before="120"/>
              <w:jc w:val="center"/>
              <w:rPr>
                <w:b/>
                <w:sz w:val="22"/>
                <w:szCs w:val="22"/>
              </w:rPr>
            </w:pPr>
            <w:r w:rsidRPr="00435922">
              <w:rPr>
                <w:b/>
                <w:sz w:val="22"/>
                <w:szCs w:val="22"/>
              </w:rPr>
              <w:t>STT</w:t>
            </w:r>
          </w:p>
        </w:tc>
        <w:tc>
          <w:tcPr>
            <w:tcW w:w="614" w:type="pct"/>
            <w:tcBorders>
              <w:top w:val="single" w:sz="4" w:space="0" w:color="auto"/>
              <w:left w:val="single" w:sz="4" w:space="0" w:color="auto"/>
              <w:bottom w:val="nil"/>
              <w:right w:val="nil"/>
            </w:tcBorders>
            <w:shd w:val="clear" w:color="auto" w:fill="FFFFFF"/>
            <w:vAlign w:val="center"/>
          </w:tcPr>
          <w:p w14:paraId="4C0FEF2C" w14:textId="77777777" w:rsidR="00A95894" w:rsidRPr="00435922" w:rsidRDefault="00A95894" w:rsidP="00D34171">
            <w:pPr>
              <w:spacing w:before="120"/>
              <w:jc w:val="center"/>
              <w:rPr>
                <w:b/>
                <w:sz w:val="22"/>
                <w:szCs w:val="22"/>
              </w:rPr>
            </w:pPr>
            <w:r w:rsidRPr="00435922">
              <w:rPr>
                <w:b/>
                <w:sz w:val="22"/>
                <w:szCs w:val="22"/>
              </w:rPr>
              <w:t>Chỉ tiêu</w:t>
            </w:r>
          </w:p>
        </w:tc>
        <w:tc>
          <w:tcPr>
            <w:tcW w:w="440" w:type="pct"/>
            <w:tcBorders>
              <w:top w:val="single" w:sz="4" w:space="0" w:color="auto"/>
              <w:left w:val="single" w:sz="4" w:space="0" w:color="auto"/>
              <w:bottom w:val="nil"/>
              <w:right w:val="nil"/>
            </w:tcBorders>
            <w:shd w:val="clear" w:color="auto" w:fill="FFFFFF"/>
            <w:vAlign w:val="center"/>
          </w:tcPr>
          <w:p w14:paraId="1A575BD4" w14:textId="77777777" w:rsidR="00A95894" w:rsidRPr="00435922" w:rsidRDefault="00A95894" w:rsidP="00D34171">
            <w:pPr>
              <w:spacing w:before="120"/>
              <w:jc w:val="center"/>
              <w:rPr>
                <w:b/>
                <w:sz w:val="22"/>
                <w:szCs w:val="22"/>
              </w:rPr>
            </w:pPr>
            <w:r w:rsidRPr="00435922">
              <w:rPr>
                <w:b/>
                <w:sz w:val="22"/>
                <w:szCs w:val="22"/>
              </w:rPr>
              <w:t>Giá trị hợp đồng/dự toán</w:t>
            </w:r>
          </w:p>
        </w:tc>
        <w:tc>
          <w:tcPr>
            <w:tcW w:w="446" w:type="pct"/>
            <w:tcBorders>
              <w:top w:val="single" w:sz="4" w:space="0" w:color="auto"/>
              <w:left w:val="single" w:sz="4" w:space="0" w:color="auto"/>
              <w:bottom w:val="nil"/>
              <w:right w:val="nil"/>
            </w:tcBorders>
            <w:shd w:val="clear" w:color="auto" w:fill="FFFFFF"/>
            <w:vAlign w:val="center"/>
          </w:tcPr>
          <w:p w14:paraId="246A9CA0" w14:textId="77777777" w:rsidR="00A95894" w:rsidRPr="00435922" w:rsidRDefault="00A95894" w:rsidP="00D34171">
            <w:pPr>
              <w:spacing w:before="120"/>
              <w:jc w:val="center"/>
              <w:rPr>
                <w:b/>
                <w:sz w:val="22"/>
                <w:szCs w:val="22"/>
              </w:rPr>
            </w:pPr>
            <w:r w:rsidRPr="00435922">
              <w:rPr>
                <w:b/>
                <w:sz w:val="22"/>
                <w:szCs w:val="22"/>
              </w:rPr>
              <w:t>Giá trị KLHT chưa thanh toán đến hết kỳ trước</w:t>
            </w:r>
          </w:p>
        </w:tc>
        <w:tc>
          <w:tcPr>
            <w:tcW w:w="438" w:type="pct"/>
            <w:tcBorders>
              <w:top w:val="single" w:sz="4" w:space="0" w:color="auto"/>
              <w:left w:val="single" w:sz="4" w:space="0" w:color="auto"/>
              <w:bottom w:val="nil"/>
              <w:right w:val="nil"/>
            </w:tcBorders>
            <w:shd w:val="clear" w:color="auto" w:fill="FFFFFF"/>
            <w:vAlign w:val="center"/>
          </w:tcPr>
          <w:p w14:paraId="290759FA" w14:textId="77777777" w:rsidR="00A95894" w:rsidRPr="00435922" w:rsidRDefault="00A95894" w:rsidP="00D34171">
            <w:pPr>
              <w:spacing w:before="120"/>
              <w:jc w:val="center"/>
              <w:rPr>
                <w:b/>
                <w:sz w:val="22"/>
                <w:szCs w:val="22"/>
              </w:rPr>
            </w:pPr>
            <w:r w:rsidRPr="00435922">
              <w:rPr>
                <w:b/>
                <w:sz w:val="22"/>
                <w:szCs w:val="22"/>
              </w:rPr>
              <w:t>Giá trị KLHT nghiệm thu trong kỳ này</w:t>
            </w:r>
          </w:p>
        </w:tc>
        <w:tc>
          <w:tcPr>
            <w:tcW w:w="545" w:type="pct"/>
            <w:tcBorders>
              <w:top w:val="single" w:sz="4" w:space="0" w:color="auto"/>
              <w:left w:val="single" w:sz="4" w:space="0" w:color="auto"/>
              <w:bottom w:val="nil"/>
              <w:right w:val="nil"/>
            </w:tcBorders>
            <w:shd w:val="clear" w:color="auto" w:fill="FFFFFF"/>
            <w:vAlign w:val="center"/>
          </w:tcPr>
          <w:p w14:paraId="1A1399F9" w14:textId="77777777" w:rsidR="00A95894" w:rsidRPr="00435922" w:rsidRDefault="00A95894" w:rsidP="00D34171">
            <w:pPr>
              <w:spacing w:before="120"/>
              <w:jc w:val="center"/>
              <w:rPr>
                <w:b/>
                <w:sz w:val="22"/>
                <w:szCs w:val="22"/>
              </w:rPr>
            </w:pPr>
            <w:r w:rsidRPr="00435922">
              <w:rPr>
                <w:b/>
                <w:sz w:val="22"/>
                <w:szCs w:val="22"/>
              </w:rPr>
              <w:t>Giá trị KLHT đề nghị thanh toán kỳ này</w:t>
            </w:r>
          </w:p>
        </w:tc>
        <w:tc>
          <w:tcPr>
            <w:tcW w:w="543" w:type="pct"/>
            <w:tcBorders>
              <w:top w:val="single" w:sz="4" w:space="0" w:color="auto"/>
              <w:left w:val="single" w:sz="4" w:space="0" w:color="auto"/>
              <w:bottom w:val="nil"/>
              <w:right w:val="nil"/>
            </w:tcBorders>
            <w:shd w:val="clear" w:color="auto" w:fill="FFFFFF"/>
            <w:vAlign w:val="center"/>
          </w:tcPr>
          <w:p w14:paraId="7D06AA3D" w14:textId="77777777" w:rsidR="00A95894" w:rsidRPr="00435922" w:rsidRDefault="00A95894" w:rsidP="00D34171">
            <w:pPr>
              <w:spacing w:before="120"/>
              <w:jc w:val="center"/>
              <w:rPr>
                <w:b/>
                <w:sz w:val="22"/>
                <w:szCs w:val="22"/>
              </w:rPr>
            </w:pPr>
            <w:r w:rsidRPr="00435922">
              <w:rPr>
                <w:b/>
                <w:sz w:val="22"/>
                <w:szCs w:val="22"/>
              </w:rPr>
              <w:t>Giá trị KLHT chưa thanh toán đến hết kỳ này</w:t>
            </w:r>
          </w:p>
        </w:tc>
        <w:tc>
          <w:tcPr>
            <w:tcW w:w="584" w:type="pct"/>
            <w:tcBorders>
              <w:top w:val="single" w:sz="4" w:space="0" w:color="auto"/>
              <w:left w:val="single" w:sz="4" w:space="0" w:color="auto"/>
              <w:bottom w:val="nil"/>
              <w:right w:val="nil"/>
            </w:tcBorders>
            <w:shd w:val="clear" w:color="auto" w:fill="FFFFFF"/>
            <w:vAlign w:val="center"/>
          </w:tcPr>
          <w:p w14:paraId="03BDDCA0" w14:textId="77777777" w:rsidR="00A95894" w:rsidRPr="00435922" w:rsidRDefault="00A95894" w:rsidP="00D34171">
            <w:pPr>
              <w:spacing w:before="120"/>
              <w:jc w:val="center"/>
              <w:rPr>
                <w:b/>
                <w:sz w:val="22"/>
                <w:szCs w:val="22"/>
              </w:rPr>
            </w:pPr>
            <w:r w:rsidRPr="00435922">
              <w:rPr>
                <w:b/>
                <w:sz w:val="22"/>
                <w:szCs w:val="22"/>
              </w:rPr>
              <w:t>Lũy kế giá trị KLHT đã thanh toán đến hết kỳ trước</w:t>
            </w:r>
          </w:p>
        </w:tc>
        <w:tc>
          <w:tcPr>
            <w:tcW w:w="443" w:type="pct"/>
            <w:tcBorders>
              <w:top w:val="single" w:sz="4" w:space="0" w:color="auto"/>
              <w:left w:val="single" w:sz="4" w:space="0" w:color="auto"/>
              <w:bottom w:val="nil"/>
              <w:right w:val="nil"/>
            </w:tcBorders>
            <w:shd w:val="clear" w:color="auto" w:fill="FFFFFF"/>
            <w:vAlign w:val="center"/>
          </w:tcPr>
          <w:p w14:paraId="25C5A059" w14:textId="77777777" w:rsidR="00A95894" w:rsidRPr="00435922" w:rsidRDefault="00A95894" w:rsidP="00D34171">
            <w:pPr>
              <w:spacing w:before="120"/>
              <w:jc w:val="center"/>
              <w:rPr>
                <w:b/>
                <w:sz w:val="22"/>
                <w:szCs w:val="22"/>
              </w:rPr>
            </w:pPr>
            <w:r w:rsidRPr="00435922">
              <w:rPr>
                <w:b/>
                <w:sz w:val="22"/>
                <w:szCs w:val="22"/>
              </w:rPr>
              <w:t>Lũy kế giá trị KLHT đã thanh toán đến hết kỳ này</w:t>
            </w:r>
          </w:p>
        </w:tc>
        <w:tc>
          <w:tcPr>
            <w:tcW w:w="722" w:type="pct"/>
            <w:tcBorders>
              <w:top w:val="single" w:sz="4" w:space="0" w:color="auto"/>
              <w:left w:val="single" w:sz="4" w:space="0" w:color="auto"/>
              <w:bottom w:val="nil"/>
              <w:right w:val="single" w:sz="4" w:space="0" w:color="auto"/>
            </w:tcBorders>
            <w:shd w:val="clear" w:color="auto" w:fill="FFFFFF"/>
            <w:vAlign w:val="center"/>
          </w:tcPr>
          <w:p w14:paraId="29A52EFB" w14:textId="77777777" w:rsidR="00A95894" w:rsidRPr="00435922" w:rsidRDefault="00A95894" w:rsidP="00D34171">
            <w:pPr>
              <w:spacing w:before="120"/>
              <w:jc w:val="center"/>
              <w:rPr>
                <w:b/>
                <w:sz w:val="22"/>
                <w:szCs w:val="22"/>
              </w:rPr>
            </w:pPr>
            <w:r w:rsidRPr="00435922">
              <w:rPr>
                <w:b/>
                <w:sz w:val="22"/>
                <w:szCs w:val="22"/>
              </w:rPr>
              <w:t>Ghi chú</w:t>
            </w:r>
          </w:p>
        </w:tc>
      </w:tr>
      <w:tr w:rsidR="00A95894" w:rsidRPr="00435922" w14:paraId="0B87C29C" w14:textId="77777777" w:rsidTr="00D34171">
        <w:tc>
          <w:tcPr>
            <w:tcW w:w="225" w:type="pct"/>
            <w:tcBorders>
              <w:top w:val="single" w:sz="4" w:space="0" w:color="auto"/>
              <w:left w:val="single" w:sz="4" w:space="0" w:color="auto"/>
              <w:bottom w:val="nil"/>
              <w:right w:val="nil"/>
            </w:tcBorders>
            <w:shd w:val="clear" w:color="auto" w:fill="FFFFFF"/>
            <w:vAlign w:val="center"/>
          </w:tcPr>
          <w:p w14:paraId="6DCBBDDB" w14:textId="77777777" w:rsidR="00A95894" w:rsidRPr="00435922" w:rsidRDefault="00A95894" w:rsidP="00D34171">
            <w:pPr>
              <w:spacing w:before="120"/>
              <w:jc w:val="center"/>
              <w:rPr>
                <w:sz w:val="22"/>
                <w:szCs w:val="22"/>
              </w:rPr>
            </w:pPr>
            <w:r w:rsidRPr="00435922">
              <w:rPr>
                <w:sz w:val="22"/>
                <w:szCs w:val="22"/>
              </w:rPr>
              <w:t>1</w:t>
            </w:r>
          </w:p>
        </w:tc>
        <w:tc>
          <w:tcPr>
            <w:tcW w:w="614" w:type="pct"/>
            <w:tcBorders>
              <w:top w:val="single" w:sz="4" w:space="0" w:color="auto"/>
              <w:left w:val="single" w:sz="4" w:space="0" w:color="auto"/>
              <w:bottom w:val="nil"/>
              <w:right w:val="nil"/>
            </w:tcBorders>
            <w:shd w:val="clear" w:color="auto" w:fill="FFFFFF"/>
            <w:vAlign w:val="center"/>
          </w:tcPr>
          <w:p w14:paraId="3C3F62A2" w14:textId="77777777" w:rsidR="00A95894" w:rsidRPr="00435922" w:rsidRDefault="00A95894" w:rsidP="00D34171">
            <w:pPr>
              <w:spacing w:before="120"/>
              <w:jc w:val="center"/>
              <w:rPr>
                <w:sz w:val="22"/>
                <w:szCs w:val="22"/>
              </w:rPr>
            </w:pPr>
            <w:r w:rsidRPr="00435922">
              <w:rPr>
                <w:sz w:val="22"/>
                <w:szCs w:val="22"/>
              </w:rPr>
              <w:t>2</w:t>
            </w:r>
          </w:p>
        </w:tc>
        <w:tc>
          <w:tcPr>
            <w:tcW w:w="440" w:type="pct"/>
            <w:tcBorders>
              <w:top w:val="single" w:sz="4" w:space="0" w:color="auto"/>
              <w:left w:val="single" w:sz="4" w:space="0" w:color="auto"/>
              <w:bottom w:val="nil"/>
              <w:right w:val="nil"/>
            </w:tcBorders>
            <w:shd w:val="clear" w:color="auto" w:fill="FFFFFF"/>
            <w:vAlign w:val="center"/>
          </w:tcPr>
          <w:p w14:paraId="66B7C63A" w14:textId="77777777" w:rsidR="00A95894" w:rsidRPr="00435922" w:rsidRDefault="00A95894" w:rsidP="00D34171">
            <w:pPr>
              <w:spacing w:before="120"/>
              <w:jc w:val="center"/>
              <w:rPr>
                <w:sz w:val="22"/>
                <w:szCs w:val="22"/>
              </w:rPr>
            </w:pPr>
            <w:r w:rsidRPr="00435922">
              <w:rPr>
                <w:sz w:val="22"/>
                <w:szCs w:val="22"/>
              </w:rPr>
              <w:t>3</w:t>
            </w:r>
          </w:p>
        </w:tc>
        <w:tc>
          <w:tcPr>
            <w:tcW w:w="446" w:type="pct"/>
            <w:tcBorders>
              <w:top w:val="single" w:sz="4" w:space="0" w:color="auto"/>
              <w:left w:val="single" w:sz="4" w:space="0" w:color="auto"/>
              <w:bottom w:val="nil"/>
              <w:right w:val="nil"/>
            </w:tcBorders>
            <w:shd w:val="clear" w:color="auto" w:fill="FFFFFF"/>
            <w:vAlign w:val="center"/>
          </w:tcPr>
          <w:p w14:paraId="333C960F" w14:textId="77777777" w:rsidR="00A95894" w:rsidRPr="00435922" w:rsidRDefault="00A95894" w:rsidP="00D34171">
            <w:pPr>
              <w:spacing w:before="120"/>
              <w:jc w:val="center"/>
              <w:rPr>
                <w:sz w:val="22"/>
                <w:szCs w:val="22"/>
              </w:rPr>
            </w:pPr>
            <w:r w:rsidRPr="00435922">
              <w:rPr>
                <w:sz w:val="22"/>
                <w:szCs w:val="22"/>
              </w:rPr>
              <w:t>4</w:t>
            </w:r>
          </w:p>
        </w:tc>
        <w:tc>
          <w:tcPr>
            <w:tcW w:w="438" w:type="pct"/>
            <w:tcBorders>
              <w:top w:val="single" w:sz="4" w:space="0" w:color="auto"/>
              <w:left w:val="single" w:sz="4" w:space="0" w:color="auto"/>
              <w:bottom w:val="nil"/>
              <w:right w:val="nil"/>
            </w:tcBorders>
            <w:shd w:val="clear" w:color="auto" w:fill="FFFFFF"/>
            <w:vAlign w:val="center"/>
          </w:tcPr>
          <w:p w14:paraId="36558202" w14:textId="77777777" w:rsidR="00A95894" w:rsidRPr="00435922" w:rsidRDefault="00A95894" w:rsidP="00D34171">
            <w:pPr>
              <w:spacing w:before="120"/>
              <w:jc w:val="center"/>
              <w:rPr>
                <w:sz w:val="22"/>
                <w:szCs w:val="22"/>
              </w:rPr>
            </w:pPr>
            <w:r w:rsidRPr="00435922">
              <w:rPr>
                <w:sz w:val="22"/>
                <w:szCs w:val="22"/>
              </w:rPr>
              <w:t>5</w:t>
            </w:r>
          </w:p>
        </w:tc>
        <w:tc>
          <w:tcPr>
            <w:tcW w:w="545" w:type="pct"/>
            <w:tcBorders>
              <w:top w:val="single" w:sz="4" w:space="0" w:color="auto"/>
              <w:left w:val="single" w:sz="4" w:space="0" w:color="auto"/>
              <w:bottom w:val="nil"/>
              <w:right w:val="nil"/>
            </w:tcBorders>
            <w:shd w:val="clear" w:color="auto" w:fill="FFFFFF"/>
            <w:vAlign w:val="center"/>
          </w:tcPr>
          <w:p w14:paraId="09696849" w14:textId="77777777" w:rsidR="00A95894" w:rsidRPr="00435922" w:rsidRDefault="00A95894" w:rsidP="00D34171">
            <w:pPr>
              <w:spacing w:before="120"/>
              <w:jc w:val="center"/>
              <w:rPr>
                <w:sz w:val="22"/>
                <w:szCs w:val="22"/>
              </w:rPr>
            </w:pPr>
            <w:r w:rsidRPr="00435922">
              <w:rPr>
                <w:sz w:val="22"/>
                <w:szCs w:val="22"/>
              </w:rPr>
              <w:t>6</w:t>
            </w:r>
          </w:p>
        </w:tc>
        <w:tc>
          <w:tcPr>
            <w:tcW w:w="543" w:type="pct"/>
            <w:tcBorders>
              <w:top w:val="single" w:sz="4" w:space="0" w:color="auto"/>
              <w:left w:val="single" w:sz="4" w:space="0" w:color="auto"/>
              <w:bottom w:val="nil"/>
              <w:right w:val="nil"/>
            </w:tcBorders>
            <w:shd w:val="clear" w:color="auto" w:fill="FFFFFF"/>
            <w:vAlign w:val="center"/>
          </w:tcPr>
          <w:p w14:paraId="2BD27F07" w14:textId="77777777" w:rsidR="00A95894" w:rsidRPr="00435922" w:rsidRDefault="00A95894" w:rsidP="00D34171">
            <w:pPr>
              <w:spacing w:before="120"/>
              <w:jc w:val="center"/>
              <w:rPr>
                <w:sz w:val="22"/>
                <w:szCs w:val="22"/>
              </w:rPr>
            </w:pPr>
            <w:r w:rsidRPr="00435922">
              <w:rPr>
                <w:sz w:val="22"/>
                <w:szCs w:val="22"/>
              </w:rPr>
              <w:t>7=4+5-6</w:t>
            </w:r>
          </w:p>
        </w:tc>
        <w:tc>
          <w:tcPr>
            <w:tcW w:w="584" w:type="pct"/>
            <w:tcBorders>
              <w:top w:val="single" w:sz="4" w:space="0" w:color="auto"/>
              <w:left w:val="single" w:sz="4" w:space="0" w:color="auto"/>
              <w:bottom w:val="nil"/>
              <w:right w:val="nil"/>
            </w:tcBorders>
            <w:shd w:val="clear" w:color="auto" w:fill="FFFFFF"/>
            <w:vAlign w:val="center"/>
          </w:tcPr>
          <w:p w14:paraId="45600676" w14:textId="77777777" w:rsidR="00A95894" w:rsidRPr="00435922" w:rsidRDefault="00A95894" w:rsidP="00D34171">
            <w:pPr>
              <w:spacing w:before="120"/>
              <w:jc w:val="center"/>
              <w:rPr>
                <w:sz w:val="22"/>
                <w:szCs w:val="22"/>
              </w:rPr>
            </w:pPr>
            <w:r w:rsidRPr="00435922">
              <w:rPr>
                <w:sz w:val="22"/>
                <w:szCs w:val="22"/>
              </w:rPr>
              <w:t>8</w:t>
            </w:r>
          </w:p>
        </w:tc>
        <w:tc>
          <w:tcPr>
            <w:tcW w:w="443" w:type="pct"/>
            <w:tcBorders>
              <w:top w:val="single" w:sz="4" w:space="0" w:color="auto"/>
              <w:left w:val="single" w:sz="4" w:space="0" w:color="auto"/>
              <w:bottom w:val="nil"/>
              <w:right w:val="nil"/>
            </w:tcBorders>
            <w:shd w:val="clear" w:color="auto" w:fill="FFFFFF"/>
            <w:vAlign w:val="center"/>
          </w:tcPr>
          <w:p w14:paraId="0FE4AB52" w14:textId="77777777" w:rsidR="00A95894" w:rsidRPr="00435922" w:rsidRDefault="00A95894" w:rsidP="00D34171">
            <w:pPr>
              <w:spacing w:before="120"/>
              <w:jc w:val="center"/>
              <w:rPr>
                <w:sz w:val="22"/>
                <w:szCs w:val="22"/>
              </w:rPr>
            </w:pPr>
            <w:r w:rsidRPr="00435922">
              <w:rPr>
                <w:sz w:val="22"/>
                <w:szCs w:val="22"/>
              </w:rPr>
              <w:t>9=8+6</w:t>
            </w:r>
          </w:p>
        </w:tc>
        <w:tc>
          <w:tcPr>
            <w:tcW w:w="722" w:type="pct"/>
            <w:tcBorders>
              <w:top w:val="single" w:sz="4" w:space="0" w:color="auto"/>
              <w:left w:val="single" w:sz="4" w:space="0" w:color="auto"/>
              <w:bottom w:val="nil"/>
              <w:right w:val="single" w:sz="4" w:space="0" w:color="auto"/>
            </w:tcBorders>
            <w:shd w:val="clear" w:color="auto" w:fill="FFFFFF"/>
            <w:vAlign w:val="center"/>
          </w:tcPr>
          <w:p w14:paraId="528D2315" w14:textId="77777777" w:rsidR="00A95894" w:rsidRPr="00435922" w:rsidRDefault="00A95894" w:rsidP="00D34171">
            <w:pPr>
              <w:spacing w:before="120"/>
              <w:jc w:val="center"/>
              <w:rPr>
                <w:sz w:val="22"/>
                <w:szCs w:val="22"/>
              </w:rPr>
            </w:pPr>
            <w:r w:rsidRPr="00435922">
              <w:rPr>
                <w:sz w:val="22"/>
                <w:szCs w:val="22"/>
              </w:rPr>
              <w:t>10</w:t>
            </w:r>
          </w:p>
        </w:tc>
      </w:tr>
      <w:tr w:rsidR="00A95894" w:rsidRPr="00435922" w14:paraId="4D3E75E4" w14:textId="77777777" w:rsidTr="00D34171">
        <w:tc>
          <w:tcPr>
            <w:tcW w:w="225" w:type="pct"/>
            <w:tcBorders>
              <w:top w:val="single" w:sz="4" w:space="0" w:color="auto"/>
              <w:left w:val="single" w:sz="4" w:space="0" w:color="auto"/>
              <w:bottom w:val="nil"/>
              <w:right w:val="nil"/>
            </w:tcBorders>
            <w:shd w:val="clear" w:color="auto" w:fill="FFFFFF"/>
            <w:vAlign w:val="center"/>
          </w:tcPr>
          <w:p w14:paraId="72419650" w14:textId="77777777" w:rsidR="00A95894" w:rsidRPr="00435922" w:rsidRDefault="00A95894" w:rsidP="00D34171">
            <w:pPr>
              <w:spacing w:before="120"/>
              <w:jc w:val="center"/>
              <w:rPr>
                <w:b/>
                <w:sz w:val="22"/>
                <w:szCs w:val="22"/>
              </w:rPr>
            </w:pPr>
            <w:r w:rsidRPr="00435922">
              <w:rPr>
                <w:b/>
                <w:sz w:val="22"/>
                <w:szCs w:val="22"/>
              </w:rPr>
              <w:t>I</w:t>
            </w:r>
          </w:p>
        </w:tc>
        <w:tc>
          <w:tcPr>
            <w:tcW w:w="614" w:type="pct"/>
            <w:tcBorders>
              <w:top w:val="single" w:sz="4" w:space="0" w:color="auto"/>
              <w:left w:val="single" w:sz="4" w:space="0" w:color="auto"/>
              <w:bottom w:val="nil"/>
              <w:right w:val="nil"/>
            </w:tcBorders>
            <w:shd w:val="clear" w:color="auto" w:fill="FFFFFF"/>
            <w:vAlign w:val="center"/>
          </w:tcPr>
          <w:p w14:paraId="59306B61" w14:textId="77777777" w:rsidR="00A95894" w:rsidRPr="00435922" w:rsidRDefault="00A95894" w:rsidP="00D34171">
            <w:pPr>
              <w:spacing w:before="120"/>
              <w:rPr>
                <w:b/>
                <w:sz w:val="22"/>
                <w:szCs w:val="22"/>
              </w:rPr>
            </w:pPr>
            <w:r w:rsidRPr="00435922">
              <w:rPr>
                <w:b/>
                <w:sz w:val="22"/>
                <w:szCs w:val="22"/>
              </w:rPr>
              <w:t>Công việc thực hiện thông qua hợp đồng</w:t>
            </w:r>
          </w:p>
        </w:tc>
        <w:tc>
          <w:tcPr>
            <w:tcW w:w="440" w:type="pct"/>
            <w:tcBorders>
              <w:top w:val="single" w:sz="4" w:space="0" w:color="auto"/>
              <w:left w:val="single" w:sz="4" w:space="0" w:color="auto"/>
              <w:bottom w:val="nil"/>
              <w:right w:val="nil"/>
            </w:tcBorders>
            <w:shd w:val="clear" w:color="auto" w:fill="FFFFFF"/>
            <w:vAlign w:val="center"/>
          </w:tcPr>
          <w:p w14:paraId="31944CDE" w14:textId="77777777" w:rsidR="00A95894" w:rsidRPr="00435922" w:rsidRDefault="00A95894" w:rsidP="00D34171">
            <w:pPr>
              <w:spacing w:before="120"/>
              <w:jc w:val="center"/>
              <w:rPr>
                <w:sz w:val="22"/>
                <w:szCs w:val="22"/>
              </w:rPr>
            </w:pPr>
          </w:p>
        </w:tc>
        <w:tc>
          <w:tcPr>
            <w:tcW w:w="446" w:type="pct"/>
            <w:tcBorders>
              <w:top w:val="single" w:sz="4" w:space="0" w:color="auto"/>
              <w:left w:val="single" w:sz="4" w:space="0" w:color="auto"/>
              <w:bottom w:val="nil"/>
              <w:right w:val="nil"/>
            </w:tcBorders>
            <w:shd w:val="clear" w:color="auto" w:fill="FFFFFF"/>
            <w:vAlign w:val="center"/>
          </w:tcPr>
          <w:p w14:paraId="2155B851" w14:textId="77777777" w:rsidR="00A95894" w:rsidRPr="00435922" w:rsidRDefault="00A95894" w:rsidP="00D34171">
            <w:pPr>
              <w:spacing w:before="120"/>
              <w:jc w:val="center"/>
              <w:rPr>
                <w:sz w:val="22"/>
                <w:szCs w:val="22"/>
              </w:rPr>
            </w:pPr>
          </w:p>
        </w:tc>
        <w:tc>
          <w:tcPr>
            <w:tcW w:w="438" w:type="pct"/>
            <w:tcBorders>
              <w:top w:val="single" w:sz="4" w:space="0" w:color="auto"/>
              <w:left w:val="single" w:sz="4" w:space="0" w:color="auto"/>
              <w:bottom w:val="nil"/>
              <w:right w:val="nil"/>
            </w:tcBorders>
            <w:shd w:val="clear" w:color="auto" w:fill="FFFFFF"/>
            <w:vAlign w:val="center"/>
          </w:tcPr>
          <w:p w14:paraId="708CC2D4" w14:textId="77777777" w:rsidR="00A95894" w:rsidRPr="00435922" w:rsidRDefault="00A95894" w:rsidP="00D34171">
            <w:pPr>
              <w:spacing w:before="120"/>
              <w:jc w:val="center"/>
              <w:rPr>
                <w:sz w:val="22"/>
                <w:szCs w:val="22"/>
              </w:rPr>
            </w:pPr>
          </w:p>
        </w:tc>
        <w:tc>
          <w:tcPr>
            <w:tcW w:w="545" w:type="pct"/>
            <w:tcBorders>
              <w:top w:val="single" w:sz="4" w:space="0" w:color="auto"/>
              <w:left w:val="single" w:sz="4" w:space="0" w:color="auto"/>
              <w:bottom w:val="nil"/>
              <w:right w:val="nil"/>
            </w:tcBorders>
            <w:shd w:val="clear" w:color="auto" w:fill="FFFFFF"/>
            <w:vAlign w:val="center"/>
          </w:tcPr>
          <w:p w14:paraId="631B4330" w14:textId="77777777" w:rsidR="00A95894" w:rsidRPr="00435922" w:rsidRDefault="00A95894" w:rsidP="00D34171">
            <w:pPr>
              <w:spacing w:before="120"/>
              <w:jc w:val="center"/>
              <w:rPr>
                <w:sz w:val="22"/>
                <w:szCs w:val="22"/>
              </w:rPr>
            </w:pPr>
          </w:p>
        </w:tc>
        <w:tc>
          <w:tcPr>
            <w:tcW w:w="543" w:type="pct"/>
            <w:tcBorders>
              <w:top w:val="single" w:sz="4" w:space="0" w:color="auto"/>
              <w:left w:val="single" w:sz="4" w:space="0" w:color="auto"/>
              <w:bottom w:val="nil"/>
              <w:right w:val="nil"/>
            </w:tcBorders>
            <w:shd w:val="clear" w:color="auto" w:fill="FFFFFF"/>
            <w:vAlign w:val="center"/>
          </w:tcPr>
          <w:p w14:paraId="27ED722A" w14:textId="77777777" w:rsidR="00A95894" w:rsidRPr="00435922" w:rsidRDefault="00A95894" w:rsidP="00D34171">
            <w:pPr>
              <w:spacing w:before="120"/>
              <w:jc w:val="center"/>
              <w:rPr>
                <w:sz w:val="22"/>
                <w:szCs w:val="22"/>
              </w:rPr>
            </w:pPr>
          </w:p>
        </w:tc>
        <w:tc>
          <w:tcPr>
            <w:tcW w:w="584" w:type="pct"/>
            <w:tcBorders>
              <w:top w:val="single" w:sz="4" w:space="0" w:color="auto"/>
              <w:left w:val="single" w:sz="4" w:space="0" w:color="auto"/>
              <w:bottom w:val="nil"/>
              <w:right w:val="nil"/>
            </w:tcBorders>
            <w:shd w:val="clear" w:color="auto" w:fill="FFFFFF"/>
            <w:vAlign w:val="center"/>
          </w:tcPr>
          <w:p w14:paraId="5B41740C" w14:textId="77777777" w:rsidR="00A95894" w:rsidRPr="00435922" w:rsidRDefault="00A95894" w:rsidP="00D34171">
            <w:pPr>
              <w:spacing w:before="120"/>
              <w:jc w:val="center"/>
              <w:rPr>
                <w:sz w:val="22"/>
                <w:szCs w:val="22"/>
              </w:rPr>
            </w:pPr>
          </w:p>
        </w:tc>
        <w:tc>
          <w:tcPr>
            <w:tcW w:w="443" w:type="pct"/>
            <w:tcBorders>
              <w:top w:val="single" w:sz="4" w:space="0" w:color="auto"/>
              <w:left w:val="single" w:sz="4" w:space="0" w:color="auto"/>
              <w:bottom w:val="nil"/>
              <w:right w:val="nil"/>
            </w:tcBorders>
            <w:shd w:val="clear" w:color="auto" w:fill="FFFFFF"/>
            <w:vAlign w:val="center"/>
          </w:tcPr>
          <w:p w14:paraId="790DD270" w14:textId="77777777" w:rsidR="00A95894" w:rsidRPr="00435922" w:rsidRDefault="00A95894" w:rsidP="00D34171">
            <w:pPr>
              <w:spacing w:before="120"/>
              <w:jc w:val="center"/>
              <w:rPr>
                <w:sz w:val="22"/>
                <w:szCs w:val="22"/>
              </w:rPr>
            </w:pPr>
          </w:p>
        </w:tc>
        <w:tc>
          <w:tcPr>
            <w:tcW w:w="722" w:type="pct"/>
            <w:tcBorders>
              <w:top w:val="single" w:sz="4" w:space="0" w:color="auto"/>
              <w:left w:val="single" w:sz="4" w:space="0" w:color="auto"/>
              <w:bottom w:val="nil"/>
              <w:right w:val="single" w:sz="4" w:space="0" w:color="auto"/>
            </w:tcBorders>
            <w:shd w:val="clear" w:color="auto" w:fill="FFFFFF"/>
            <w:vAlign w:val="center"/>
          </w:tcPr>
          <w:p w14:paraId="224F09FA" w14:textId="77777777" w:rsidR="00A95894" w:rsidRPr="00435922" w:rsidRDefault="00A95894" w:rsidP="00D34171">
            <w:pPr>
              <w:spacing w:before="120"/>
              <w:rPr>
                <w:sz w:val="22"/>
                <w:szCs w:val="22"/>
              </w:rPr>
            </w:pPr>
          </w:p>
        </w:tc>
      </w:tr>
      <w:tr w:rsidR="00A95894" w:rsidRPr="00435922" w14:paraId="6A27FCBB" w14:textId="77777777" w:rsidTr="00D34171">
        <w:tc>
          <w:tcPr>
            <w:tcW w:w="225" w:type="pct"/>
            <w:tcBorders>
              <w:top w:val="single" w:sz="4" w:space="0" w:color="auto"/>
              <w:left w:val="single" w:sz="4" w:space="0" w:color="auto"/>
              <w:bottom w:val="nil"/>
              <w:right w:val="nil"/>
            </w:tcBorders>
            <w:shd w:val="clear" w:color="auto" w:fill="FFFFFF"/>
            <w:vAlign w:val="center"/>
          </w:tcPr>
          <w:p w14:paraId="703D7CE6" w14:textId="77777777" w:rsidR="00A95894" w:rsidRPr="00435922" w:rsidRDefault="00A95894" w:rsidP="00D34171">
            <w:pPr>
              <w:spacing w:before="120"/>
              <w:jc w:val="center"/>
              <w:rPr>
                <w:b/>
                <w:sz w:val="22"/>
                <w:szCs w:val="22"/>
              </w:rPr>
            </w:pPr>
            <w:r w:rsidRPr="00435922">
              <w:rPr>
                <w:b/>
                <w:sz w:val="22"/>
                <w:szCs w:val="22"/>
              </w:rPr>
              <w:t>II</w:t>
            </w:r>
          </w:p>
        </w:tc>
        <w:tc>
          <w:tcPr>
            <w:tcW w:w="614" w:type="pct"/>
            <w:tcBorders>
              <w:top w:val="single" w:sz="4" w:space="0" w:color="auto"/>
              <w:left w:val="single" w:sz="4" w:space="0" w:color="auto"/>
              <w:bottom w:val="nil"/>
              <w:right w:val="nil"/>
            </w:tcBorders>
            <w:shd w:val="clear" w:color="auto" w:fill="FFFFFF"/>
            <w:vAlign w:val="center"/>
          </w:tcPr>
          <w:p w14:paraId="01ED71EE" w14:textId="77777777" w:rsidR="00A95894" w:rsidRPr="00435922" w:rsidRDefault="00A95894" w:rsidP="00D34171">
            <w:pPr>
              <w:spacing w:before="120"/>
              <w:rPr>
                <w:sz w:val="22"/>
                <w:szCs w:val="22"/>
              </w:rPr>
            </w:pPr>
            <w:r w:rsidRPr="00435922">
              <w:rPr>
                <w:b/>
                <w:sz w:val="22"/>
                <w:szCs w:val="22"/>
              </w:rPr>
              <w:t>Công việc thực hiện không thông qua hợp đồng</w:t>
            </w:r>
            <w:r w:rsidRPr="00435922">
              <w:rPr>
                <w:sz w:val="22"/>
                <w:szCs w:val="22"/>
              </w:rPr>
              <w:t xml:space="preserve"> (không bao gồm kinh phí bồi </w:t>
            </w:r>
            <w:r w:rsidRPr="00435922">
              <w:rPr>
                <w:sz w:val="22"/>
                <w:szCs w:val="22"/>
              </w:rPr>
              <w:lastRenderedPageBreak/>
              <w:t>thường, hỗ trợ, tái định cư; không bao gồm chi phí quản lý dự án)</w:t>
            </w:r>
          </w:p>
        </w:tc>
        <w:tc>
          <w:tcPr>
            <w:tcW w:w="440" w:type="pct"/>
            <w:tcBorders>
              <w:top w:val="single" w:sz="4" w:space="0" w:color="auto"/>
              <w:left w:val="single" w:sz="4" w:space="0" w:color="auto"/>
              <w:bottom w:val="nil"/>
              <w:right w:val="nil"/>
            </w:tcBorders>
            <w:shd w:val="clear" w:color="auto" w:fill="FFFFFF"/>
            <w:vAlign w:val="center"/>
          </w:tcPr>
          <w:p w14:paraId="0D385A02" w14:textId="77777777" w:rsidR="00A95894" w:rsidRPr="00435922" w:rsidRDefault="00A95894" w:rsidP="00D34171">
            <w:pPr>
              <w:spacing w:before="120"/>
              <w:jc w:val="center"/>
              <w:rPr>
                <w:sz w:val="22"/>
                <w:szCs w:val="22"/>
              </w:rPr>
            </w:pPr>
          </w:p>
        </w:tc>
        <w:tc>
          <w:tcPr>
            <w:tcW w:w="446" w:type="pct"/>
            <w:tcBorders>
              <w:top w:val="single" w:sz="4" w:space="0" w:color="auto"/>
              <w:left w:val="single" w:sz="4" w:space="0" w:color="auto"/>
              <w:bottom w:val="nil"/>
              <w:right w:val="nil"/>
            </w:tcBorders>
            <w:shd w:val="clear" w:color="auto" w:fill="FFFFFF"/>
            <w:vAlign w:val="center"/>
          </w:tcPr>
          <w:p w14:paraId="45E1A817" w14:textId="77777777" w:rsidR="00A95894" w:rsidRPr="00435922" w:rsidRDefault="00A95894" w:rsidP="00D34171">
            <w:pPr>
              <w:spacing w:before="120"/>
              <w:jc w:val="center"/>
              <w:rPr>
                <w:sz w:val="22"/>
                <w:szCs w:val="22"/>
              </w:rPr>
            </w:pPr>
          </w:p>
        </w:tc>
        <w:tc>
          <w:tcPr>
            <w:tcW w:w="438" w:type="pct"/>
            <w:tcBorders>
              <w:top w:val="single" w:sz="4" w:space="0" w:color="auto"/>
              <w:left w:val="single" w:sz="4" w:space="0" w:color="auto"/>
              <w:bottom w:val="nil"/>
              <w:right w:val="nil"/>
            </w:tcBorders>
            <w:shd w:val="clear" w:color="auto" w:fill="FFFFFF"/>
            <w:vAlign w:val="center"/>
          </w:tcPr>
          <w:p w14:paraId="7CFA4F03" w14:textId="77777777" w:rsidR="00A95894" w:rsidRPr="00435922" w:rsidRDefault="00A95894" w:rsidP="00D34171">
            <w:pPr>
              <w:spacing w:before="120"/>
              <w:jc w:val="center"/>
              <w:rPr>
                <w:sz w:val="22"/>
                <w:szCs w:val="22"/>
              </w:rPr>
            </w:pPr>
          </w:p>
        </w:tc>
        <w:tc>
          <w:tcPr>
            <w:tcW w:w="545" w:type="pct"/>
            <w:tcBorders>
              <w:top w:val="single" w:sz="4" w:space="0" w:color="auto"/>
              <w:left w:val="single" w:sz="4" w:space="0" w:color="auto"/>
              <w:bottom w:val="nil"/>
              <w:right w:val="nil"/>
            </w:tcBorders>
            <w:shd w:val="clear" w:color="auto" w:fill="FFFFFF"/>
            <w:vAlign w:val="center"/>
          </w:tcPr>
          <w:p w14:paraId="29B620C0" w14:textId="77777777" w:rsidR="00A95894" w:rsidRPr="00435922" w:rsidRDefault="00A95894" w:rsidP="00D34171">
            <w:pPr>
              <w:spacing w:before="120"/>
              <w:jc w:val="center"/>
              <w:rPr>
                <w:sz w:val="22"/>
                <w:szCs w:val="22"/>
              </w:rPr>
            </w:pPr>
          </w:p>
        </w:tc>
        <w:tc>
          <w:tcPr>
            <w:tcW w:w="543" w:type="pct"/>
            <w:tcBorders>
              <w:top w:val="single" w:sz="4" w:space="0" w:color="auto"/>
              <w:left w:val="single" w:sz="4" w:space="0" w:color="auto"/>
              <w:bottom w:val="nil"/>
              <w:right w:val="nil"/>
            </w:tcBorders>
            <w:shd w:val="clear" w:color="auto" w:fill="FFFFFF"/>
            <w:vAlign w:val="center"/>
          </w:tcPr>
          <w:p w14:paraId="4B132690" w14:textId="77777777" w:rsidR="00A95894" w:rsidRPr="00435922" w:rsidRDefault="00A95894" w:rsidP="00D34171">
            <w:pPr>
              <w:spacing w:before="120"/>
              <w:jc w:val="center"/>
              <w:rPr>
                <w:sz w:val="22"/>
                <w:szCs w:val="22"/>
              </w:rPr>
            </w:pPr>
          </w:p>
        </w:tc>
        <w:tc>
          <w:tcPr>
            <w:tcW w:w="584" w:type="pct"/>
            <w:tcBorders>
              <w:top w:val="single" w:sz="4" w:space="0" w:color="auto"/>
              <w:left w:val="single" w:sz="4" w:space="0" w:color="auto"/>
              <w:bottom w:val="nil"/>
              <w:right w:val="nil"/>
            </w:tcBorders>
            <w:shd w:val="clear" w:color="auto" w:fill="FFFFFF"/>
            <w:vAlign w:val="center"/>
          </w:tcPr>
          <w:p w14:paraId="38BB40B9" w14:textId="77777777" w:rsidR="00A95894" w:rsidRPr="00435922" w:rsidRDefault="00A95894" w:rsidP="00D34171">
            <w:pPr>
              <w:spacing w:before="120"/>
              <w:jc w:val="center"/>
              <w:rPr>
                <w:sz w:val="22"/>
                <w:szCs w:val="22"/>
              </w:rPr>
            </w:pPr>
          </w:p>
        </w:tc>
        <w:tc>
          <w:tcPr>
            <w:tcW w:w="443" w:type="pct"/>
            <w:tcBorders>
              <w:top w:val="single" w:sz="4" w:space="0" w:color="auto"/>
              <w:left w:val="single" w:sz="4" w:space="0" w:color="auto"/>
              <w:bottom w:val="nil"/>
              <w:right w:val="nil"/>
            </w:tcBorders>
            <w:shd w:val="clear" w:color="auto" w:fill="FFFFFF"/>
            <w:vAlign w:val="center"/>
          </w:tcPr>
          <w:p w14:paraId="02AECDF4" w14:textId="77777777" w:rsidR="00A95894" w:rsidRPr="00435922" w:rsidRDefault="00A95894" w:rsidP="00D34171">
            <w:pPr>
              <w:spacing w:before="120"/>
              <w:jc w:val="center"/>
              <w:rPr>
                <w:sz w:val="22"/>
                <w:szCs w:val="22"/>
              </w:rPr>
            </w:pPr>
          </w:p>
        </w:tc>
        <w:tc>
          <w:tcPr>
            <w:tcW w:w="722" w:type="pct"/>
            <w:tcBorders>
              <w:top w:val="single" w:sz="4" w:space="0" w:color="auto"/>
              <w:left w:val="single" w:sz="4" w:space="0" w:color="auto"/>
              <w:bottom w:val="nil"/>
              <w:right w:val="single" w:sz="4" w:space="0" w:color="auto"/>
            </w:tcBorders>
            <w:shd w:val="clear" w:color="auto" w:fill="FFFFFF"/>
            <w:vAlign w:val="center"/>
          </w:tcPr>
          <w:p w14:paraId="071FCDD4" w14:textId="77777777" w:rsidR="00A95894" w:rsidRPr="00435922" w:rsidRDefault="00A95894" w:rsidP="00D34171">
            <w:pPr>
              <w:spacing w:before="120"/>
              <w:rPr>
                <w:sz w:val="22"/>
                <w:szCs w:val="22"/>
              </w:rPr>
            </w:pPr>
          </w:p>
        </w:tc>
      </w:tr>
      <w:tr w:rsidR="00A95894" w:rsidRPr="00435922" w14:paraId="28678C90" w14:textId="77777777" w:rsidTr="00D34171">
        <w:tc>
          <w:tcPr>
            <w:tcW w:w="225" w:type="pct"/>
            <w:tcBorders>
              <w:top w:val="single" w:sz="4" w:space="0" w:color="auto"/>
              <w:left w:val="single" w:sz="4" w:space="0" w:color="auto"/>
              <w:bottom w:val="nil"/>
              <w:right w:val="nil"/>
            </w:tcBorders>
            <w:shd w:val="clear" w:color="auto" w:fill="FFFFFF"/>
            <w:vAlign w:val="center"/>
          </w:tcPr>
          <w:p w14:paraId="1B17840B" w14:textId="77777777" w:rsidR="00A95894" w:rsidRPr="00435922" w:rsidRDefault="00A95894" w:rsidP="00D34171">
            <w:pPr>
              <w:spacing w:before="120"/>
              <w:jc w:val="center"/>
              <w:rPr>
                <w:sz w:val="22"/>
                <w:szCs w:val="22"/>
              </w:rPr>
            </w:pPr>
          </w:p>
        </w:tc>
        <w:tc>
          <w:tcPr>
            <w:tcW w:w="614" w:type="pct"/>
            <w:tcBorders>
              <w:top w:val="single" w:sz="4" w:space="0" w:color="auto"/>
              <w:left w:val="single" w:sz="4" w:space="0" w:color="auto"/>
              <w:bottom w:val="nil"/>
              <w:right w:val="nil"/>
            </w:tcBorders>
            <w:shd w:val="clear" w:color="auto" w:fill="FFFFFF"/>
            <w:vAlign w:val="center"/>
          </w:tcPr>
          <w:p w14:paraId="703156AF" w14:textId="77777777" w:rsidR="00A95894" w:rsidRPr="00435922" w:rsidRDefault="00A95894" w:rsidP="00D34171">
            <w:pPr>
              <w:spacing w:before="120"/>
              <w:rPr>
                <w:sz w:val="22"/>
                <w:szCs w:val="22"/>
              </w:rPr>
            </w:pPr>
            <w:r w:rsidRPr="00435922">
              <w:rPr>
                <w:sz w:val="22"/>
                <w:szCs w:val="22"/>
              </w:rPr>
              <w:t>Công việc A</w:t>
            </w:r>
          </w:p>
        </w:tc>
        <w:tc>
          <w:tcPr>
            <w:tcW w:w="440" w:type="pct"/>
            <w:tcBorders>
              <w:top w:val="single" w:sz="4" w:space="0" w:color="auto"/>
              <w:left w:val="single" w:sz="4" w:space="0" w:color="auto"/>
              <w:bottom w:val="nil"/>
              <w:right w:val="nil"/>
            </w:tcBorders>
            <w:shd w:val="clear" w:color="auto" w:fill="FFFFFF"/>
            <w:vAlign w:val="center"/>
          </w:tcPr>
          <w:p w14:paraId="2FD77CB9" w14:textId="77777777" w:rsidR="00A95894" w:rsidRPr="00435922" w:rsidRDefault="00A95894" w:rsidP="00D34171">
            <w:pPr>
              <w:spacing w:before="120"/>
              <w:jc w:val="center"/>
              <w:rPr>
                <w:sz w:val="22"/>
                <w:szCs w:val="22"/>
              </w:rPr>
            </w:pPr>
          </w:p>
        </w:tc>
        <w:tc>
          <w:tcPr>
            <w:tcW w:w="446" w:type="pct"/>
            <w:tcBorders>
              <w:top w:val="single" w:sz="4" w:space="0" w:color="auto"/>
              <w:left w:val="single" w:sz="4" w:space="0" w:color="auto"/>
              <w:bottom w:val="nil"/>
              <w:right w:val="nil"/>
            </w:tcBorders>
            <w:shd w:val="clear" w:color="auto" w:fill="FFFFFF"/>
            <w:vAlign w:val="center"/>
          </w:tcPr>
          <w:p w14:paraId="78D89680" w14:textId="77777777" w:rsidR="00A95894" w:rsidRPr="00435922" w:rsidRDefault="00A95894" w:rsidP="00D34171">
            <w:pPr>
              <w:spacing w:before="120"/>
              <w:jc w:val="center"/>
              <w:rPr>
                <w:sz w:val="22"/>
                <w:szCs w:val="22"/>
              </w:rPr>
            </w:pPr>
          </w:p>
        </w:tc>
        <w:tc>
          <w:tcPr>
            <w:tcW w:w="438" w:type="pct"/>
            <w:tcBorders>
              <w:top w:val="single" w:sz="4" w:space="0" w:color="auto"/>
              <w:left w:val="single" w:sz="4" w:space="0" w:color="auto"/>
              <w:bottom w:val="nil"/>
              <w:right w:val="nil"/>
            </w:tcBorders>
            <w:shd w:val="clear" w:color="auto" w:fill="FFFFFF"/>
            <w:vAlign w:val="center"/>
          </w:tcPr>
          <w:p w14:paraId="2812AFC7" w14:textId="77777777" w:rsidR="00A95894" w:rsidRPr="00435922" w:rsidRDefault="00A95894" w:rsidP="00D34171">
            <w:pPr>
              <w:spacing w:before="120"/>
              <w:jc w:val="center"/>
              <w:rPr>
                <w:sz w:val="22"/>
                <w:szCs w:val="22"/>
              </w:rPr>
            </w:pPr>
          </w:p>
        </w:tc>
        <w:tc>
          <w:tcPr>
            <w:tcW w:w="545" w:type="pct"/>
            <w:tcBorders>
              <w:top w:val="single" w:sz="4" w:space="0" w:color="auto"/>
              <w:left w:val="single" w:sz="4" w:space="0" w:color="auto"/>
              <w:bottom w:val="nil"/>
              <w:right w:val="nil"/>
            </w:tcBorders>
            <w:shd w:val="clear" w:color="auto" w:fill="FFFFFF"/>
            <w:vAlign w:val="center"/>
          </w:tcPr>
          <w:p w14:paraId="6FEE21C2" w14:textId="77777777" w:rsidR="00A95894" w:rsidRPr="00435922" w:rsidRDefault="00A95894" w:rsidP="00D34171">
            <w:pPr>
              <w:spacing w:before="120"/>
              <w:jc w:val="center"/>
              <w:rPr>
                <w:sz w:val="22"/>
                <w:szCs w:val="22"/>
              </w:rPr>
            </w:pPr>
          </w:p>
        </w:tc>
        <w:tc>
          <w:tcPr>
            <w:tcW w:w="543" w:type="pct"/>
            <w:tcBorders>
              <w:top w:val="single" w:sz="4" w:space="0" w:color="auto"/>
              <w:left w:val="single" w:sz="4" w:space="0" w:color="auto"/>
              <w:bottom w:val="nil"/>
              <w:right w:val="nil"/>
            </w:tcBorders>
            <w:shd w:val="clear" w:color="auto" w:fill="FFFFFF"/>
            <w:vAlign w:val="center"/>
          </w:tcPr>
          <w:p w14:paraId="1D91FFB9" w14:textId="77777777" w:rsidR="00A95894" w:rsidRPr="00435922" w:rsidRDefault="00A95894" w:rsidP="00D34171">
            <w:pPr>
              <w:spacing w:before="120"/>
              <w:jc w:val="center"/>
              <w:rPr>
                <w:sz w:val="22"/>
                <w:szCs w:val="22"/>
              </w:rPr>
            </w:pPr>
          </w:p>
        </w:tc>
        <w:tc>
          <w:tcPr>
            <w:tcW w:w="584" w:type="pct"/>
            <w:tcBorders>
              <w:top w:val="single" w:sz="4" w:space="0" w:color="auto"/>
              <w:left w:val="single" w:sz="4" w:space="0" w:color="auto"/>
              <w:bottom w:val="nil"/>
              <w:right w:val="nil"/>
            </w:tcBorders>
            <w:shd w:val="clear" w:color="auto" w:fill="FFFFFF"/>
            <w:vAlign w:val="center"/>
          </w:tcPr>
          <w:p w14:paraId="050C1395" w14:textId="77777777" w:rsidR="00A95894" w:rsidRPr="00435922" w:rsidRDefault="00A95894" w:rsidP="00D34171">
            <w:pPr>
              <w:spacing w:before="120"/>
              <w:jc w:val="center"/>
              <w:rPr>
                <w:sz w:val="22"/>
                <w:szCs w:val="22"/>
              </w:rPr>
            </w:pPr>
          </w:p>
        </w:tc>
        <w:tc>
          <w:tcPr>
            <w:tcW w:w="443" w:type="pct"/>
            <w:tcBorders>
              <w:top w:val="single" w:sz="4" w:space="0" w:color="auto"/>
              <w:left w:val="single" w:sz="4" w:space="0" w:color="auto"/>
              <w:bottom w:val="nil"/>
              <w:right w:val="nil"/>
            </w:tcBorders>
            <w:shd w:val="clear" w:color="auto" w:fill="FFFFFF"/>
            <w:vAlign w:val="center"/>
          </w:tcPr>
          <w:p w14:paraId="3B57F786" w14:textId="77777777" w:rsidR="00A95894" w:rsidRPr="00435922" w:rsidRDefault="00A95894" w:rsidP="00D34171">
            <w:pPr>
              <w:spacing w:before="120"/>
              <w:jc w:val="center"/>
              <w:rPr>
                <w:sz w:val="22"/>
                <w:szCs w:val="22"/>
              </w:rPr>
            </w:pPr>
          </w:p>
        </w:tc>
        <w:tc>
          <w:tcPr>
            <w:tcW w:w="722" w:type="pct"/>
            <w:tcBorders>
              <w:top w:val="single" w:sz="4" w:space="0" w:color="auto"/>
              <w:left w:val="single" w:sz="4" w:space="0" w:color="auto"/>
              <w:bottom w:val="nil"/>
              <w:right w:val="single" w:sz="4" w:space="0" w:color="auto"/>
            </w:tcBorders>
            <w:shd w:val="clear" w:color="auto" w:fill="FFFFFF"/>
            <w:vAlign w:val="center"/>
          </w:tcPr>
          <w:p w14:paraId="38BF9297" w14:textId="77777777" w:rsidR="00A95894" w:rsidRPr="00435922" w:rsidRDefault="00A95894" w:rsidP="00D34171">
            <w:pPr>
              <w:spacing w:before="120"/>
              <w:rPr>
                <w:sz w:val="22"/>
                <w:szCs w:val="22"/>
              </w:rPr>
            </w:pPr>
          </w:p>
        </w:tc>
      </w:tr>
      <w:tr w:rsidR="00A95894" w:rsidRPr="00435922" w14:paraId="56F001AB" w14:textId="77777777" w:rsidTr="00D34171">
        <w:tc>
          <w:tcPr>
            <w:tcW w:w="225" w:type="pct"/>
            <w:tcBorders>
              <w:top w:val="single" w:sz="4" w:space="0" w:color="auto"/>
              <w:left w:val="single" w:sz="4" w:space="0" w:color="auto"/>
              <w:bottom w:val="nil"/>
              <w:right w:val="nil"/>
            </w:tcBorders>
            <w:shd w:val="clear" w:color="auto" w:fill="FFFFFF"/>
            <w:vAlign w:val="center"/>
          </w:tcPr>
          <w:p w14:paraId="278844C2" w14:textId="77777777" w:rsidR="00A95894" w:rsidRPr="00435922" w:rsidRDefault="00A95894" w:rsidP="00D34171">
            <w:pPr>
              <w:spacing w:before="120"/>
              <w:jc w:val="center"/>
              <w:rPr>
                <w:sz w:val="22"/>
                <w:szCs w:val="22"/>
              </w:rPr>
            </w:pPr>
          </w:p>
        </w:tc>
        <w:tc>
          <w:tcPr>
            <w:tcW w:w="614" w:type="pct"/>
            <w:tcBorders>
              <w:top w:val="single" w:sz="4" w:space="0" w:color="auto"/>
              <w:left w:val="single" w:sz="4" w:space="0" w:color="auto"/>
              <w:bottom w:val="nil"/>
              <w:right w:val="nil"/>
            </w:tcBorders>
            <w:shd w:val="clear" w:color="auto" w:fill="FFFFFF"/>
            <w:vAlign w:val="center"/>
          </w:tcPr>
          <w:p w14:paraId="31C29527" w14:textId="77777777" w:rsidR="00A95894" w:rsidRPr="00435922" w:rsidRDefault="00A95894" w:rsidP="00D34171">
            <w:pPr>
              <w:spacing w:before="120"/>
              <w:rPr>
                <w:sz w:val="22"/>
                <w:szCs w:val="22"/>
              </w:rPr>
            </w:pPr>
            <w:r w:rsidRPr="00435922">
              <w:rPr>
                <w:sz w:val="22"/>
                <w:szCs w:val="22"/>
              </w:rPr>
              <w:t>Công việc B</w:t>
            </w:r>
          </w:p>
        </w:tc>
        <w:tc>
          <w:tcPr>
            <w:tcW w:w="440" w:type="pct"/>
            <w:tcBorders>
              <w:top w:val="single" w:sz="4" w:space="0" w:color="auto"/>
              <w:left w:val="single" w:sz="4" w:space="0" w:color="auto"/>
              <w:bottom w:val="nil"/>
              <w:right w:val="nil"/>
            </w:tcBorders>
            <w:shd w:val="clear" w:color="auto" w:fill="FFFFFF"/>
            <w:vAlign w:val="center"/>
          </w:tcPr>
          <w:p w14:paraId="10E0C85F" w14:textId="77777777" w:rsidR="00A95894" w:rsidRPr="00435922" w:rsidRDefault="00A95894" w:rsidP="00D34171">
            <w:pPr>
              <w:spacing w:before="120"/>
              <w:jc w:val="center"/>
              <w:rPr>
                <w:sz w:val="22"/>
                <w:szCs w:val="22"/>
              </w:rPr>
            </w:pPr>
          </w:p>
        </w:tc>
        <w:tc>
          <w:tcPr>
            <w:tcW w:w="446" w:type="pct"/>
            <w:tcBorders>
              <w:top w:val="single" w:sz="4" w:space="0" w:color="auto"/>
              <w:left w:val="single" w:sz="4" w:space="0" w:color="auto"/>
              <w:bottom w:val="nil"/>
              <w:right w:val="nil"/>
            </w:tcBorders>
            <w:shd w:val="clear" w:color="auto" w:fill="FFFFFF"/>
            <w:vAlign w:val="center"/>
          </w:tcPr>
          <w:p w14:paraId="1A7397C4" w14:textId="77777777" w:rsidR="00A95894" w:rsidRPr="00435922" w:rsidRDefault="00A95894" w:rsidP="00D34171">
            <w:pPr>
              <w:spacing w:before="120"/>
              <w:jc w:val="center"/>
              <w:rPr>
                <w:sz w:val="22"/>
                <w:szCs w:val="22"/>
              </w:rPr>
            </w:pPr>
          </w:p>
        </w:tc>
        <w:tc>
          <w:tcPr>
            <w:tcW w:w="438" w:type="pct"/>
            <w:tcBorders>
              <w:top w:val="single" w:sz="4" w:space="0" w:color="auto"/>
              <w:left w:val="single" w:sz="4" w:space="0" w:color="auto"/>
              <w:bottom w:val="nil"/>
              <w:right w:val="nil"/>
            </w:tcBorders>
            <w:shd w:val="clear" w:color="auto" w:fill="FFFFFF"/>
            <w:vAlign w:val="center"/>
          </w:tcPr>
          <w:p w14:paraId="5F91F6F8" w14:textId="77777777" w:rsidR="00A95894" w:rsidRPr="00435922" w:rsidRDefault="00A95894" w:rsidP="00D34171">
            <w:pPr>
              <w:spacing w:before="120"/>
              <w:jc w:val="center"/>
              <w:rPr>
                <w:sz w:val="22"/>
                <w:szCs w:val="22"/>
              </w:rPr>
            </w:pPr>
          </w:p>
        </w:tc>
        <w:tc>
          <w:tcPr>
            <w:tcW w:w="545" w:type="pct"/>
            <w:tcBorders>
              <w:top w:val="single" w:sz="4" w:space="0" w:color="auto"/>
              <w:left w:val="single" w:sz="4" w:space="0" w:color="auto"/>
              <w:bottom w:val="nil"/>
              <w:right w:val="nil"/>
            </w:tcBorders>
            <w:shd w:val="clear" w:color="auto" w:fill="FFFFFF"/>
            <w:vAlign w:val="center"/>
          </w:tcPr>
          <w:p w14:paraId="7DBC6DD8" w14:textId="77777777" w:rsidR="00A95894" w:rsidRPr="00435922" w:rsidRDefault="00A95894" w:rsidP="00D34171">
            <w:pPr>
              <w:spacing w:before="120"/>
              <w:jc w:val="center"/>
              <w:rPr>
                <w:sz w:val="22"/>
                <w:szCs w:val="22"/>
              </w:rPr>
            </w:pPr>
          </w:p>
        </w:tc>
        <w:tc>
          <w:tcPr>
            <w:tcW w:w="543" w:type="pct"/>
            <w:tcBorders>
              <w:top w:val="single" w:sz="4" w:space="0" w:color="auto"/>
              <w:left w:val="single" w:sz="4" w:space="0" w:color="auto"/>
              <w:bottom w:val="nil"/>
              <w:right w:val="nil"/>
            </w:tcBorders>
            <w:shd w:val="clear" w:color="auto" w:fill="FFFFFF"/>
            <w:vAlign w:val="center"/>
          </w:tcPr>
          <w:p w14:paraId="40CEEAEF" w14:textId="77777777" w:rsidR="00A95894" w:rsidRPr="00435922" w:rsidRDefault="00A95894" w:rsidP="00D34171">
            <w:pPr>
              <w:spacing w:before="120"/>
              <w:jc w:val="center"/>
              <w:rPr>
                <w:sz w:val="22"/>
                <w:szCs w:val="22"/>
              </w:rPr>
            </w:pPr>
          </w:p>
        </w:tc>
        <w:tc>
          <w:tcPr>
            <w:tcW w:w="584" w:type="pct"/>
            <w:tcBorders>
              <w:top w:val="single" w:sz="4" w:space="0" w:color="auto"/>
              <w:left w:val="single" w:sz="4" w:space="0" w:color="auto"/>
              <w:bottom w:val="nil"/>
              <w:right w:val="nil"/>
            </w:tcBorders>
            <w:shd w:val="clear" w:color="auto" w:fill="FFFFFF"/>
            <w:vAlign w:val="center"/>
          </w:tcPr>
          <w:p w14:paraId="5D17A937" w14:textId="77777777" w:rsidR="00A95894" w:rsidRPr="00435922" w:rsidRDefault="00A95894" w:rsidP="00D34171">
            <w:pPr>
              <w:spacing w:before="120"/>
              <w:jc w:val="center"/>
              <w:rPr>
                <w:sz w:val="22"/>
                <w:szCs w:val="22"/>
              </w:rPr>
            </w:pPr>
          </w:p>
        </w:tc>
        <w:tc>
          <w:tcPr>
            <w:tcW w:w="443" w:type="pct"/>
            <w:tcBorders>
              <w:top w:val="single" w:sz="4" w:space="0" w:color="auto"/>
              <w:left w:val="single" w:sz="4" w:space="0" w:color="auto"/>
              <w:bottom w:val="nil"/>
              <w:right w:val="nil"/>
            </w:tcBorders>
            <w:shd w:val="clear" w:color="auto" w:fill="FFFFFF"/>
            <w:vAlign w:val="center"/>
          </w:tcPr>
          <w:p w14:paraId="6FC38D60" w14:textId="77777777" w:rsidR="00A95894" w:rsidRPr="00435922" w:rsidRDefault="00A95894" w:rsidP="00D34171">
            <w:pPr>
              <w:spacing w:before="120"/>
              <w:jc w:val="center"/>
              <w:rPr>
                <w:sz w:val="22"/>
                <w:szCs w:val="22"/>
              </w:rPr>
            </w:pPr>
          </w:p>
        </w:tc>
        <w:tc>
          <w:tcPr>
            <w:tcW w:w="722" w:type="pct"/>
            <w:tcBorders>
              <w:top w:val="single" w:sz="4" w:space="0" w:color="auto"/>
              <w:left w:val="single" w:sz="4" w:space="0" w:color="auto"/>
              <w:bottom w:val="nil"/>
              <w:right w:val="single" w:sz="4" w:space="0" w:color="auto"/>
            </w:tcBorders>
            <w:shd w:val="clear" w:color="auto" w:fill="FFFFFF"/>
            <w:vAlign w:val="center"/>
          </w:tcPr>
          <w:p w14:paraId="3C139961" w14:textId="77777777" w:rsidR="00A95894" w:rsidRPr="00435922" w:rsidRDefault="00A95894" w:rsidP="00D34171">
            <w:pPr>
              <w:spacing w:before="120"/>
              <w:rPr>
                <w:sz w:val="22"/>
                <w:szCs w:val="22"/>
              </w:rPr>
            </w:pPr>
          </w:p>
        </w:tc>
      </w:tr>
      <w:tr w:rsidR="00A95894" w:rsidRPr="00435922" w14:paraId="4EAFBA6C" w14:textId="77777777" w:rsidTr="00D34171">
        <w:tc>
          <w:tcPr>
            <w:tcW w:w="225" w:type="pct"/>
            <w:tcBorders>
              <w:top w:val="single" w:sz="4" w:space="0" w:color="auto"/>
              <w:left w:val="single" w:sz="4" w:space="0" w:color="auto"/>
              <w:bottom w:val="nil"/>
              <w:right w:val="nil"/>
            </w:tcBorders>
            <w:shd w:val="clear" w:color="auto" w:fill="FFFFFF"/>
            <w:vAlign w:val="center"/>
          </w:tcPr>
          <w:p w14:paraId="507CD862" w14:textId="77777777" w:rsidR="00A95894" w:rsidRPr="00435922" w:rsidRDefault="00A95894" w:rsidP="00D34171">
            <w:pPr>
              <w:spacing w:before="120"/>
              <w:jc w:val="center"/>
              <w:rPr>
                <w:b/>
                <w:sz w:val="22"/>
                <w:szCs w:val="22"/>
              </w:rPr>
            </w:pPr>
            <w:r w:rsidRPr="00435922">
              <w:rPr>
                <w:b/>
                <w:sz w:val="22"/>
                <w:szCs w:val="22"/>
              </w:rPr>
              <w:t>III</w:t>
            </w:r>
          </w:p>
        </w:tc>
        <w:tc>
          <w:tcPr>
            <w:tcW w:w="614" w:type="pct"/>
            <w:tcBorders>
              <w:top w:val="single" w:sz="4" w:space="0" w:color="auto"/>
              <w:left w:val="single" w:sz="4" w:space="0" w:color="auto"/>
              <w:bottom w:val="nil"/>
              <w:right w:val="nil"/>
            </w:tcBorders>
            <w:shd w:val="clear" w:color="auto" w:fill="FFFFFF"/>
            <w:vAlign w:val="center"/>
          </w:tcPr>
          <w:p w14:paraId="60860A95" w14:textId="77777777" w:rsidR="00A95894" w:rsidRPr="00435922" w:rsidRDefault="00A95894" w:rsidP="00D34171">
            <w:pPr>
              <w:spacing w:before="120"/>
              <w:rPr>
                <w:b/>
                <w:sz w:val="22"/>
                <w:szCs w:val="22"/>
              </w:rPr>
            </w:pPr>
            <w:r w:rsidRPr="00435922">
              <w:rPr>
                <w:b/>
                <w:sz w:val="22"/>
                <w:szCs w:val="22"/>
              </w:rPr>
              <w:t>Chi phí đảm bảo cho việc tổ chức thực hiện bồi thường, hỗ trợ, tái định cư</w:t>
            </w:r>
          </w:p>
        </w:tc>
        <w:tc>
          <w:tcPr>
            <w:tcW w:w="440" w:type="pct"/>
            <w:tcBorders>
              <w:top w:val="single" w:sz="4" w:space="0" w:color="auto"/>
              <w:left w:val="single" w:sz="4" w:space="0" w:color="auto"/>
              <w:bottom w:val="nil"/>
              <w:right w:val="nil"/>
            </w:tcBorders>
            <w:shd w:val="clear" w:color="auto" w:fill="FFFFFF"/>
            <w:vAlign w:val="center"/>
          </w:tcPr>
          <w:p w14:paraId="1150CDF3" w14:textId="77777777" w:rsidR="00A95894" w:rsidRPr="00435922" w:rsidRDefault="00A95894" w:rsidP="00D34171">
            <w:pPr>
              <w:spacing w:before="120"/>
              <w:jc w:val="center"/>
              <w:rPr>
                <w:sz w:val="22"/>
                <w:szCs w:val="22"/>
              </w:rPr>
            </w:pPr>
          </w:p>
        </w:tc>
        <w:tc>
          <w:tcPr>
            <w:tcW w:w="446" w:type="pct"/>
            <w:tcBorders>
              <w:top w:val="single" w:sz="4" w:space="0" w:color="auto"/>
              <w:left w:val="single" w:sz="4" w:space="0" w:color="auto"/>
              <w:bottom w:val="nil"/>
              <w:right w:val="nil"/>
            </w:tcBorders>
            <w:shd w:val="clear" w:color="auto" w:fill="FFFFFF"/>
            <w:vAlign w:val="center"/>
          </w:tcPr>
          <w:p w14:paraId="63F99241" w14:textId="77777777" w:rsidR="00A95894" w:rsidRPr="00435922" w:rsidRDefault="00A95894" w:rsidP="00D34171">
            <w:pPr>
              <w:spacing w:before="120"/>
              <w:jc w:val="center"/>
              <w:rPr>
                <w:sz w:val="22"/>
                <w:szCs w:val="22"/>
              </w:rPr>
            </w:pPr>
          </w:p>
        </w:tc>
        <w:tc>
          <w:tcPr>
            <w:tcW w:w="438" w:type="pct"/>
            <w:tcBorders>
              <w:top w:val="single" w:sz="4" w:space="0" w:color="auto"/>
              <w:left w:val="single" w:sz="4" w:space="0" w:color="auto"/>
              <w:bottom w:val="nil"/>
              <w:right w:val="nil"/>
            </w:tcBorders>
            <w:shd w:val="clear" w:color="auto" w:fill="FFFFFF"/>
            <w:vAlign w:val="center"/>
          </w:tcPr>
          <w:p w14:paraId="786CC38B" w14:textId="77777777" w:rsidR="00A95894" w:rsidRPr="00435922" w:rsidRDefault="00A95894" w:rsidP="00D34171">
            <w:pPr>
              <w:spacing w:before="120"/>
              <w:jc w:val="center"/>
              <w:rPr>
                <w:sz w:val="22"/>
                <w:szCs w:val="22"/>
              </w:rPr>
            </w:pPr>
          </w:p>
        </w:tc>
        <w:tc>
          <w:tcPr>
            <w:tcW w:w="545" w:type="pct"/>
            <w:tcBorders>
              <w:top w:val="single" w:sz="4" w:space="0" w:color="auto"/>
              <w:left w:val="single" w:sz="4" w:space="0" w:color="auto"/>
              <w:bottom w:val="nil"/>
              <w:right w:val="nil"/>
            </w:tcBorders>
            <w:shd w:val="clear" w:color="auto" w:fill="FFFFFF"/>
            <w:vAlign w:val="center"/>
          </w:tcPr>
          <w:p w14:paraId="7F9695F7" w14:textId="77777777" w:rsidR="00A95894" w:rsidRPr="00435922" w:rsidRDefault="00A95894" w:rsidP="00D34171">
            <w:pPr>
              <w:spacing w:before="120"/>
              <w:jc w:val="center"/>
              <w:rPr>
                <w:sz w:val="22"/>
                <w:szCs w:val="22"/>
              </w:rPr>
            </w:pPr>
          </w:p>
        </w:tc>
        <w:tc>
          <w:tcPr>
            <w:tcW w:w="543" w:type="pct"/>
            <w:tcBorders>
              <w:top w:val="single" w:sz="4" w:space="0" w:color="auto"/>
              <w:left w:val="single" w:sz="4" w:space="0" w:color="auto"/>
              <w:bottom w:val="nil"/>
              <w:right w:val="nil"/>
            </w:tcBorders>
            <w:shd w:val="clear" w:color="auto" w:fill="FFFFFF"/>
            <w:vAlign w:val="center"/>
          </w:tcPr>
          <w:p w14:paraId="4F042947" w14:textId="77777777" w:rsidR="00A95894" w:rsidRPr="00435922" w:rsidRDefault="00A95894" w:rsidP="00D34171">
            <w:pPr>
              <w:spacing w:before="120"/>
              <w:jc w:val="center"/>
              <w:rPr>
                <w:sz w:val="22"/>
                <w:szCs w:val="22"/>
              </w:rPr>
            </w:pPr>
          </w:p>
        </w:tc>
        <w:tc>
          <w:tcPr>
            <w:tcW w:w="584" w:type="pct"/>
            <w:tcBorders>
              <w:top w:val="single" w:sz="4" w:space="0" w:color="auto"/>
              <w:left w:val="single" w:sz="4" w:space="0" w:color="auto"/>
              <w:bottom w:val="nil"/>
              <w:right w:val="nil"/>
            </w:tcBorders>
            <w:shd w:val="clear" w:color="auto" w:fill="FFFFFF"/>
            <w:vAlign w:val="center"/>
          </w:tcPr>
          <w:p w14:paraId="6DB06F11" w14:textId="77777777" w:rsidR="00A95894" w:rsidRPr="00435922" w:rsidRDefault="00A95894" w:rsidP="00D34171">
            <w:pPr>
              <w:spacing w:before="120"/>
              <w:jc w:val="center"/>
              <w:rPr>
                <w:sz w:val="22"/>
                <w:szCs w:val="22"/>
              </w:rPr>
            </w:pPr>
          </w:p>
        </w:tc>
        <w:tc>
          <w:tcPr>
            <w:tcW w:w="443" w:type="pct"/>
            <w:tcBorders>
              <w:top w:val="single" w:sz="4" w:space="0" w:color="auto"/>
              <w:left w:val="single" w:sz="4" w:space="0" w:color="auto"/>
              <w:bottom w:val="nil"/>
              <w:right w:val="nil"/>
            </w:tcBorders>
            <w:shd w:val="clear" w:color="auto" w:fill="FFFFFF"/>
            <w:vAlign w:val="center"/>
          </w:tcPr>
          <w:p w14:paraId="24A1DD0F" w14:textId="77777777" w:rsidR="00A95894" w:rsidRPr="00435922" w:rsidRDefault="00A95894" w:rsidP="00D34171">
            <w:pPr>
              <w:spacing w:before="120"/>
              <w:jc w:val="center"/>
              <w:rPr>
                <w:sz w:val="22"/>
                <w:szCs w:val="22"/>
              </w:rPr>
            </w:pPr>
          </w:p>
        </w:tc>
        <w:tc>
          <w:tcPr>
            <w:tcW w:w="722" w:type="pct"/>
            <w:tcBorders>
              <w:top w:val="single" w:sz="4" w:space="0" w:color="auto"/>
              <w:left w:val="single" w:sz="4" w:space="0" w:color="auto"/>
              <w:bottom w:val="nil"/>
              <w:right w:val="single" w:sz="4" w:space="0" w:color="auto"/>
            </w:tcBorders>
            <w:shd w:val="clear" w:color="auto" w:fill="FFFFFF"/>
            <w:vAlign w:val="center"/>
          </w:tcPr>
          <w:p w14:paraId="70AA41EB" w14:textId="77777777" w:rsidR="00A95894" w:rsidRPr="00435922" w:rsidRDefault="00A95894" w:rsidP="00D34171">
            <w:pPr>
              <w:spacing w:before="120"/>
              <w:rPr>
                <w:sz w:val="22"/>
                <w:szCs w:val="22"/>
              </w:rPr>
            </w:pPr>
            <w:r w:rsidRPr="00435922">
              <w:rPr>
                <w:sz w:val="22"/>
                <w:szCs w:val="22"/>
              </w:rPr>
              <w:t>Chi phí thuộc mục 4.1.2 và 4.2.2 tại Bảng tổng hợp thông tin về phương án đền bù, hỗ trợ và tái định cư</w:t>
            </w:r>
          </w:p>
        </w:tc>
      </w:tr>
      <w:tr w:rsidR="00A95894" w:rsidRPr="00435922" w14:paraId="10318AA0" w14:textId="77777777" w:rsidTr="00D34171">
        <w:tc>
          <w:tcPr>
            <w:tcW w:w="225" w:type="pct"/>
            <w:tcBorders>
              <w:top w:val="single" w:sz="4" w:space="0" w:color="auto"/>
              <w:left w:val="single" w:sz="4" w:space="0" w:color="auto"/>
              <w:bottom w:val="nil"/>
              <w:right w:val="nil"/>
            </w:tcBorders>
            <w:shd w:val="clear" w:color="auto" w:fill="FFFFFF"/>
            <w:vAlign w:val="center"/>
          </w:tcPr>
          <w:p w14:paraId="468FAA5C" w14:textId="77777777" w:rsidR="00A95894" w:rsidRPr="00435922" w:rsidRDefault="00A95894" w:rsidP="00D34171">
            <w:pPr>
              <w:spacing w:before="120"/>
              <w:jc w:val="center"/>
              <w:rPr>
                <w:b/>
                <w:sz w:val="22"/>
                <w:szCs w:val="22"/>
              </w:rPr>
            </w:pPr>
            <w:r w:rsidRPr="00435922">
              <w:rPr>
                <w:b/>
                <w:sz w:val="22"/>
                <w:szCs w:val="22"/>
              </w:rPr>
              <w:t>IV</w:t>
            </w:r>
          </w:p>
        </w:tc>
        <w:tc>
          <w:tcPr>
            <w:tcW w:w="614" w:type="pct"/>
            <w:tcBorders>
              <w:top w:val="single" w:sz="4" w:space="0" w:color="auto"/>
              <w:left w:val="single" w:sz="4" w:space="0" w:color="auto"/>
              <w:bottom w:val="nil"/>
              <w:right w:val="nil"/>
            </w:tcBorders>
            <w:shd w:val="clear" w:color="auto" w:fill="FFFFFF"/>
            <w:vAlign w:val="center"/>
          </w:tcPr>
          <w:p w14:paraId="10875F32" w14:textId="77777777" w:rsidR="00A95894" w:rsidRPr="00435922" w:rsidRDefault="00A95894" w:rsidP="00D34171">
            <w:pPr>
              <w:spacing w:before="120"/>
              <w:rPr>
                <w:b/>
                <w:sz w:val="22"/>
                <w:szCs w:val="22"/>
              </w:rPr>
            </w:pPr>
            <w:r w:rsidRPr="00435922">
              <w:rPr>
                <w:b/>
                <w:sz w:val="22"/>
                <w:szCs w:val="22"/>
              </w:rPr>
              <w:t>Chi phí quản lý dự án</w:t>
            </w:r>
          </w:p>
        </w:tc>
        <w:tc>
          <w:tcPr>
            <w:tcW w:w="440" w:type="pct"/>
            <w:tcBorders>
              <w:top w:val="single" w:sz="4" w:space="0" w:color="auto"/>
              <w:left w:val="single" w:sz="4" w:space="0" w:color="auto"/>
              <w:bottom w:val="nil"/>
              <w:right w:val="nil"/>
            </w:tcBorders>
            <w:shd w:val="clear" w:color="auto" w:fill="FFFFFF"/>
            <w:vAlign w:val="center"/>
          </w:tcPr>
          <w:p w14:paraId="345BB77D" w14:textId="77777777" w:rsidR="00A95894" w:rsidRPr="00435922" w:rsidRDefault="00A95894" w:rsidP="00D34171">
            <w:pPr>
              <w:spacing w:before="120"/>
              <w:jc w:val="center"/>
              <w:rPr>
                <w:sz w:val="22"/>
                <w:szCs w:val="22"/>
              </w:rPr>
            </w:pPr>
          </w:p>
        </w:tc>
        <w:tc>
          <w:tcPr>
            <w:tcW w:w="446" w:type="pct"/>
            <w:tcBorders>
              <w:top w:val="single" w:sz="4" w:space="0" w:color="auto"/>
              <w:left w:val="single" w:sz="4" w:space="0" w:color="auto"/>
              <w:bottom w:val="nil"/>
              <w:right w:val="nil"/>
            </w:tcBorders>
            <w:shd w:val="clear" w:color="auto" w:fill="FFFFFF"/>
            <w:vAlign w:val="center"/>
          </w:tcPr>
          <w:p w14:paraId="3D9B0456" w14:textId="77777777" w:rsidR="00A95894" w:rsidRPr="00435922" w:rsidRDefault="00A95894" w:rsidP="00D34171">
            <w:pPr>
              <w:spacing w:before="120"/>
              <w:jc w:val="center"/>
              <w:rPr>
                <w:sz w:val="22"/>
                <w:szCs w:val="22"/>
              </w:rPr>
            </w:pPr>
          </w:p>
        </w:tc>
        <w:tc>
          <w:tcPr>
            <w:tcW w:w="438" w:type="pct"/>
            <w:tcBorders>
              <w:top w:val="single" w:sz="4" w:space="0" w:color="auto"/>
              <w:left w:val="single" w:sz="4" w:space="0" w:color="auto"/>
              <w:bottom w:val="nil"/>
              <w:right w:val="nil"/>
            </w:tcBorders>
            <w:shd w:val="clear" w:color="auto" w:fill="FFFFFF"/>
            <w:vAlign w:val="center"/>
          </w:tcPr>
          <w:p w14:paraId="7F022D7B" w14:textId="77777777" w:rsidR="00A95894" w:rsidRPr="00435922" w:rsidRDefault="00A95894" w:rsidP="00D34171">
            <w:pPr>
              <w:spacing w:before="120"/>
              <w:jc w:val="center"/>
              <w:rPr>
                <w:sz w:val="22"/>
                <w:szCs w:val="22"/>
              </w:rPr>
            </w:pPr>
          </w:p>
        </w:tc>
        <w:tc>
          <w:tcPr>
            <w:tcW w:w="545" w:type="pct"/>
            <w:tcBorders>
              <w:top w:val="single" w:sz="4" w:space="0" w:color="auto"/>
              <w:left w:val="single" w:sz="4" w:space="0" w:color="auto"/>
              <w:bottom w:val="nil"/>
              <w:right w:val="nil"/>
            </w:tcBorders>
            <w:shd w:val="clear" w:color="auto" w:fill="FFFFFF"/>
            <w:vAlign w:val="center"/>
          </w:tcPr>
          <w:p w14:paraId="1197CA83" w14:textId="77777777" w:rsidR="00A95894" w:rsidRPr="00435922" w:rsidRDefault="00A95894" w:rsidP="00D34171">
            <w:pPr>
              <w:spacing w:before="120"/>
              <w:jc w:val="center"/>
              <w:rPr>
                <w:sz w:val="22"/>
                <w:szCs w:val="22"/>
              </w:rPr>
            </w:pPr>
          </w:p>
        </w:tc>
        <w:tc>
          <w:tcPr>
            <w:tcW w:w="543" w:type="pct"/>
            <w:tcBorders>
              <w:top w:val="single" w:sz="4" w:space="0" w:color="auto"/>
              <w:left w:val="single" w:sz="4" w:space="0" w:color="auto"/>
              <w:bottom w:val="nil"/>
              <w:right w:val="nil"/>
            </w:tcBorders>
            <w:shd w:val="clear" w:color="auto" w:fill="FFFFFF"/>
            <w:vAlign w:val="center"/>
          </w:tcPr>
          <w:p w14:paraId="0740BCC4" w14:textId="77777777" w:rsidR="00A95894" w:rsidRPr="00435922" w:rsidRDefault="00A95894" w:rsidP="00D34171">
            <w:pPr>
              <w:spacing w:before="120"/>
              <w:jc w:val="center"/>
              <w:rPr>
                <w:sz w:val="22"/>
                <w:szCs w:val="22"/>
              </w:rPr>
            </w:pPr>
          </w:p>
        </w:tc>
        <w:tc>
          <w:tcPr>
            <w:tcW w:w="584" w:type="pct"/>
            <w:tcBorders>
              <w:top w:val="single" w:sz="4" w:space="0" w:color="auto"/>
              <w:left w:val="single" w:sz="4" w:space="0" w:color="auto"/>
              <w:bottom w:val="nil"/>
              <w:right w:val="nil"/>
            </w:tcBorders>
            <w:shd w:val="clear" w:color="auto" w:fill="FFFFFF"/>
            <w:vAlign w:val="center"/>
          </w:tcPr>
          <w:p w14:paraId="59964F05" w14:textId="77777777" w:rsidR="00A95894" w:rsidRPr="00435922" w:rsidRDefault="00A95894" w:rsidP="00D34171">
            <w:pPr>
              <w:spacing w:before="120"/>
              <w:jc w:val="center"/>
              <w:rPr>
                <w:sz w:val="22"/>
                <w:szCs w:val="22"/>
              </w:rPr>
            </w:pPr>
          </w:p>
        </w:tc>
        <w:tc>
          <w:tcPr>
            <w:tcW w:w="443" w:type="pct"/>
            <w:tcBorders>
              <w:top w:val="single" w:sz="4" w:space="0" w:color="auto"/>
              <w:left w:val="single" w:sz="4" w:space="0" w:color="auto"/>
              <w:bottom w:val="nil"/>
              <w:right w:val="nil"/>
            </w:tcBorders>
            <w:shd w:val="clear" w:color="auto" w:fill="FFFFFF"/>
            <w:vAlign w:val="center"/>
          </w:tcPr>
          <w:p w14:paraId="766245E9" w14:textId="77777777" w:rsidR="00A95894" w:rsidRPr="00435922" w:rsidRDefault="00A95894" w:rsidP="00D34171">
            <w:pPr>
              <w:spacing w:before="120"/>
              <w:jc w:val="center"/>
              <w:rPr>
                <w:sz w:val="22"/>
                <w:szCs w:val="22"/>
              </w:rPr>
            </w:pPr>
          </w:p>
        </w:tc>
        <w:tc>
          <w:tcPr>
            <w:tcW w:w="722" w:type="pct"/>
            <w:tcBorders>
              <w:top w:val="single" w:sz="4" w:space="0" w:color="auto"/>
              <w:left w:val="single" w:sz="4" w:space="0" w:color="auto"/>
              <w:bottom w:val="nil"/>
              <w:right w:val="single" w:sz="4" w:space="0" w:color="auto"/>
            </w:tcBorders>
            <w:shd w:val="clear" w:color="auto" w:fill="FFFFFF"/>
            <w:vAlign w:val="center"/>
          </w:tcPr>
          <w:p w14:paraId="3320E658" w14:textId="77777777" w:rsidR="00A95894" w:rsidRPr="00435922" w:rsidRDefault="00A95894" w:rsidP="00D34171">
            <w:pPr>
              <w:spacing w:before="120"/>
              <w:rPr>
                <w:sz w:val="22"/>
                <w:szCs w:val="22"/>
              </w:rPr>
            </w:pPr>
          </w:p>
        </w:tc>
      </w:tr>
      <w:tr w:rsidR="00A95894" w:rsidRPr="00435922" w14:paraId="161C0996" w14:textId="77777777" w:rsidTr="00D34171">
        <w:tc>
          <w:tcPr>
            <w:tcW w:w="225" w:type="pct"/>
            <w:tcBorders>
              <w:top w:val="single" w:sz="4" w:space="0" w:color="auto"/>
              <w:left w:val="single" w:sz="4" w:space="0" w:color="auto"/>
              <w:bottom w:val="nil"/>
              <w:right w:val="nil"/>
            </w:tcBorders>
            <w:shd w:val="clear" w:color="auto" w:fill="FFFFFF"/>
            <w:vAlign w:val="center"/>
          </w:tcPr>
          <w:p w14:paraId="579FC8A2" w14:textId="77777777" w:rsidR="00A95894" w:rsidRPr="00435922" w:rsidRDefault="00A95894" w:rsidP="00D34171">
            <w:pPr>
              <w:spacing w:before="120"/>
              <w:jc w:val="center"/>
              <w:rPr>
                <w:sz w:val="22"/>
                <w:szCs w:val="22"/>
              </w:rPr>
            </w:pPr>
          </w:p>
        </w:tc>
        <w:tc>
          <w:tcPr>
            <w:tcW w:w="614" w:type="pct"/>
            <w:tcBorders>
              <w:top w:val="single" w:sz="4" w:space="0" w:color="auto"/>
              <w:left w:val="single" w:sz="4" w:space="0" w:color="auto"/>
              <w:bottom w:val="nil"/>
              <w:right w:val="nil"/>
            </w:tcBorders>
            <w:shd w:val="clear" w:color="auto" w:fill="FFFFFF"/>
            <w:vAlign w:val="center"/>
          </w:tcPr>
          <w:p w14:paraId="27E0C4A5" w14:textId="77777777" w:rsidR="00A95894" w:rsidRPr="00435922" w:rsidRDefault="00A95894" w:rsidP="00D34171">
            <w:pPr>
              <w:spacing w:before="120"/>
              <w:rPr>
                <w:sz w:val="22"/>
                <w:szCs w:val="22"/>
              </w:rPr>
            </w:pPr>
            <w:r w:rsidRPr="00435922">
              <w:rPr>
                <w:sz w:val="22"/>
                <w:szCs w:val="22"/>
              </w:rPr>
              <w:t>Công việc A</w:t>
            </w:r>
          </w:p>
        </w:tc>
        <w:tc>
          <w:tcPr>
            <w:tcW w:w="440" w:type="pct"/>
            <w:tcBorders>
              <w:top w:val="single" w:sz="4" w:space="0" w:color="auto"/>
              <w:left w:val="single" w:sz="4" w:space="0" w:color="auto"/>
              <w:bottom w:val="nil"/>
              <w:right w:val="nil"/>
            </w:tcBorders>
            <w:shd w:val="clear" w:color="auto" w:fill="FFFFFF"/>
            <w:vAlign w:val="center"/>
          </w:tcPr>
          <w:p w14:paraId="74E4C6F4" w14:textId="77777777" w:rsidR="00A95894" w:rsidRPr="00435922" w:rsidRDefault="00A95894" w:rsidP="00D34171">
            <w:pPr>
              <w:spacing w:before="120"/>
              <w:jc w:val="center"/>
              <w:rPr>
                <w:sz w:val="22"/>
                <w:szCs w:val="22"/>
              </w:rPr>
            </w:pPr>
          </w:p>
        </w:tc>
        <w:tc>
          <w:tcPr>
            <w:tcW w:w="446" w:type="pct"/>
            <w:tcBorders>
              <w:top w:val="single" w:sz="4" w:space="0" w:color="auto"/>
              <w:left w:val="single" w:sz="4" w:space="0" w:color="auto"/>
              <w:bottom w:val="nil"/>
              <w:right w:val="nil"/>
            </w:tcBorders>
            <w:shd w:val="clear" w:color="auto" w:fill="FFFFFF"/>
            <w:vAlign w:val="center"/>
          </w:tcPr>
          <w:p w14:paraId="07B176C1" w14:textId="77777777" w:rsidR="00A95894" w:rsidRPr="00435922" w:rsidRDefault="00A95894" w:rsidP="00D34171">
            <w:pPr>
              <w:spacing w:before="120"/>
              <w:jc w:val="center"/>
              <w:rPr>
                <w:sz w:val="22"/>
                <w:szCs w:val="22"/>
              </w:rPr>
            </w:pPr>
          </w:p>
        </w:tc>
        <w:tc>
          <w:tcPr>
            <w:tcW w:w="438" w:type="pct"/>
            <w:tcBorders>
              <w:top w:val="single" w:sz="4" w:space="0" w:color="auto"/>
              <w:left w:val="single" w:sz="4" w:space="0" w:color="auto"/>
              <w:bottom w:val="nil"/>
              <w:right w:val="nil"/>
            </w:tcBorders>
            <w:shd w:val="clear" w:color="auto" w:fill="FFFFFF"/>
            <w:vAlign w:val="center"/>
          </w:tcPr>
          <w:p w14:paraId="3E25842F" w14:textId="77777777" w:rsidR="00A95894" w:rsidRPr="00435922" w:rsidRDefault="00A95894" w:rsidP="00D34171">
            <w:pPr>
              <w:spacing w:before="120"/>
              <w:jc w:val="center"/>
              <w:rPr>
                <w:sz w:val="22"/>
                <w:szCs w:val="22"/>
              </w:rPr>
            </w:pPr>
          </w:p>
        </w:tc>
        <w:tc>
          <w:tcPr>
            <w:tcW w:w="545" w:type="pct"/>
            <w:tcBorders>
              <w:top w:val="single" w:sz="4" w:space="0" w:color="auto"/>
              <w:left w:val="single" w:sz="4" w:space="0" w:color="auto"/>
              <w:bottom w:val="nil"/>
              <w:right w:val="nil"/>
            </w:tcBorders>
            <w:shd w:val="clear" w:color="auto" w:fill="FFFFFF"/>
            <w:vAlign w:val="center"/>
          </w:tcPr>
          <w:p w14:paraId="404CD026" w14:textId="77777777" w:rsidR="00A95894" w:rsidRPr="00435922" w:rsidRDefault="00A95894" w:rsidP="00D34171">
            <w:pPr>
              <w:spacing w:before="120"/>
              <w:jc w:val="center"/>
              <w:rPr>
                <w:sz w:val="22"/>
                <w:szCs w:val="22"/>
              </w:rPr>
            </w:pPr>
          </w:p>
        </w:tc>
        <w:tc>
          <w:tcPr>
            <w:tcW w:w="543" w:type="pct"/>
            <w:tcBorders>
              <w:top w:val="single" w:sz="4" w:space="0" w:color="auto"/>
              <w:left w:val="single" w:sz="4" w:space="0" w:color="auto"/>
              <w:bottom w:val="nil"/>
              <w:right w:val="nil"/>
            </w:tcBorders>
            <w:shd w:val="clear" w:color="auto" w:fill="FFFFFF"/>
            <w:vAlign w:val="center"/>
          </w:tcPr>
          <w:p w14:paraId="5DDA09CF" w14:textId="77777777" w:rsidR="00A95894" w:rsidRPr="00435922" w:rsidRDefault="00A95894" w:rsidP="00D34171">
            <w:pPr>
              <w:spacing w:before="120"/>
              <w:jc w:val="center"/>
              <w:rPr>
                <w:sz w:val="22"/>
                <w:szCs w:val="22"/>
              </w:rPr>
            </w:pPr>
          </w:p>
        </w:tc>
        <w:tc>
          <w:tcPr>
            <w:tcW w:w="584" w:type="pct"/>
            <w:tcBorders>
              <w:top w:val="single" w:sz="4" w:space="0" w:color="auto"/>
              <w:left w:val="single" w:sz="4" w:space="0" w:color="auto"/>
              <w:bottom w:val="nil"/>
              <w:right w:val="nil"/>
            </w:tcBorders>
            <w:shd w:val="clear" w:color="auto" w:fill="FFFFFF"/>
            <w:vAlign w:val="center"/>
          </w:tcPr>
          <w:p w14:paraId="10B73965" w14:textId="77777777" w:rsidR="00A95894" w:rsidRPr="00435922" w:rsidRDefault="00A95894" w:rsidP="00D34171">
            <w:pPr>
              <w:spacing w:before="120"/>
              <w:jc w:val="center"/>
              <w:rPr>
                <w:sz w:val="22"/>
                <w:szCs w:val="22"/>
              </w:rPr>
            </w:pPr>
          </w:p>
        </w:tc>
        <w:tc>
          <w:tcPr>
            <w:tcW w:w="443" w:type="pct"/>
            <w:tcBorders>
              <w:top w:val="single" w:sz="4" w:space="0" w:color="auto"/>
              <w:left w:val="single" w:sz="4" w:space="0" w:color="auto"/>
              <w:bottom w:val="nil"/>
              <w:right w:val="nil"/>
            </w:tcBorders>
            <w:shd w:val="clear" w:color="auto" w:fill="FFFFFF"/>
            <w:vAlign w:val="center"/>
          </w:tcPr>
          <w:p w14:paraId="6021A072" w14:textId="77777777" w:rsidR="00A95894" w:rsidRPr="00435922" w:rsidRDefault="00A95894" w:rsidP="00D34171">
            <w:pPr>
              <w:spacing w:before="120"/>
              <w:jc w:val="center"/>
              <w:rPr>
                <w:sz w:val="22"/>
                <w:szCs w:val="22"/>
              </w:rPr>
            </w:pPr>
          </w:p>
        </w:tc>
        <w:tc>
          <w:tcPr>
            <w:tcW w:w="722" w:type="pct"/>
            <w:tcBorders>
              <w:top w:val="single" w:sz="4" w:space="0" w:color="auto"/>
              <w:left w:val="single" w:sz="4" w:space="0" w:color="auto"/>
              <w:bottom w:val="nil"/>
              <w:right w:val="single" w:sz="4" w:space="0" w:color="auto"/>
            </w:tcBorders>
            <w:shd w:val="clear" w:color="auto" w:fill="FFFFFF"/>
            <w:vAlign w:val="center"/>
          </w:tcPr>
          <w:p w14:paraId="05151D91" w14:textId="77777777" w:rsidR="00A95894" w:rsidRPr="00435922" w:rsidRDefault="00A95894" w:rsidP="00D34171">
            <w:pPr>
              <w:spacing w:before="120"/>
              <w:rPr>
                <w:sz w:val="22"/>
                <w:szCs w:val="22"/>
              </w:rPr>
            </w:pPr>
          </w:p>
        </w:tc>
      </w:tr>
      <w:tr w:rsidR="00A95894" w:rsidRPr="00435922" w14:paraId="4C5E84B2" w14:textId="77777777" w:rsidTr="00D34171">
        <w:tc>
          <w:tcPr>
            <w:tcW w:w="225" w:type="pct"/>
            <w:tcBorders>
              <w:top w:val="single" w:sz="4" w:space="0" w:color="auto"/>
              <w:left w:val="single" w:sz="4" w:space="0" w:color="auto"/>
              <w:bottom w:val="single" w:sz="4" w:space="0" w:color="auto"/>
              <w:right w:val="nil"/>
            </w:tcBorders>
            <w:shd w:val="clear" w:color="auto" w:fill="FFFFFF"/>
            <w:vAlign w:val="center"/>
          </w:tcPr>
          <w:p w14:paraId="4CA88506" w14:textId="77777777" w:rsidR="00A95894" w:rsidRPr="00435922" w:rsidRDefault="00A95894" w:rsidP="00D34171">
            <w:pPr>
              <w:spacing w:before="120"/>
              <w:jc w:val="center"/>
              <w:rPr>
                <w:sz w:val="22"/>
                <w:szCs w:val="22"/>
              </w:rPr>
            </w:pPr>
          </w:p>
        </w:tc>
        <w:tc>
          <w:tcPr>
            <w:tcW w:w="614" w:type="pct"/>
            <w:tcBorders>
              <w:top w:val="single" w:sz="4" w:space="0" w:color="auto"/>
              <w:left w:val="single" w:sz="4" w:space="0" w:color="auto"/>
              <w:bottom w:val="single" w:sz="4" w:space="0" w:color="auto"/>
              <w:right w:val="nil"/>
            </w:tcBorders>
            <w:shd w:val="clear" w:color="auto" w:fill="FFFFFF"/>
            <w:vAlign w:val="center"/>
          </w:tcPr>
          <w:p w14:paraId="78042698" w14:textId="77777777" w:rsidR="00A95894" w:rsidRPr="00435922" w:rsidRDefault="00A95894" w:rsidP="00D34171">
            <w:pPr>
              <w:spacing w:before="120"/>
              <w:rPr>
                <w:sz w:val="22"/>
                <w:szCs w:val="22"/>
              </w:rPr>
            </w:pPr>
            <w:r w:rsidRPr="00435922">
              <w:rPr>
                <w:sz w:val="22"/>
                <w:szCs w:val="22"/>
              </w:rPr>
              <w:t>Công việc B</w:t>
            </w:r>
          </w:p>
        </w:tc>
        <w:tc>
          <w:tcPr>
            <w:tcW w:w="440" w:type="pct"/>
            <w:tcBorders>
              <w:top w:val="single" w:sz="4" w:space="0" w:color="auto"/>
              <w:left w:val="single" w:sz="4" w:space="0" w:color="auto"/>
              <w:bottom w:val="single" w:sz="4" w:space="0" w:color="auto"/>
              <w:right w:val="nil"/>
            </w:tcBorders>
            <w:shd w:val="clear" w:color="auto" w:fill="FFFFFF"/>
            <w:vAlign w:val="center"/>
          </w:tcPr>
          <w:p w14:paraId="5249993E" w14:textId="77777777" w:rsidR="00A95894" w:rsidRPr="00435922" w:rsidRDefault="00A95894" w:rsidP="00D34171">
            <w:pPr>
              <w:spacing w:before="120"/>
              <w:jc w:val="center"/>
              <w:rPr>
                <w:sz w:val="22"/>
                <w:szCs w:val="22"/>
              </w:rPr>
            </w:pPr>
          </w:p>
        </w:tc>
        <w:tc>
          <w:tcPr>
            <w:tcW w:w="446" w:type="pct"/>
            <w:tcBorders>
              <w:top w:val="single" w:sz="4" w:space="0" w:color="auto"/>
              <w:left w:val="single" w:sz="4" w:space="0" w:color="auto"/>
              <w:bottom w:val="single" w:sz="4" w:space="0" w:color="auto"/>
              <w:right w:val="nil"/>
            </w:tcBorders>
            <w:shd w:val="clear" w:color="auto" w:fill="FFFFFF"/>
            <w:vAlign w:val="center"/>
          </w:tcPr>
          <w:p w14:paraId="6C88BB75" w14:textId="77777777" w:rsidR="00A95894" w:rsidRPr="00435922" w:rsidRDefault="00A95894" w:rsidP="00D34171">
            <w:pPr>
              <w:spacing w:before="120"/>
              <w:jc w:val="center"/>
              <w:rPr>
                <w:sz w:val="22"/>
                <w:szCs w:val="22"/>
              </w:rPr>
            </w:pPr>
          </w:p>
        </w:tc>
        <w:tc>
          <w:tcPr>
            <w:tcW w:w="438" w:type="pct"/>
            <w:tcBorders>
              <w:top w:val="single" w:sz="4" w:space="0" w:color="auto"/>
              <w:left w:val="single" w:sz="4" w:space="0" w:color="auto"/>
              <w:bottom w:val="single" w:sz="4" w:space="0" w:color="auto"/>
              <w:right w:val="nil"/>
            </w:tcBorders>
            <w:shd w:val="clear" w:color="auto" w:fill="FFFFFF"/>
            <w:vAlign w:val="center"/>
          </w:tcPr>
          <w:p w14:paraId="548C72D6" w14:textId="77777777" w:rsidR="00A95894" w:rsidRPr="00435922" w:rsidRDefault="00A95894" w:rsidP="00D34171">
            <w:pPr>
              <w:spacing w:before="120"/>
              <w:jc w:val="center"/>
              <w:rPr>
                <w:sz w:val="22"/>
                <w:szCs w:val="22"/>
              </w:rPr>
            </w:pPr>
          </w:p>
        </w:tc>
        <w:tc>
          <w:tcPr>
            <w:tcW w:w="545" w:type="pct"/>
            <w:tcBorders>
              <w:top w:val="single" w:sz="4" w:space="0" w:color="auto"/>
              <w:left w:val="single" w:sz="4" w:space="0" w:color="auto"/>
              <w:bottom w:val="single" w:sz="4" w:space="0" w:color="auto"/>
              <w:right w:val="nil"/>
            </w:tcBorders>
            <w:shd w:val="clear" w:color="auto" w:fill="FFFFFF"/>
            <w:vAlign w:val="center"/>
          </w:tcPr>
          <w:p w14:paraId="2B1E54FC" w14:textId="77777777" w:rsidR="00A95894" w:rsidRPr="00435922" w:rsidRDefault="00A95894" w:rsidP="00D34171">
            <w:pPr>
              <w:spacing w:before="120"/>
              <w:jc w:val="center"/>
              <w:rPr>
                <w:sz w:val="22"/>
                <w:szCs w:val="22"/>
              </w:rPr>
            </w:pPr>
          </w:p>
        </w:tc>
        <w:tc>
          <w:tcPr>
            <w:tcW w:w="543" w:type="pct"/>
            <w:tcBorders>
              <w:top w:val="single" w:sz="4" w:space="0" w:color="auto"/>
              <w:left w:val="single" w:sz="4" w:space="0" w:color="auto"/>
              <w:bottom w:val="single" w:sz="4" w:space="0" w:color="auto"/>
              <w:right w:val="nil"/>
            </w:tcBorders>
            <w:shd w:val="clear" w:color="auto" w:fill="FFFFFF"/>
            <w:vAlign w:val="center"/>
          </w:tcPr>
          <w:p w14:paraId="45AF07D6" w14:textId="77777777" w:rsidR="00A95894" w:rsidRPr="00435922" w:rsidRDefault="00A95894" w:rsidP="00D34171">
            <w:pPr>
              <w:spacing w:before="120"/>
              <w:jc w:val="center"/>
              <w:rPr>
                <w:sz w:val="22"/>
                <w:szCs w:val="22"/>
              </w:rPr>
            </w:pPr>
          </w:p>
        </w:tc>
        <w:tc>
          <w:tcPr>
            <w:tcW w:w="584" w:type="pct"/>
            <w:tcBorders>
              <w:top w:val="single" w:sz="4" w:space="0" w:color="auto"/>
              <w:left w:val="single" w:sz="4" w:space="0" w:color="auto"/>
              <w:bottom w:val="single" w:sz="4" w:space="0" w:color="auto"/>
              <w:right w:val="nil"/>
            </w:tcBorders>
            <w:shd w:val="clear" w:color="auto" w:fill="FFFFFF"/>
            <w:vAlign w:val="center"/>
          </w:tcPr>
          <w:p w14:paraId="66CC70BC" w14:textId="77777777" w:rsidR="00A95894" w:rsidRPr="00435922" w:rsidRDefault="00A95894" w:rsidP="00D34171">
            <w:pPr>
              <w:spacing w:before="120"/>
              <w:jc w:val="center"/>
              <w:rPr>
                <w:sz w:val="22"/>
                <w:szCs w:val="22"/>
              </w:rPr>
            </w:pPr>
          </w:p>
        </w:tc>
        <w:tc>
          <w:tcPr>
            <w:tcW w:w="443" w:type="pct"/>
            <w:tcBorders>
              <w:top w:val="single" w:sz="4" w:space="0" w:color="auto"/>
              <w:left w:val="single" w:sz="4" w:space="0" w:color="auto"/>
              <w:bottom w:val="single" w:sz="4" w:space="0" w:color="auto"/>
              <w:right w:val="nil"/>
            </w:tcBorders>
            <w:shd w:val="clear" w:color="auto" w:fill="FFFFFF"/>
            <w:vAlign w:val="center"/>
          </w:tcPr>
          <w:p w14:paraId="4C0DCDE3" w14:textId="77777777" w:rsidR="00A95894" w:rsidRPr="00435922" w:rsidRDefault="00A95894" w:rsidP="00D34171">
            <w:pPr>
              <w:spacing w:before="120"/>
              <w:jc w:val="center"/>
              <w:rPr>
                <w:sz w:val="22"/>
                <w:szCs w:val="22"/>
              </w:rPr>
            </w:pPr>
          </w:p>
        </w:tc>
        <w:tc>
          <w:tcPr>
            <w:tcW w:w="722" w:type="pct"/>
            <w:tcBorders>
              <w:top w:val="single" w:sz="4" w:space="0" w:color="auto"/>
              <w:left w:val="single" w:sz="4" w:space="0" w:color="auto"/>
              <w:bottom w:val="single" w:sz="4" w:space="0" w:color="auto"/>
              <w:right w:val="single" w:sz="4" w:space="0" w:color="auto"/>
            </w:tcBorders>
            <w:shd w:val="clear" w:color="auto" w:fill="FFFFFF"/>
            <w:vAlign w:val="center"/>
          </w:tcPr>
          <w:p w14:paraId="48A06564" w14:textId="77777777" w:rsidR="00A95894" w:rsidRPr="00435922" w:rsidRDefault="00A95894" w:rsidP="00D34171">
            <w:pPr>
              <w:spacing w:before="120"/>
              <w:rPr>
                <w:sz w:val="22"/>
                <w:szCs w:val="22"/>
              </w:rPr>
            </w:pPr>
          </w:p>
        </w:tc>
      </w:tr>
    </w:tbl>
    <w:p w14:paraId="6115728F" w14:textId="77777777" w:rsidR="00A95894" w:rsidRPr="00435922" w:rsidRDefault="00A95894" w:rsidP="00A95894">
      <w:pPr>
        <w:spacing w:before="120"/>
        <w:rPr>
          <w:sz w:val="22"/>
          <w:szCs w:val="22"/>
        </w:rPr>
      </w:pPr>
      <w:r w:rsidRPr="00435922">
        <w:rPr>
          <w:sz w:val="22"/>
          <w:szCs w:val="22"/>
        </w:rPr>
        <w:t>1. Giá trị tạm ứng còn lại chưa thu hồi đến hết kỳ trước:...</w:t>
      </w:r>
    </w:p>
    <w:p w14:paraId="0ED8C63F" w14:textId="77777777" w:rsidR="00A95894" w:rsidRPr="00435922" w:rsidRDefault="00A95894" w:rsidP="00A95894">
      <w:pPr>
        <w:spacing w:before="120"/>
        <w:rPr>
          <w:sz w:val="22"/>
          <w:szCs w:val="22"/>
        </w:rPr>
      </w:pPr>
      <w:r w:rsidRPr="00435922">
        <w:rPr>
          <w:sz w:val="22"/>
          <w:szCs w:val="22"/>
        </w:rPr>
        <w:t>2. Số tiền đã thanh toán khối lượng hoàn thành đến hết kỳ trước:</w:t>
      </w:r>
    </w:p>
    <w:p w14:paraId="2D3A20C0" w14:textId="77777777" w:rsidR="00A95894" w:rsidRPr="00435922" w:rsidRDefault="00A95894" w:rsidP="00A95894">
      <w:pPr>
        <w:spacing w:before="120"/>
        <w:rPr>
          <w:sz w:val="22"/>
          <w:szCs w:val="22"/>
        </w:rPr>
      </w:pPr>
      <w:r w:rsidRPr="00435922">
        <w:rPr>
          <w:sz w:val="22"/>
          <w:szCs w:val="22"/>
        </w:rPr>
        <w:t>2.1. Thanh toán cho nhà thầu</w:t>
      </w:r>
    </w:p>
    <w:p w14:paraId="2A0732A1" w14:textId="77777777" w:rsidR="00A95894" w:rsidRPr="00435922" w:rsidRDefault="00A95894" w:rsidP="00A95894">
      <w:pPr>
        <w:spacing w:before="120"/>
        <w:rPr>
          <w:sz w:val="22"/>
          <w:szCs w:val="22"/>
        </w:rPr>
      </w:pPr>
      <w:r w:rsidRPr="00435922">
        <w:rPr>
          <w:sz w:val="22"/>
          <w:szCs w:val="22"/>
        </w:rPr>
        <w:t>2.2. Tiền bảo hành công trình (trong trường hợp không bảo lãnh bảo hành công trình)</w:t>
      </w:r>
    </w:p>
    <w:p w14:paraId="712E0BE6" w14:textId="77777777" w:rsidR="00A95894" w:rsidRPr="00435922" w:rsidRDefault="00A95894" w:rsidP="00A95894">
      <w:pPr>
        <w:spacing w:before="120"/>
        <w:rPr>
          <w:sz w:val="22"/>
          <w:szCs w:val="22"/>
        </w:rPr>
      </w:pPr>
      <w:r w:rsidRPr="00435922">
        <w:rPr>
          <w:sz w:val="22"/>
          <w:szCs w:val="22"/>
        </w:rPr>
        <w:t>2.3. Chuyển vào tài khoản tạm giữ chờ quyết toán</w:t>
      </w:r>
    </w:p>
    <w:p w14:paraId="0E8B665A" w14:textId="77777777" w:rsidR="00A95894" w:rsidRPr="00435922" w:rsidRDefault="00A95894" w:rsidP="00A95894">
      <w:pPr>
        <w:spacing w:before="120"/>
        <w:rPr>
          <w:sz w:val="22"/>
          <w:szCs w:val="22"/>
        </w:rPr>
      </w:pPr>
      <w:r w:rsidRPr="00435922">
        <w:rPr>
          <w:sz w:val="22"/>
          <w:szCs w:val="22"/>
        </w:rPr>
        <w:t>3. Lũy kế giá trị khối lượng thực hiện đến hết kỳ này</w:t>
      </w:r>
    </w:p>
    <w:p w14:paraId="14E23E79" w14:textId="77777777" w:rsidR="00A95894" w:rsidRPr="00435922" w:rsidRDefault="00A95894" w:rsidP="00A95894">
      <w:pPr>
        <w:spacing w:before="120"/>
        <w:rPr>
          <w:sz w:val="22"/>
          <w:szCs w:val="22"/>
        </w:rPr>
      </w:pPr>
      <w:r w:rsidRPr="00435922">
        <w:rPr>
          <w:sz w:val="22"/>
          <w:szCs w:val="22"/>
        </w:rPr>
        <w:t>4. Thanh toán để thu hồi tạm ứng:..</w:t>
      </w:r>
    </w:p>
    <w:p w14:paraId="46836F24" w14:textId="77777777" w:rsidR="00A95894" w:rsidRPr="00435922" w:rsidRDefault="00A95894" w:rsidP="00A95894">
      <w:pPr>
        <w:spacing w:before="120"/>
        <w:rPr>
          <w:sz w:val="22"/>
          <w:szCs w:val="22"/>
        </w:rPr>
      </w:pPr>
      <w:r w:rsidRPr="00435922">
        <w:rPr>
          <w:sz w:val="22"/>
          <w:szCs w:val="22"/>
        </w:rPr>
        <w:lastRenderedPageBreak/>
        <w:t>5. Giá trị đề nghị giải ngân kỳ này: số tiền bằng chữ....(là số tiền đề nghị giải ngân kỳ này), trong đó:</w:t>
      </w:r>
    </w:p>
    <w:p w14:paraId="3B4B80FC" w14:textId="77777777" w:rsidR="00A95894" w:rsidRPr="00435922" w:rsidRDefault="00A95894" w:rsidP="00A95894">
      <w:pPr>
        <w:spacing w:before="120"/>
        <w:rPr>
          <w:sz w:val="22"/>
          <w:szCs w:val="22"/>
        </w:rPr>
      </w:pPr>
      <w:r w:rsidRPr="00435922">
        <w:rPr>
          <w:sz w:val="22"/>
          <w:szCs w:val="22"/>
        </w:rPr>
        <w:t>- Tạm ứng:....</w:t>
      </w:r>
    </w:p>
    <w:p w14:paraId="5AA01345" w14:textId="77777777" w:rsidR="00A95894" w:rsidRPr="00435922" w:rsidRDefault="00A95894" w:rsidP="00A95894">
      <w:pPr>
        <w:spacing w:before="120"/>
        <w:rPr>
          <w:sz w:val="22"/>
          <w:szCs w:val="22"/>
        </w:rPr>
      </w:pPr>
      <w:r w:rsidRPr="00435922">
        <w:rPr>
          <w:sz w:val="22"/>
          <w:szCs w:val="22"/>
        </w:rPr>
        <w:t>- Thanh toán khối lượng hoàn thành: ...</w:t>
      </w:r>
    </w:p>
    <w:p w14:paraId="4A102218" w14:textId="77777777" w:rsidR="00A95894" w:rsidRPr="00435922" w:rsidRDefault="00A95894" w:rsidP="00A95894">
      <w:pPr>
        <w:spacing w:before="120"/>
        <w:rPr>
          <w:sz w:val="22"/>
          <w:szCs w:val="22"/>
        </w:rPr>
      </w:pPr>
      <w:r w:rsidRPr="00435922">
        <w:rPr>
          <w:sz w:val="22"/>
          <w:szCs w:val="22"/>
        </w:rPr>
        <w:t>+ Thanh toán cho nhà thầu</w:t>
      </w:r>
    </w:p>
    <w:p w14:paraId="67F8DF5D" w14:textId="77777777" w:rsidR="00A95894" w:rsidRPr="00435922" w:rsidRDefault="00A95894" w:rsidP="00A95894">
      <w:pPr>
        <w:spacing w:before="120"/>
        <w:rPr>
          <w:sz w:val="22"/>
          <w:szCs w:val="22"/>
        </w:rPr>
      </w:pPr>
      <w:r w:rsidRPr="00435922">
        <w:rPr>
          <w:sz w:val="22"/>
          <w:szCs w:val="22"/>
        </w:rPr>
        <w:t>+ Tiền bảo hành công trình (trong trường hợp không bảo lãnh bảo hành công trình)</w:t>
      </w:r>
    </w:p>
    <w:p w14:paraId="519DDB29" w14:textId="77777777" w:rsidR="00A95894" w:rsidRPr="00435922" w:rsidRDefault="00A95894" w:rsidP="00A95894">
      <w:pPr>
        <w:spacing w:before="120"/>
        <w:rPr>
          <w:sz w:val="22"/>
          <w:szCs w:val="22"/>
        </w:rPr>
      </w:pPr>
      <w:r w:rsidRPr="00435922">
        <w:rPr>
          <w:sz w:val="22"/>
          <w:szCs w:val="22"/>
        </w:rPr>
        <w:t>+ Chuyển vào tài khoản tạm giữ chờ quyết toán</w:t>
      </w:r>
    </w:p>
    <w:p w14:paraId="2FED8EB5" w14:textId="77777777" w:rsidR="00A95894" w:rsidRPr="00435922" w:rsidRDefault="00A95894" w:rsidP="00A95894">
      <w:pPr>
        <w:spacing w:before="120"/>
        <w:rPr>
          <w:sz w:val="22"/>
          <w:szCs w:val="22"/>
        </w:rPr>
      </w:pPr>
      <w:r w:rsidRPr="00435922">
        <w:rPr>
          <w:sz w:val="22"/>
          <w:szCs w:val="22"/>
        </w:rPr>
        <w:t>6. Lũy kế giá trị giải ngân: .... trong đó:</w:t>
      </w:r>
    </w:p>
    <w:p w14:paraId="4788954A" w14:textId="77777777" w:rsidR="00A95894" w:rsidRPr="00435922" w:rsidRDefault="00A95894" w:rsidP="00A95894">
      <w:pPr>
        <w:spacing w:before="120"/>
        <w:rPr>
          <w:sz w:val="22"/>
          <w:szCs w:val="22"/>
        </w:rPr>
      </w:pPr>
      <w:r w:rsidRPr="00435922">
        <w:rPr>
          <w:sz w:val="22"/>
          <w:szCs w:val="22"/>
        </w:rPr>
        <w:t>6.1. Tạm ứng: ....</w:t>
      </w:r>
    </w:p>
    <w:p w14:paraId="5DD4020F" w14:textId="77777777" w:rsidR="00A95894" w:rsidRPr="00435922" w:rsidRDefault="00A95894" w:rsidP="00A95894">
      <w:pPr>
        <w:spacing w:before="120"/>
        <w:rPr>
          <w:sz w:val="22"/>
          <w:szCs w:val="22"/>
        </w:rPr>
      </w:pPr>
      <w:r w:rsidRPr="00435922">
        <w:rPr>
          <w:sz w:val="22"/>
          <w:szCs w:val="22"/>
        </w:rPr>
        <w:t>6.2. Thanh toán khối lượng hoàn thành: ...</w:t>
      </w:r>
    </w:p>
    <w:p w14:paraId="295FF2E9" w14:textId="77777777" w:rsidR="00A95894" w:rsidRPr="00435922" w:rsidRDefault="00A95894" w:rsidP="00A95894">
      <w:pPr>
        <w:spacing w:before="120"/>
        <w:rPr>
          <w:sz w:val="22"/>
          <w:szCs w:val="22"/>
        </w:rPr>
      </w:pPr>
      <w:r w:rsidRPr="00435922">
        <w:rPr>
          <w:sz w:val="22"/>
          <w:szCs w:val="22"/>
        </w:rPr>
        <w:t>- Thanh toán cho nhà thầu</w:t>
      </w:r>
    </w:p>
    <w:p w14:paraId="60F698FA" w14:textId="77777777" w:rsidR="00A95894" w:rsidRPr="00435922" w:rsidRDefault="00A95894" w:rsidP="00A95894">
      <w:pPr>
        <w:spacing w:before="120"/>
        <w:rPr>
          <w:sz w:val="22"/>
          <w:szCs w:val="22"/>
        </w:rPr>
      </w:pPr>
      <w:r w:rsidRPr="00435922">
        <w:rPr>
          <w:sz w:val="22"/>
          <w:szCs w:val="22"/>
        </w:rPr>
        <w:t>- Tiền bảo hành công trình (trong trường hợp không bảo lãnh bảo hành công trình)</w:t>
      </w:r>
    </w:p>
    <w:p w14:paraId="6F57A1D5" w14:textId="77777777" w:rsidR="00A95894" w:rsidRPr="00435922" w:rsidRDefault="00A95894" w:rsidP="00A95894">
      <w:pPr>
        <w:spacing w:before="120"/>
        <w:rPr>
          <w:sz w:val="22"/>
          <w:szCs w:val="22"/>
        </w:rPr>
      </w:pPr>
      <w:r w:rsidRPr="00435922">
        <w:rPr>
          <w:sz w:val="22"/>
          <w:szCs w:val="22"/>
        </w:rPr>
        <w:t>- Chuyển vào tài khoản tạm giữ chờ quyết toán</w:t>
      </w:r>
    </w:p>
    <w:p w14:paraId="0FE8619E" w14:textId="77777777" w:rsidR="00A95894" w:rsidRPr="00435922" w:rsidRDefault="00A95894" w:rsidP="00A95894">
      <w:pPr>
        <w:spacing w:before="120"/>
        <w:rPr>
          <w:sz w:val="22"/>
          <w:szCs w:val="22"/>
        </w:rPr>
      </w:pPr>
    </w:p>
    <w:tbl>
      <w:tblPr>
        <w:tblW w:w="5000" w:type="pct"/>
        <w:jc w:val="center"/>
        <w:tblCellMar>
          <w:left w:w="0" w:type="dxa"/>
          <w:right w:w="0" w:type="dxa"/>
        </w:tblCellMar>
        <w:tblLook w:val="01E0" w:firstRow="1" w:lastRow="1" w:firstColumn="1" w:lastColumn="1" w:noHBand="0" w:noVBand="0"/>
      </w:tblPr>
      <w:tblGrid>
        <w:gridCol w:w="6472"/>
        <w:gridCol w:w="6488"/>
      </w:tblGrid>
      <w:tr w:rsidR="00A95894" w:rsidRPr="00435922" w14:paraId="100E5F70" w14:textId="77777777" w:rsidTr="00266960">
        <w:trPr>
          <w:jc w:val="center"/>
        </w:trPr>
        <w:tc>
          <w:tcPr>
            <w:tcW w:w="2497" w:type="pct"/>
          </w:tcPr>
          <w:p w14:paraId="60F599FA" w14:textId="77777777" w:rsidR="00A95894" w:rsidRPr="00435922" w:rsidRDefault="00A95894" w:rsidP="00266960">
            <w:pPr>
              <w:spacing w:before="120"/>
              <w:jc w:val="center"/>
              <w:rPr>
                <w:sz w:val="22"/>
                <w:szCs w:val="22"/>
              </w:rPr>
            </w:pPr>
            <w:r w:rsidRPr="00435922">
              <w:rPr>
                <w:b/>
                <w:sz w:val="22"/>
                <w:szCs w:val="22"/>
              </w:rPr>
              <w:br/>
              <w:t>ĐẠI DIỆN NHÀ THẦU (ĐƠN VỊ THỰC HIỆN)</w:t>
            </w:r>
            <w:r w:rsidRPr="00435922">
              <w:rPr>
                <w:b/>
                <w:sz w:val="22"/>
                <w:szCs w:val="22"/>
              </w:rPr>
              <w:br/>
            </w:r>
            <w:r w:rsidRPr="00435922">
              <w:rPr>
                <w:i/>
                <w:sz w:val="22"/>
                <w:szCs w:val="22"/>
              </w:rPr>
              <w:t>(Ký, ghi rõ họ tên, chức vụ, đóng dấu)</w:t>
            </w:r>
          </w:p>
        </w:tc>
        <w:tc>
          <w:tcPr>
            <w:tcW w:w="2503" w:type="pct"/>
          </w:tcPr>
          <w:p w14:paraId="4920F2C6" w14:textId="62800B58" w:rsidR="00A95894" w:rsidRPr="00435922" w:rsidRDefault="00A95894" w:rsidP="00266960">
            <w:pPr>
              <w:spacing w:before="120"/>
              <w:jc w:val="center"/>
              <w:rPr>
                <w:b/>
                <w:sz w:val="22"/>
                <w:szCs w:val="22"/>
              </w:rPr>
            </w:pPr>
            <w:r w:rsidRPr="00435922">
              <w:rPr>
                <w:i/>
                <w:sz w:val="22"/>
                <w:szCs w:val="22"/>
              </w:rPr>
              <w:t>….., ngày … tháng …. năm ….</w:t>
            </w:r>
            <w:r w:rsidRPr="00435922">
              <w:rPr>
                <w:i/>
                <w:sz w:val="22"/>
                <w:szCs w:val="22"/>
              </w:rPr>
              <w:br/>
            </w:r>
            <w:r w:rsidRPr="00435922">
              <w:rPr>
                <w:b/>
                <w:sz w:val="22"/>
                <w:szCs w:val="22"/>
              </w:rPr>
              <w:t>CHỦ ĐẦU TƯ</w:t>
            </w:r>
            <w:r w:rsidR="00266960" w:rsidRPr="00435922">
              <w:rPr>
                <w:i/>
                <w:sz w:val="22"/>
                <w:szCs w:val="22"/>
              </w:rPr>
              <w:t xml:space="preserve"> </w:t>
            </w:r>
            <w:r w:rsidRPr="00435922">
              <w:rPr>
                <w:i/>
                <w:sz w:val="22"/>
                <w:szCs w:val="22"/>
              </w:rPr>
              <w:br/>
              <w:t>(Ký, ghi rõ họ tên và đóng dấu)</w:t>
            </w:r>
          </w:p>
        </w:tc>
      </w:tr>
    </w:tbl>
    <w:p w14:paraId="1270066F" w14:textId="77777777" w:rsidR="00A95894" w:rsidRPr="00435922" w:rsidRDefault="00A95894" w:rsidP="00A95894">
      <w:pPr>
        <w:spacing w:before="120"/>
        <w:rPr>
          <w:sz w:val="22"/>
          <w:szCs w:val="22"/>
        </w:rPr>
      </w:pPr>
    </w:p>
    <w:p w14:paraId="658A7444" w14:textId="77777777" w:rsidR="00266960" w:rsidRDefault="00266960">
      <w:pPr>
        <w:spacing w:after="160" w:line="259" w:lineRule="auto"/>
        <w:rPr>
          <w:b/>
          <w:sz w:val="22"/>
          <w:szCs w:val="22"/>
        </w:rPr>
      </w:pPr>
      <w:r>
        <w:rPr>
          <w:b/>
          <w:sz w:val="22"/>
          <w:szCs w:val="22"/>
        </w:rPr>
        <w:br w:type="page"/>
      </w:r>
    </w:p>
    <w:p w14:paraId="6EB39362" w14:textId="65400EF3" w:rsidR="00A95894" w:rsidRPr="00435922" w:rsidRDefault="00A95894" w:rsidP="00A95894">
      <w:pPr>
        <w:spacing w:before="120"/>
        <w:jc w:val="center"/>
        <w:rPr>
          <w:b/>
          <w:sz w:val="22"/>
          <w:szCs w:val="22"/>
        </w:rPr>
      </w:pPr>
      <w:r w:rsidRPr="00435922">
        <w:rPr>
          <w:b/>
          <w:sz w:val="22"/>
          <w:szCs w:val="22"/>
        </w:rPr>
        <w:lastRenderedPageBreak/>
        <w:t>HƯỚNG DẪN</w:t>
      </w:r>
    </w:p>
    <w:p w14:paraId="7A2A063E" w14:textId="77777777" w:rsidR="00A95894" w:rsidRPr="00435922" w:rsidRDefault="00A95894" w:rsidP="00A95894">
      <w:pPr>
        <w:spacing w:before="120"/>
        <w:rPr>
          <w:sz w:val="22"/>
          <w:szCs w:val="22"/>
        </w:rPr>
      </w:pPr>
      <w:r w:rsidRPr="00435922">
        <w:rPr>
          <w:b/>
          <w:sz w:val="22"/>
          <w:szCs w:val="22"/>
        </w:rPr>
        <w:t>1. Giá trị tạm ứng còn lại chưa thu hồi đến hết kỳ trước:</w:t>
      </w:r>
      <w:r w:rsidRPr="00435922">
        <w:rPr>
          <w:sz w:val="22"/>
          <w:szCs w:val="22"/>
        </w:rPr>
        <w:t xml:space="preserve"> là số tiền mà chủ đầu tư đã tạm ứng cho nhà thầu theo điều khoản của hợp đồng (hoặc đã tạm ứng trực tiếp cho chủ đầu tư trường hợp tự thực hiện hoặc đã tạm ứng cho các tổ chức, đơn vị thực hiện các công việc không thông qua hợp đồng) chưa được thu hồi đến cuối kỳ trước.</w:t>
      </w:r>
    </w:p>
    <w:p w14:paraId="393E6B3D" w14:textId="77777777" w:rsidR="00A95894" w:rsidRPr="00435922" w:rsidRDefault="00A95894" w:rsidP="00A95894">
      <w:pPr>
        <w:spacing w:before="120"/>
        <w:rPr>
          <w:sz w:val="22"/>
          <w:szCs w:val="22"/>
        </w:rPr>
      </w:pPr>
      <w:r w:rsidRPr="00435922">
        <w:rPr>
          <w:b/>
          <w:sz w:val="22"/>
          <w:szCs w:val="22"/>
        </w:rPr>
        <w:t>2. Số tiền đã thanh toán khối lượng hoàn thành đến hết kỳ trước:</w:t>
      </w:r>
      <w:r w:rsidRPr="00435922">
        <w:rPr>
          <w:sz w:val="22"/>
          <w:szCs w:val="22"/>
        </w:rPr>
        <w:t xml:space="preserve"> là số tiền mà chủ đầu tư đã thanh toán cho nhà thầu (hoặc trực tiếp cho chủ đầu tư đối với trường hợp tự thực hiện hoặc cho các tổ chức, đơn vị thực hiện các công việc không thông qua hợp đồng) phần giá trị khối lượng đã hoàn thành đến cuối kỳ trước (không bao gồm số tiền đã tạm ứng).</w:t>
      </w:r>
    </w:p>
    <w:p w14:paraId="2AA4E099" w14:textId="77777777" w:rsidR="00A95894" w:rsidRPr="00435922" w:rsidRDefault="00A95894" w:rsidP="00A95894">
      <w:pPr>
        <w:spacing w:before="120"/>
        <w:rPr>
          <w:sz w:val="22"/>
          <w:szCs w:val="22"/>
        </w:rPr>
      </w:pPr>
      <w:r w:rsidRPr="00435922">
        <w:rPr>
          <w:b/>
          <w:sz w:val="22"/>
          <w:szCs w:val="22"/>
        </w:rPr>
        <w:t>3. Lũy kế giá trị khối lượng thực hiện đến hết kỳ này:</w:t>
      </w:r>
      <w:r w:rsidRPr="00435922">
        <w:rPr>
          <w:sz w:val="22"/>
          <w:szCs w:val="22"/>
        </w:rPr>
        <w:t xml:space="preserve"> là lũy kế giá trị khối lượng thực hiện theo hợp đồng (hoặc theo dự toán trường hợp thực hiện không thông qua hợp đồng) đến cuối kỳ trước cộng với giá trị khối lượng thực hiện theo hợp đồng (hoặc theo dự toán) trong kỳ phù hợp với biên bản nghiệm thu đề nghị thanh toán. </w:t>
      </w:r>
      <w:r w:rsidRPr="00435922">
        <w:rPr>
          <w:i/>
          <w:sz w:val="22"/>
          <w:szCs w:val="22"/>
        </w:rPr>
        <w:t>Trường hợp không đủ kế hoạch vốn để thanh toán hết giá trị khối lượng đã được nghiệm thu ghi trong Bảng xác định giá trị khối lượng hoàn thành, thì sẽ chuyển sang kỳ sau thanh toán tiếp, không phải lập lại Bảng xác định giá trị khối lượng hoàn thành mà chỉ lập giấy đề nghị thanh toán</w:t>
      </w:r>
      <w:r w:rsidRPr="00435922">
        <w:rPr>
          <w:sz w:val="22"/>
          <w:szCs w:val="22"/>
        </w:rPr>
        <w:t>.</w:t>
      </w:r>
    </w:p>
    <w:p w14:paraId="12491478" w14:textId="77777777" w:rsidR="00A95894" w:rsidRPr="00435922" w:rsidRDefault="00A95894" w:rsidP="00A95894">
      <w:pPr>
        <w:spacing w:before="120"/>
        <w:rPr>
          <w:sz w:val="22"/>
          <w:szCs w:val="22"/>
        </w:rPr>
      </w:pPr>
      <w:r w:rsidRPr="00435922">
        <w:rPr>
          <w:b/>
          <w:sz w:val="22"/>
          <w:szCs w:val="22"/>
        </w:rPr>
        <w:t>4. Thanh toán để thu hồi tạm ứng:</w:t>
      </w:r>
      <w:r w:rsidRPr="00435922">
        <w:rPr>
          <w:sz w:val="22"/>
          <w:szCs w:val="22"/>
        </w:rPr>
        <w:t xml:space="preserve"> là số tiền mà chủ đầu tư và nhà thầu thống nhất thanh toán để thu hồi một phần hay toàn bộ số tiền tạm ứng theo hợp đồng còn lại chưa thu hồi đến cuối kỳ trước (khoản 1 Mẫu số 03a/TT) theo điều khoản thanh toán của hợp đồng đã ký kết (chuyển từ tạm ứng thành thanh toán khối lượng hoàn thành).</w:t>
      </w:r>
    </w:p>
    <w:p w14:paraId="18A2ECA1" w14:textId="77777777" w:rsidR="00A95894" w:rsidRPr="00435922" w:rsidRDefault="00A95894" w:rsidP="00A95894">
      <w:pPr>
        <w:spacing w:before="120"/>
        <w:rPr>
          <w:sz w:val="22"/>
          <w:szCs w:val="22"/>
        </w:rPr>
      </w:pPr>
      <w:r w:rsidRPr="00435922">
        <w:rPr>
          <w:sz w:val="22"/>
          <w:szCs w:val="22"/>
        </w:rPr>
        <w:t>Thanh toán thu hồi tạm ứng trong trường hợp thực hiện không thông qua hợp đồng: là số tiền mà chủ đầu tư thu hồi một phần hay toàn bộ số tiền tạm ứng theo dự toán còn lại chưa thu hồi đến cuối kỳ trước (khoản 1 Mẫu số 03a/TT) (chuyển từ tạm ứng thành thanh toán khối lượng hoàn thành).</w:t>
      </w:r>
    </w:p>
    <w:p w14:paraId="3D5C9655" w14:textId="77777777" w:rsidR="00A95894" w:rsidRPr="00435922" w:rsidRDefault="00A95894" w:rsidP="00A95894">
      <w:pPr>
        <w:spacing w:before="120"/>
        <w:rPr>
          <w:sz w:val="22"/>
          <w:szCs w:val="22"/>
        </w:rPr>
      </w:pPr>
      <w:r w:rsidRPr="00435922">
        <w:rPr>
          <w:b/>
          <w:sz w:val="22"/>
          <w:szCs w:val="22"/>
        </w:rPr>
        <w:t>5. Giá trị đề nghị giải ngân kỳ này:</w:t>
      </w:r>
      <w:r w:rsidRPr="00435922">
        <w:rPr>
          <w:sz w:val="22"/>
          <w:szCs w:val="22"/>
        </w:rPr>
        <w:t xml:space="preserve"> là số tiền mà chủ đầu tư đề nghị cơ quan kiểm soát, thanh toán thực hiện thanh toán cho nhà thầu theo điều khoản thanh toán của hợp đồng đã ký kết (sau khi trừ số tiền thu hồi tạm ứng tại khoản 4 Mẫu số 03a/TT). Trong đó gồm tạm ứng (nếu có) và thanh toán khối lượng hoàn thành.</w:t>
      </w:r>
    </w:p>
    <w:p w14:paraId="24001D69" w14:textId="77777777" w:rsidR="00A95894" w:rsidRPr="00435922" w:rsidRDefault="00A95894" w:rsidP="00A95894">
      <w:pPr>
        <w:spacing w:before="120"/>
        <w:rPr>
          <w:sz w:val="22"/>
          <w:szCs w:val="22"/>
        </w:rPr>
      </w:pPr>
      <w:r w:rsidRPr="00435922">
        <w:rPr>
          <w:sz w:val="22"/>
          <w:szCs w:val="22"/>
        </w:rPr>
        <w:t>Giá trị đề nghị giải ngân kỳ này trong trường hợp thực hiện không thông qua hợp đồng: là số tiền mà chủ đầu tư đề nghị cơ quan kiểm soát, thanh toán thực hiện thanh toán cho chủ đầu tư hoặc đơn vị thực hiện theo dự toán được duyệt (sau khi trừ số tiền thu hồi tạm ứng tại khoản 4 Mẫu số 03a/TT). Trong đó gồm tạm ứng (nếu có) và thanh toán khối lượng hoàn thành.</w:t>
      </w:r>
    </w:p>
    <w:p w14:paraId="33751984" w14:textId="77777777" w:rsidR="00A95894" w:rsidRPr="00435922" w:rsidRDefault="00A95894" w:rsidP="00A95894">
      <w:pPr>
        <w:spacing w:before="120"/>
        <w:rPr>
          <w:i/>
          <w:sz w:val="22"/>
          <w:szCs w:val="22"/>
        </w:rPr>
      </w:pPr>
      <w:r w:rsidRPr="00435922">
        <w:rPr>
          <w:i/>
          <w:sz w:val="22"/>
          <w:szCs w:val="22"/>
        </w:rPr>
        <w:t>(Lưu ý: Giá trị đề nghị thanh toán lũy kế trong năm kế hoạch đến cuối kỳ này không được vượt kế hoạch vốn đã bố trí cho công việc hoặc dự án trong năm kế hoạch)</w:t>
      </w:r>
    </w:p>
    <w:p w14:paraId="2E60A4A9" w14:textId="77777777" w:rsidR="00A95894" w:rsidRPr="00435922" w:rsidRDefault="00A95894" w:rsidP="00A95894">
      <w:pPr>
        <w:spacing w:before="120"/>
        <w:rPr>
          <w:b/>
          <w:sz w:val="22"/>
          <w:szCs w:val="22"/>
        </w:rPr>
      </w:pPr>
      <w:r w:rsidRPr="00435922">
        <w:rPr>
          <w:b/>
          <w:sz w:val="22"/>
          <w:szCs w:val="22"/>
        </w:rPr>
        <w:t>6. Lũy kế giá trị giải ngân gồm 2 phần:</w:t>
      </w:r>
    </w:p>
    <w:p w14:paraId="4C99BAB7" w14:textId="77777777" w:rsidR="00A95894" w:rsidRPr="00435922" w:rsidRDefault="00A95894" w:rsidP="00A95894">
      <w:pPr>
        <w:spacing w:before="120"/>
        <w:rPr>
          <w:sz w:val="22"/>
          <w:szCs w:val="22"/>
        </w:rPr>
      </w:pPr>
      <w:r w:rsidRPr="00435922">
        <w:rPr>
          <w:sz w:val="22"/>
          <w:szCs w:val="22"/>
        </w:rPr>
        <w:t>- Tạm ứng: Giá trị tạm ứng còn lại chưa thu hồi đến cuối kỳ trước (khoản 1 Mẫu số 03a/TT) trừ thu hồi tạm ứng (khoản 4 Mẫu số 03a/TT) cộng phần tạm ứng (nếu có) của khoản 5 Mẫu số 03a/TT.</w:t>
      </w:r>
    </w:p>
    <w:p w14:paraId="409CD7B8" w14:textId="77777777" w:rsidR="00A95894" w:rsidRPr="00435922" w:rsidRDefault="00A95894" w:rsidP="00A95894">
      <w:pPr>
        <w:spacing w:before="120"/>
        <w:rPr>
          <w:sz w:val="22"/>
          <w:szCs w:val="22"/>
        </w:rPr>
      </w:pPr>
      <w:r w:rsidRPr="00435922">
        <w:rPr>
          <w:sz w:val="22"/>
          <w:szCs w:val="22"/>
        </w:rPr>
        <w:t>- Thanh toán khối lượng hoàn thành: là số tiền đã thanh toán khối lượng hoàn thành đến hết kỳ trước cộng với thu hồi tạm ứng (khoản 4 Mẫu số 03a/TT), cộng phần thanh toán giá trị khối lượng hoàn thành kỳ này (khoản 5 Mẫu số 03a/TT).</w:t>
      </w:r>
    </w:p>
    <w:p w14:paraId="5C0C947E" w14:textId="77777777" w:rsidR="00A95894" w:rsidRPr="00435922" w:rsidRDefault="00A95894" w:rsidP="00A95894">
      <w:pPr>
        <w:spacing w:before="120"/>
        <w:rPr>
          <w:b/>
          <w:sz w:val="22"/>
          <w:szCs w:val="22"/>
        </w:rPr>
      </w:pPr>
      <w:r w:rsidRPr="00435922">
        <w:rPr>
          <w:b/>
          <w:sz w:val="22"/>
          <w:szCs w:val="22"/>
        </w:rPr>
        <w:lastRenderedPageBreak/>
        <w:t>7. Đơn vị tiền là ngoại tệ áp dụng đối với dự án đầu tư công tại nước ngoài.</w:t>
      </w:r>
    </w:p>
    <w:p w14:paraId="69A9A021" w14:textId="77777777" w:rsidR="00A95894" w:rsidRPr="00435922" w:rsidRDefault="00A95894" w:rsidP="00A95894">
      <w:pPr>
        <w:spacing w:before="120"/>
        <w:rPr>
          <w:sz w:val="22"/>
          <w:szCs w:val="22"/>
        </w:rPr>
      </w:pPr>
      <w:r w:rsidRPr="00435922">
        <w:rPr>
          <w:b/>
          <w:sz w:val="22"/>
          <w:szCs w:val="22"/>
        </w:rPr>
        <w:t>8. Trường hợp chủ đầu tư, ban quản lý dự án trực tiếp quản lý nhiều dự án:</w:t>
      </w:r>
      <w:r w:rsidRPr="00435922">
        <w:rPr>
          <w:sz w:val="22"/>
          <w:szCs w:val="22"/>
        </w:rPr>
        <w:t xml:space="preserve"> Chi phí quản lý dự án kê khối lượng công việc quản lý dự án đã thực hiện tương ứng với Dự án.</w:t>
      </w:r>
    </w:p>
    <w:p w14:paraId="2B710395" w14:textId="77777777" w:rsidR="00685E75" w:rsidRPr="00435922" w:rsidRDefault="00685E75">
      <w:pPr>
        <w:rPr>
          <w:sz w:val="22"/>
          <w:szCs w:val="22"/>
        </w:rPr>
      </w:pPr>
    </w:p>
    <w:sectPr w:rsidR="00685E75" w:rsidRPr="00435922" w:rsidSect="00435922">
      <w:headerReference w:type="default" r:id="rId7"/>
      <w:pgSz w:w="15840" w:h="12240" w:orient="landscape"/>
      <w:pgMar w:top="1440" w:right="1440" w:bottom="1440" w:left="1440" w:header="96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AFE53" w14:textId="77777777" w:rsidR="00AB2D2A" w:rsidRDefault="00AB2D2A" w:rsidP="00435922">
      <w:r>
        <w:separator/>
      </w:r>
    </w:p>
  </w:endnote>
  <w:endnote w:type="continuationSeparator" w:id="0">
    <w:p w14:paraId="56F3016F" w14:textId="77777777" w:rsidR="00AB2D2A" w:rsidRDefault="00AB2D2A" w:rsidP="00435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ource serif 4">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52873" w14:textId="77777777" w:rsidR="00AB2D2A" w:rsidRDefault="00AB2D2A" w:rsidP="00435922">
      <w:r>
        <w:separator/>
      </w:r>
    </w:p>
  </w:footnote>
  <w:footnote w:type="continuationSeparator" w:id="0">
    <w:p w14:paraId="30F03310" w14:textId="77777777" w:rsidR="00AB2D2A" w:rsidRDefault="00AB2D2A" w:rsidP="004359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52F4D" w14:textId="6BBAEA97" w:rsidR="00435922" w:rsidRPr="00435922" w:rsidRDefault="00435922" w:rsidP="00435922">
    <w:pPr>
      <w:jc w:val="right"/>
      <w:rPr>
        <w:rFonts w:eastAsia="source serif 4"/>
        <w:color w:val="000000"/>
        <w:sz w:val="28"/>
        <w:szCs w:val="28"/>
      </w:rPr>
    </w:pPr>
    <w:r w:rsidRPr="00435922">
      <w:rPr>
        <w:color w:val="000000"/>
      </w:rPr>
      <w:t xml:space="preserve">Mẫu 13.QT-MSSC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894"/>
    <w:rsid w:val="00266960"/>
    <w:rsid w:val="00391C84"/>
    <w:rsid w:val="00395703"/>
    <w:rsid w:val="00435922"/>
    <w:rsid w:val="00685E75"/>
    <w:rsid w:val="009A7D14"/>
    <w:rsid w:val="00A95894"/>
    <w:rsid w:val="00AB2D2A"/>
    <w:rsid w:val="00F54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1D2D4"/>
  <w15:chartTrackingRefBased/>
  <w15:docId w15:val="{4D44AF9D-E602-4B17-88BD-E71C4CF73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894"/>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A95894"/>
    <w:pPr>
      <w:tabs>
        <w:tab w:val="left" w:pos="1152"/>
      </w:tabs>
      <w:spacing w:before="120" w:after="120" w:line="312" w:lineRule="auto"/>
    </w:pPr>
    <w:rPr>
      <w:rFonts w:ascii="Arial" w:eastAsia="Times New Roman" w:hAnsi="Arial" w:cs="Arial"/>
      <w:kern w:val="0"/>
      <w:sz w:val="26"/>
      <w:szCs w:val="26"/>
      <w14:ligatures w14:val="none"/>
    </w:rPr>
  </w:style>
  <w:style w:type="character" w:customStyle="1" w:styleId="Bodytext27">
    <w:name w:val="Body text (27)_"/>
    <w:basedOn w:val="DefaultParagraphFont"/>
    <w:link w:val="Bodytext270"/>
    <w:locked/>
    <w:rsid w:val="00A95894"/>
    <w:rPr>
      <w:b/>
      <w:bCs/>
      <w:spacing w:val="8"/>
      <w:sz w:val="21"/>
      <w:szCs w:val="21"/>
      <w:shd w:val="clear" w:color="auto" w:fill="FFFFFF"/>
    </w:rPr>
  </w:style>
  <w:style w:type="paragraph" w:customStyle="1" w:styleId="Bodytext270">
    <w:name w:val="Body text (27)"/>
    <w:basedOn w:val="Normal"/>
    <w:link w:val="Bodytext27"/>
    <w:rsid w:val="00A95894"/>
    <w:pPr>
      <w:widowControl w:val="0"/>
      <w:shd w:val="clear" w:color="auto" w:fill="FFFFFF"/>
      <w:spacing w:line="240" w:lineRule="atLeast"/>
      <w:jc w:val="center"/>
    </w:pPr>
    <w:rPr>
      <w:rFonts w:asciiTheme="minorHAnsi" w:eastAsiaTheme="minorHAnsi" w:hAnsiTheme="minorHAnsi" w:cstheme="minorBidi"/>
      <w:b/>
      <w:bCs/>
      <w:spacing w:val="8"/>
      <w:kern w:val="2"/>
      <w:sz w:val="21"/>
      <w:szCs w:val="21"/>
      <w14:ligatures w14:val="standardContextual"/>
    </w:rPr>
  </w:style>
  <w:style w:type="paragraph" w:styleId="Header">
    <w:name w:val="header"/>
    <w:basedOn w:val="Normal"/>
    <w:link w:val="HeaderChar"/>
    <w:uiPriority w:val="99"/>
    <w:unhideWhenUsed/>
    <w:rsid w:val="00435922"/>
    <w:pPr>
      <w:tabs>
        <w:tab w:val="center" w:pos="4513"/>
        <w:tab w:val="right" w:pos="9026"/>
      </w:tabs>
    </w:pPr>
  </w:style>
  <w:style w:type="character" w:customStyle="1" w:styleId="HeaderChar">
    <w:name w:val="Header Char"/>
    <w:basedOn w:val="DefaultParagraphFont"/>
    <w:link w:val="Header"/>
    <w:uiPriority w:val="99"/>
    <w:rsid w:val="00435922"/>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435922"/>
    <w:pPr>
      <w:tabs>
        <w:tab w:val="center" w:pos="4513"/>
        <w:tab w:val="right" w:pos="9026"/>
      </w:tabs>
    </w:pPr>
  </w:style>
  <w:style w:type="character" w:customStyle="1" w:styleId="FooterChar">
    <w:name w:val="Footer Char"/>
    <w:basedOn w:val="DefaultParagraphFont"/>
    <w:link w:val="Footer"/>
    <w:uiPriority w:val="99"/>
    <w:rsid w:val="00435922"/>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62CAA5-616E-4868-A5EF-3D79E71E4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874</Words>
  <Characters>4983</Characters>
  <Application>Microsoft Office Word</Application>
  <DocSecurity>0</DocSecurity>
  <Lines>41</Lines>
  <Paragraphs>11</Paragraphs>
  <ScaleCrop>false</ScaleCrop>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Luyến Minh TV DAPL</dc:creator>
  <cp:keywords/>
  <dc:description/>
  <cp:lastModifiedBy>Trần Hiếu Thuận</cp:lastModifiedBy>
  <cp:revision>4</cp:revision>
  <dcterms:created xsi:type="dcterms:W3CDTF">2026-08-13T08:36:00Z</dcterms:created>
  <dcterms:modified xsi:type="dcterms:W3CDTF">2026-08-13T14:16:00Z</dcterms:modified>
</cp:coreProperties>
</file>