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fill="17365D" w:val="clear"/>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90"/>
        <w:gridCol w:w="3042"/>
        <w:gridCol w:w="2394"/>
      </w:tblGrid>
      <w:tr>
        <w:trPr/>
        <w:tc>
          <w:tcPr>
            <w:tcW w:w="3590"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2"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2"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fill="17365D" w:val="clear"/>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fill="17365D" w:val="clear"/>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fill="17365D" w:val="clear"/>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1"/>
              <w:gridCol w:w="2930"/>
              <w:gridCol w:w="2930"/>
            </w:tblGrid>
            <w:tr>
              <w:trPr/>
              <w:tc>
                <w:tcPr>
                  <w:tcW w:w="2931"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1"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1.233</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3.493</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2</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5.124</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w:t>
                  </w:r>
                  <w:r>
                    <w:rPr>
                      <w:rFonts w:eastAsia="Monaco" w:cs="Monaco" w:ascii="Calibri" w:hAnsi="Calibri" w:asciiTheme="minorHAnsi" w:hAnsiTheme="minorHAnsi"/>
                      <w:color w:val="000000"/>
                      <w:kern w:val="0"/>
                      <w:sz w:val="22"/>
                      <w:szCs w:val="22"/>
                      <w:highlight w:val="yellow"/>
                      <w:lang w:val="en-US" w:eastAsia="el-GR" w:bidi="ar-SA"/>
                    </w:rPr>
                    <w:t>1.0</w:t>
                  </w:r>
                  <w:r>
                    <w:rPr>
                      <w:rFonts w:eastAsia="Monaco" w:cs="Monaco" w:ascii="Calibri" w:hAnsi="Calibri" w:asciiTheme="minorHAnsi" w:hAnsiTheme="minorHAnsi"/>
                      <w:color w:val="000000"/>
                      <w:kern w:val="0"/>
                      <w:sz w:val="22"/>
                      <w:szCs w:val="22"/>
                      <w:highlight w:val="yellow"/>
                      <w:lang w:val="en-US" w:eastAsia="el-GR" w:bidi="ar-SA"/>
                    </w:rPr>
                    <w:t>11</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w:t>
                  </w:r>
                </w:p>
              </w:tc>
              <w:tc>
                <w:tcPr>
                  <w:tcW w:w="2930" w:type="dxa"/>
                  <w:tcBorders/>
                  <w:shd w:color="auto" w:fill="C6D9F1" w:themeFill="text2" w:themeFillTint="33" w:val="clear"/>
                </w:tcPr>
                <w:p>
                  <w:pPr>
                    <w:pStyle w:val="Normal"/>
                    <w:widowControl/>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8660" cy="1365250"/>
                <wp:effectExtent l="0" t="0" r="15875" b="7620"/>
                <wp:docPr id="1" name="Shape1"/>
                <a:graphic xmlns:a="http://schemas.openxmlformats.org/drawingml/2006/main">
                  <a:graphicData uri="http://schemas.microsoft.com/office/word/2010/wordprocessingShape">
                    <wps:wsp>
                      <wps:cNvSpPr/>
                      <wps:spPr>
                        <a:xfrm>
                          <a:off x="0" y="0"/>
                          <a:ext cx="3247920" cy="13647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pPr>
                            <w:r>
                              <w:rPr/>
                            </w:r>
                          </w:p>
                        </w:txbxContent>
                      </wps:txbx>
                      <wps:bodyPr>
                        <a:noAutofit/>
                      </wps:bodyPr>
                    </wps:wsp>
                  </a:graphicData>
                </a:graphic>
              </wp:inline>
            </w:drawing>
          </mc:Choice>
          <mc:Fallback>
            <w:pict>
              <v:rect id="shape_0" ID="Shape1" fillcolor="white" stroked="t" style="position:absolute;margin-left:0pt;margin-top:-108.1pt;width:255.7pt;height:107.4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6685" cy="38163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Precision rate for cluster 1 = </w:t>
                            </w:r>
                            <w:r>
                              <w:rPr>
                                <w:sz w:val="22"/>
                                <w:szCs w:val="22"/>
                                <w:highlight w:val="yellow"/>
                                <w:lang w:val="en-US"/>
                              </w:rPr>
                              <w:t>0.867</w:t>
                            </w:r>
                          </w:p>
                          <w:p>
                            <w:pPr>
                              <w:pStyle w:val="FrameContents"/>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45pt;height:29.9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Precision rate for cluster 1 = </w:t>
                      </w:r>
                      <w:r>
                        <w:rPr>
                          <w:sz w:val="22"/>
                          <w:szCs w:val="22"/>
                          <w:highlight w:val="yellow"/>
                          <w:lang w:val="en-US"/>
                        </w:rPr>
                        <w:t>0.867</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6685" cy="38163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Recall rate for cluster 1 = </w:t>
                            </w:r>
                            <w:r>
                              <w:rPr>
                                <w:sz w:val="22"/>
                                <w:szCs w:val="22"/>
                                <w:highlight w:val="yellow"/>
                                <w:lang w:val="en-US"/>
                              </w:rPr>
                              <w:t>0.929</w:t>
                            </w:r>
                          </w:p>
                          <w:p>
                            <w:pPr>
                              <w:pStyle w:val="FrameContents"/>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45pt;height:29.9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Recall rate for cluster 1 = </w:t>
                      </w:r>
                      <w:r>
                        <w:rPr>
                          <w:sz w:val="22"/>
                          <w:szCs w:val="22"/>
                          <w:highlight w:val="yellow"/>
                          <w:lang w:val="en-US"/>
                        </w:rPr>
                        <w:t>0.929</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6685" cy="38163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1.45pt;height:29.9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6685" cy="38163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11.45pt;height:29.9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4610" cy="53403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3960" cy="533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pt;height:41.9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5435" cy="305435"/>
                <wp:effectExtent l="0" t="0" r="0" b="0"/>
                <wp:docPr id="13" name="Shape7"/>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05pt;width:23.95pt;height:23.9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rFonts w:ascii="Courier New" w:hAnsi="Courier New" w:cs="Courier New"/>
                <w:lang w:val="en-US"/>
              </w:rPr>
            </w:pPr>
            <w:r>
              <w:rPr>
                <w:rFonts w:eastAsia="Times New Roman" w:cs="Courier New" w:ascii="Courier New" w:hAnsi="Courier New"/>
                <w:kern w:val="0"/>
                <w:sz w:val="20"/>
                <w:szCs w:val="20"/>
                <w:lang w:val="en-US" w:eastAsia="el-GR" w:bidi="ar-SA"/>
              </w:rPr>
            </w:r>
          </w:p>
          <w:p>
            <w:pPr>
              <w:pStyle w:val="Normal"/>
              <w:widowControl/>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r>
          </w:tbl>
          <w:p>
            <w:pPr>
              <w:pStyle w:val="Normal"/>
              <w:widowControl w:val="false"/>
              <w:rPr>
                <w:color w:val="000000" w:themeColor="text1"/>
                <w:lang w:val="en-US"/>
              </w:rPr>
            </w:pPr>
            <w:r>
              <w:rPr>
                <w:color w:val="000000" w:themeColor="text1"/>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5435" cy="305435"/>
                <wp:effectExtent l="0" t="0" r="0" b="0"/>
                <wp:docPr id="14" name="Shape8"/>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05pt;width:23.95pt;height:23.95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5935" cy="491490"/>
                <wp:effectExtent l="0" t="0" r="12700" b="17145"/>
                <wp:docPr id="15" name="Shape9"/>
                <a:graphic xmlns:a="http://schemas.openxmlformats.org/drawingml/2006/main">
                  <a:graphicData uri="http://schemas.microsoft.com/office/word/2010/wordprocessingShape">
                    <wps:wsp>
                      <wps:cNvSpPr/>
                      <wps:spPr>
                        <a:xfrm>
                          <a:off x="0" y="0"/>
                          <a:ext cx="1765440" cy="490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05pt;width:138.95pt;height:38.6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spacing w:before="120" w:after="0"/>
                    <w:jc w:val="center"/>
                    <w:rPr>
                      <w:color w:val="FF0000"/>
                      <w:lang w:val="en-GB"/>
                    </w:rPr>
                  </w:pPr>
                  <w:r>
                    <w:rPr>
                      <w:rFonts w:eastAsia="Times New Roman" w:cs="Times New Roman"/>
                      <w:color w:val="FF0000"/>
                      <w:kern w:val="0"/>
                      <w:sz w:val="20"/>
                      <w:szCs w:val="20"/>
                      <w:lang w:val="en-GB"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rPr>
                <w:lang w:val="en-US"/>
              </w:rPr>
            </w:pPr>
            <w:r>
              <w:rPr>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spacing w:before="0" w:after="0"/>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bottom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bottom w:val="single" w:sz="4" w:space="0" w:color="000000"/>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spacing w:before="0" w:after="0"/>
              <w:rPr>
                <w:lang w:val="en-US"/>
              </w:rPr>
            </w:pPr>
            <w:r>
              <w:rPr>
                <w:lang w:val="en-US"/>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jc w:val="left"/>
              <w:rPr>
                <w:sz w:val="22"/>
                <w:szCs w:val="22"/>
                <w:lang w:val="en-GB"/>
              </w:rPr>
            </w:pPr>
            <w:r>
              <w:rPr>
                <w:rFonts w:eastAsia="Times New Roman" w:cs="Times New Roman"/>
                <w:kern w:val="0"/>
                <w:sz w:val="22"/>
                <w:szCs w:val="22"/>
                <w:lang w:val="en-GB" w:eastAsia="el-GR" w:bidi="ar-SA"/>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mc:AlternateContent>
        <mc:Choice Requires="wps">
          <w:drawing>
            <wp:anchor behindDoc="1" distT="0" distB="0" distL="0" distR="0" simplePos="0" locked="0" layoutInCell="0" allowOverlap="1" relativeHeight="31" wp14:anchorId="30B9746C">
              <wp:simplePos x="0" y="0"/>
              <wp:positionH relativeFrom="column">
                <wp:posOffset>-927100</wp:posOffset>
              </wp:positionH>
              <wp:positionV relativeFrom="paragraph">
                <wp:posOffset>194945</wp:posOffset>
              </wp:positionV>
              <wp:extent cx="7664450" cy="635"/>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368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3pt,15.35pt" to="530.4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r>
      <mc:AlternateContent>
        <mc:Choice Requires="wps">
          <w:drawing>
            <wp:anchor behindDoc="0" distT="0" distB="0" distL="0" distR="0" simplePos="0" locked="0" layoutInCell="0" allowOverlap="1" relativeHeight="56">
              <wp:simplePos x="0" y="0"/>
              <wp:positionH relativeFrom="page">
                <wp:posOffset>6788150</wp:posOffset>
              </wp:positionH>
              <wp:positionV relativeFrom="paragraph">
                <wp:posOffset>55245</wp:posOffset>
              </wp:positionV>
              <wp:extent cx="473075" cy="222250"/>
              <wp:effectExtent l="0" t="0" r="0" b="0"/>
              <wp:wrapNone/>
              <wp:docPr id="19" name="Frame8"/>
              <a:graphic xmlns:a="http://schemas.openxmlformats.org/drawingml/2006/main">
                <a:graphicData uri="http://schemas.microsoft.com/office/word/2010/wordprocessingShape">
                  <wps:wsp>
                    <wps:cNvSpPr txBox="1"/>
                    <wps:spPr>
                      <a:xfrm>
                        <a:off x="0" y="0"/>
                        <a:ext cx="473075" cy="222250"/>
                      </a:xfrm>
                      <a:prstGeom prst="rect"/>
                      <a:solidFill>
                        <a:srgbClr val="FFFFFF">
                          <a:alpha val="0"/>
                        </a:srgbClr>
                      </a:solidFill>
                    </wps:spPr>
                    <wps:txbx>
                      <w:txbxContent>
                        <w:sdt>
                          <w:sdtPr>
                            <w:docPartObj>
                              <w:docPartGallery w:val="Page Numbers (Bottom of Page)"/>
                              <w:docPartUnique w:val="true"/>
                            </w:docPartObj>
                            <w:id w:val="2147232298"/>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37.25pt;height:17.5pt;mso-wrap-distance-left:0pt;mso-wrap-distance-right:0pt;mso-wrap-distance-top:0pt;mso-wrap-distance-bottom:0pt;margin-top:4.35pt;mso-position-vertical-relative:text;margin-left:534.5pt;mso-position-horizontal-relative:page">
              <v:fill opacity="0f"/>
              <v:textbox inset="0in,0in,0in,0in">
                <w:txbxContent>
                  <w:sdt>
                    <w:sdtPr>
                      <w:docPartObj>
                        <w:docPartGallery w:val="Page Numbers (Bottom of Page)"/>
                        <w:docPartUnique w:val="true"/>
                      </w:docPartObj>
                      <w:id w:val="1870269820"/>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fill="17365D" w:val="clear"/>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bidi w:val="0"/>
      <w:spacing w:before="0" w:after="0"/>
      <w:jc w:val="left"/>
    </w:pPr>
    <w:rPr>
      <w:rFonts w:ascii="Bookman Old Style" w:hAnsi="Bookman Old Style" w:cs="Bookman Old Style" w:eastAsia="Times New Roman"/>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LibreOffice/7.0.4.2$Linux_X86_64 LibreOffice_project/00$Build-2</Application>
  <AppVersion>15.0000</AppVersion>
  <Pages>14</Pages>
  <Words>1501</Words>
  <Characters>7800</Characters>
  <CharactersWithSpaces>9164</CharactersWithSpaces>
  <Paragraphs>157</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2023-04-21T20:49:03Z</dcterms:modified>
  <cp:revision>48</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