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E79"/>
          <w:sz w:val="36"/>
        </w:rPr>
        <w:t>DANH MỤC 60 BÀI BÁO KHOA HỌC UY TÍN (RANK A* / Q1)</w:t>
      </w:r>
    </w:p>
    <w:p>
      <w:pPr>
        <w:jc w:val="center"/>
      </w:pPr>
      <w:r>
        <w:rPr>
          <w:rFonts w:ascii="Calibri" w:hAnsi="Calibri"/>
          <w:b/>
          <w:color w:val="464646"/>
          <w:sz w:val="22"/>
        </w:rPr>
        <w:t>TẬP TRUNG XOAY QUANH BÀI BÁO GỐC: TABPFN (NATURE 2025)</w:t>
        <w:br/>
        <w:t>KÈM LINK TRỰC TIẾP (CTRL + CLICK ĐỂ MỞ WEB) &amp; HƯỚNG DẪN TRA SCIMAGO / CORE</w:t>
      </w:r>
    </w:p>
    <w:p>
      <w:pPr>
        <w:spacing w:before="80" w:after="160"/>
      </w:pPr>
      <w:r>
        <w:rPr>
          <w:color w:val="323232"/>
          <w:sz w:val="19"/>
        </w:rPr>
        <w:t>💡 HƯỚNG DẪN TRUY CẬP VÀ TRA CỨU NHANH:</w:t>
        <w:br/>
        <w:t>• Mở bài báo / Tìm kiếm: Nhấn giữ phím [Ctrl] và click chuột trái vào bất kỳ dòng nào ở cột 'Link PDF / Scholar' để mở thẳng bài báo hoặc kết quả Google Scholar.</w:t>
        <w:br/>
        <w:t>• Tra cứu Tạp chí (Scimago): Vào https://www.scimagojr.com/ -&gt; Copy tên tạp chí ở cột 'Từ khóa tra' dán vào ô Search -&gt; Kiểm tra phân hạng Q1.</w:t>
        <w:br/>
        <w:t>• Tra cứu Hội nghị (CORE): Vào https://portal.core.edu.au/conf-ranks/ -&gt; Copy mã viết tắt ở cột 'Từ khóa tra' dán vào ô Acronym -&gt; Kiểm tra phân hạng Rank A*.</w:t>
        <w:br/>
        <w:t>• Bài báo trung tâm môn học: 'Accurate predictions on small data with a tabular foundation model' (Tạp chí Nature, Tháng 01/2025).</w:t>
      </w:r>
    </w:p>
    <w:p>
      <w:pPr>
        <w:spacing w:before="280" w:after="80"/>
      </w:pPr>
      <w:r>
        <w:rPr>
          <w:rFonts w:ascii="Calibri" w:hAnsi="Calibri"/>
          <w:b/>
          <w:color w:val="1F4E79"/>
          <w:sz w:val="27"/>
        </w:rPr>
        <w:t>KHỐI 1: BÀI BÁO LÕI &amp; CÁC MỞ RỘNG TRỰC TIẾP CỦA TABPFN (BÀI 1 – 10)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8" w:space="0" w:color="1F4E79"/>
          <w:right w:val="none"/>
          <w:insideH w:val="single" w:sz="4" w:space="0" w:color="D3D3D3"/>
          <w:insideV w:val="none"/>
        </w:tblBorders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rPr>
          <w:tblHeader/>
        </w:trPr>
        <w:tc>
          <w:tcPr>
            <w:tcW w:type="dxa" w:w="648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TT</w:t>
            </w:r>
          </w:p>
        </w:tc>
        <w:tc>
          <w:tcPr>
            <w:tcW w:type="dxa" w:w="302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Tên bài báo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Tác giả &amp; Năm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Nơi xuất bản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Phân loại &amp; Web tra</w:t>
            </w:r>
          </w:p>
        </w:tc>
        <w:tc>
          <w:tcPr>
            <w:tcW w:type="dxa" w:w="216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Từ khóa chính xác gõ vào Web tra</w:t>
            </w:r>
          </w:p>
        </w:tc>
        <w:tc>
          <w:tcPr>
            <w:tcW w:type="dxa" w:w="108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Xếp hạng</w:t>
            </w:r>
          </w:p>
        </w:tc>
        <w:tc>
          <w:tcPr>
            <w:tcW w:type="dxa" w:w="2376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Mối liên hệ với bài Nature 2025</w:t>
            </w:r>
          </w:p>
        </w:tc>
        <w:tc>
          <w:tcPr>
            <w:tcW w:type="dxa" w:w="1786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Link PDF / Scholar</w:t>
            </w:r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1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Accurate predictions on small data with a tabular foundation model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Hollmann et al. (2025)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Nature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🌐 Tạp chí</w:t>
              <w:br/>
              <w:t>(Scimago)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Nature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8000"/>
                <w:sz w:val="19"/>
              </w:rPr>
              <w:t>Q1</w:t>
              <w:br/>
              <w:t>(#1 thế giới)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BÀI GỐC TRUNG TÂM: Giới thiệu TabPFN v2 giải quyết phân lớp và hồi quy trên bảng $\le$ 10k mẫu.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9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doi:10.1038/s41586-024-08328-6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2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TabPFN: A Transformer That Solves Small Tabular Classification Problems in a Second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Hollmann et al. (2023)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ICLR 2023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ICLR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Bản TabPFN v1 (Ref. 23 trong bài Nature). Đọc để hiểu nền móng kiến trúc sơ khai.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10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OpenReview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3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Transformers Can Do Bayesian Inference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Müller et al. (2022)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ICLR 2022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ICLR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Lý thuyết PFN gốc (Ref. 22 trong bài Nature). Chứng minh toán học Transformer xấp xỉ suy diễn Bayes.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11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arXiv:2112.10510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4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Real-TabPFN: Continued Pre-Training on Real-World Tabular Data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PriorLabs (2025)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ICLR 2025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ICLR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Mở rộng TabPFN: Tinh chỉnh tiếp tục trên dữ liệu thực tế thay vì chỉ dùng dữ liệu tổng hợp SCM.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12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Real-TabPFN ICLR 2025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5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Drift-Resilient TabPFN: In-Context Learning Temporal Distribution Shifts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Helli et al. (2024)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2024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Mở rộng TabPFN (Ref. 49 trong bài Nature): Xử lý trôi dạt phân phối dữ liệu theo thời gian (Concept Drift).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13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arXiv:2411.10634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6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TuneTables: Context Optimization for Scalable Prior-Data Fitted Networks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Feuer et al. (2024)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2024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Mở rộng TabPFN (Ref. 48 trong bài Nature): Tối ưu hóa ngữ cảnh để mở rộng quy mô dữ liệu vượt 10k dòng.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14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arXiv:2402.11137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7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MotherNet: A Foundational Hypernetwork for Tabular Classification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Müller et al. (2024)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ICML 2024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ICML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Biến thể tăng tốc của TabPFN (Ref. 55 trong bài Nature): Tối ưu độ trễ suy luận tức thì cho 1 mẫu đơn lẻ.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15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arXiv:2312.08598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8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Statistical Foundations of Prior-Data Fitted Networks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Nagler (2023)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ICML 2023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ICML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Nền tảng thống kê của PFN (Ref. 51 trong bài Nature): Chứng minh toán học về tính hội tụ không chệch.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16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Statistical foundations prior-data fitted networks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9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TabM: Advancing Tabular Deep Learning with Parameter-Efficient Ensembling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Gorishniy et al. (2025)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ICLR 2025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ICLR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Đối thủ Deep Learning mới nhất: Cạnh tranh trực tiếp với TabPFN về độ chính xác và tốc độ.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17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arXiv:2410.24210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10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TabDPT: Scaling Tabular Foundation Models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Fey et al. (2025)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2025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Tabular Foundation Model huấn luyện trên dữ liệu thật với định luật tỷ lệ (Scaling Laws).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18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arXiv:2410.18164</w:t>
              </w:r>
            </w:hyperlink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F4E79"/>
          <w:sz w:val="27"/>
        </w:rPr>
        <w:t>KHỐI 2: SURVEY GỐC &amp; ĐỊNH HƯỚNG TẦM NHÌN TOÀN CẢNH (BÀI 11 – 18)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8" w:space="0" w:color="1F4E79"/>
          <w:right w:val="none"/>
          <w:insideH w:val="single" w:sz="4" w:space="0" w:color="D3D3D3"/>
          <w:insideV w:val="none"/>
        </w:tblBorders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rPr>
          <w:tblHeader/>
        </w:trPr>
        <w:tc>
          <w:tcPr>
            <w:tcW w:type="dxa" w:w="648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TT</w:t>
            </w:r>
          </w:p>
        </w:tc>
        <w:tc>
          <w:tcPr>
            <w:tcW w:type="dxa" w:w="302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Tên bài báo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Tác giả &amp; Năm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Nơi xuất bản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Phân loại &amp; Web tra</w:t>
            </w:r>
          </w:p>
        </w:tc>
        <w:tc>
          <w:tcPr>
            <w:tcW w:type="dxa" w:w="216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Từ khóa chính xác gõ vào Web tra</w:t>
            </w:r>
          </w:p>
        </w:tc>
        <w:tc>
          <w:tcPr>
            <w:tcW w:type="dxa" w:w="108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Xếp hạng</w:t>
            </w:r>
          </w:p>
        </w:tc>
        <w:tc>
          <w:tcPr>
            <w:tcW w:type="dxa" w:w="2376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Mối liên hệ với bài Nature 2025</w:t>
            </w:r>
          </w:p>
        </w:tc>
        <w:tc>
          <w:tcPr>
            <w:tcW w:type="dxa" w:w="1786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Link PDF / Scholar</w:t>
            </w:r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11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Representation Learning for Tabular Data: A Comprehensive Survey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Jiang et al. (2026)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IEEE TPAMI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🌐 Tạp chí</w:t>
              <w:br/>
              <w:t>(Scimago)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IEEE Transactions on Pattern Analysis and Machine Intelligence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8000"/>
                <w:sz w:val="19"/>
              </w:rPr>
              <w:t>Q1</w:t>
              <w:br/>
              <w:t>(Top #1 IEEE)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Survey toàn cảnh mới nhất: Phân loại 3 thế hệ mô hình dữ liệu bảng, định vị TabPFN ở Thế hệ 3.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19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arXiv:2504.16109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12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Deep Neural Networks and Tabular Data: A Survey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Borisov et al. (2024)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IEEE TNNLS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🌐 Tạp chí</w:t>
              <w:br/>
              <w:t>(Scimago)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IEEE Transactions on Neural Networks and Learning Systems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8000"/>
                <w:sz w:val="19"/>
              </w:rPr>
              <w:t>Q1</w:t>
              <w:br/>
              <w:t>(SJR 3.15)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1 trong bài Nature: Khảo sát toàn bộ các kiến trúc Deep Learning cho dữ liệu bảng trước kỷ nguyên TFM.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20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arXiv:2110.01889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13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Position: Why Tabular Foundation Models Should Be a Research Priority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van Breugel et al. (2024)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ICML 2024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ICML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2 trong bài Nature: Tuyên ngôn khoa học giải thích vì sao TFM là ưu tiên số 1 của cộng đồng AI.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21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PMLR vol. 235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14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A Survey on Foundation Models for Structured Data: Tabular, Time Series, and Graphs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Wang et al. (2026)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ACM Computing Surveys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🌐 Tạp chí</w:t>
              <w:br/>
              <w:t>(Scimago)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ACM Computing Surveys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8000"/>
                <w:sz w:val="19"/>
              </w:rPr>
              <w:t>Q1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Khảo sát tổng hợp các mô hình nền tảng trên dữ liệu có cấu trúc (bảng, chuỗi thời gian, đồ thị).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22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survey foundation models structured data tabular 2026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15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Tabular Deep Learning: A Survey from Small Neural Networks to Large Language Models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Raieli (2025)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T-PAMI / TechRxiv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🌐 Tạp chí</w:t>
              <w:br/>
              <w:t>(Scimago)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IEEE Transactions on Pattern Analysis and Machine Intelligence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8000"/>
                <w:sz w:val="19"/>
              </w:rPr>
              <w:t>Q1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Khảo sát tiến trình chuyển dịch từ mạng nơ-ron nhỏ đến mô hình ngôn ngữ lớn xử lý bảng.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23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tabular deep learning survey small neural networks LLM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16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Tabular Data: Deep Learning is Not All You Need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Shwartz-Ziv &amp; Armon (2022)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Information Fusion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🌐 Tạp chí</w:t>
              <w:br/>
              <w:t>(Scimago)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Information Fusion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8000"/>
                <w:sz w:val="19"/>
              </w:rPr>
              <w:t>Q1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71 trong bài Nature: Bài báo cảnh tỉnh việc lạm dụng Deep Learning trên dữ liệu bảng.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24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arXiv:2106.03253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17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AMLB: An AutoML Benchmark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Gijsbers et al. (2024)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JMLR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🌐 Tạp chí</w:t>
              <w:br/>
              <w:t>(Scimago)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Journal of Machine Learning Research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8000"/>
                <w:sz w:val="19"/>
              </w:rPr>
              <w:t>Q1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36 trong bài Nature: Nguồn cung cấp 29 tập dữ liệu classification được TabPFN dùng làm chuẩn kiểm thử.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25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jmlr.org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18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OpenML-CTR23 – A Curated Tabular Regression Benchmarking Suite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Fischer et al. (2023)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AutoML Conf 2023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(Chuyên đề)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*Hội nghị do Frank Hutter sáng lập*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Chuyên ngành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37 trong bài Nature: Nguồn cung cấp 28 tập dữ liệu regression kiểm thử trong bài Nature.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26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OpenML-CTR23 curated tabular regression benchmark</w:t>
              </w:r>
            </w:hyperlink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F4E79"/>
          <w:sz w:val="27"/>
        </w:rPr>
        <w:t>KHỐI 3: ĐỐI THỦ THẾ HỆ MỚI (TFM NĂM 2024–2026) (BÀI 19 – 26)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8" w:space="0" w:color="1F4E79"/>
          <w:right w:val="none"/>
          <w:insideH w:val="single" w:sz="4" w:space="0" w:color="D3D3D3"/>
          <w:insideV w:val="none"/>
        </w:tblBorders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rPr>
          <w:tblHeader/>
        </w:trPr>
        <w:tc>
          <w:tcPr>
            <w:tcW w:type="dxa" w:w="648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TT</w:t>
            </w:r>
          </w:p>
        </w:tc>
        <w:tc>
          <w:tcPr>
            <w:tcW w:type="dxa" w:w="302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Tên bài báo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Tác giả &amp; Năm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Nơi xuất bản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Phân loại &amp; Web tra</w:t>
            </w:r>
          </w:p>
        </w:tc>
        <w:tc>
          <w:tcPr>
            <w:tcW w:type="dxa" w:w="216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Từ khóa chính xác gõ vào Web tra</w:t>
            </w:r>
          </w:p>
        </w:tc>
        <w:tc>
          <w:tcPr>
            <w:tcW w:type="dxa" w:w="108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Xếp hạng</w:t>
            </w:r>
          </w:p>
        </w:tc>
        <w:tc>
          <w:tcPr>
            <w:tcW w:type="dxa" w:w="2376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Mối liên hệ với bài Nature 2025</w:t>
            </w:r>
          </w:p>
        </w:tc>
        <w:tc>
          <w:tcPr>
            <w:tcW w:type="dxa" w:w="1786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Link PDF / Scholar</w:t>
            </w:r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19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TabICL: A Tabular Foundation Model for In-Context Learning on Large Datasets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Yang et al. (2025)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ICML 2025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ICML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Đối thủ mở rộng quy mô: Dùng Attention 2 giai đoạn (cột rồi dòng) để vượt qua giới hạn 10k mẫu.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27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arXiv:2502.05564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20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TabICL v2: Scaling In-Context Learning to Massive Tabular Data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Yang et al. (2026)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ICML 2026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ICML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Bản nâng cấp của TabICL: Mở rộng khả năng xử lý lên tới 500.000 dòng.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28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TabICL v2 scaling in-context learning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21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ConTextTab: Bridging Table-Native and LLM-Based In-Context Learning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Nhóm tác giả (2025)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2025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Tích hợp hiểu biết ngữ nghĩa ngôn ngữ vào mô hình nền tảng dữ liệu bảng.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29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ConTextTab table-native LLM NeurIPS 2025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22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TabFM: Zero-Shot Foundation Model for Tabular Data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Google Research (2026)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ICML 2026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ICML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Mô hình nền tảng dữ liệu bảng Zero-shot của Google cạnh tranh trực tiếp với TabPFN.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30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TabFM zero-shot tabular foundation model Google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23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TabR: Tabular Deep Learning Meets Nearest Neighbors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Gorishniy et al. (2024)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ICLR 2024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ICLR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Kết hợp mạng nơ-ron với kỹ thuật tìm láng giềng gần nhất (kNN retrieval) trên dữ liệu bảng.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31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TabR tabular deep learning nearest neighbors ICLR 2024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24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TransTab: Learning Transferable Tabular Transformers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Wang &amp; Sun (2022)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2022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Mô hình thế hệ 2: Tiền huấn luyện trên bảng này và chuyển giao (transfer) sang bảng khác.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32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TransTab transferable tabular transformers NeurIPS 2022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25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XTab: Cross-Table Pretraining for Tabular Transformers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Zhu et al. (2023)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ICML 2023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ICML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27 trong bài Nature: Học biểu diễn xuyên bảng (cross-table) trước khi TabPFN ra đời.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33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XTab cross-table pretraining tabular transformers ICML 2023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26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TabFORGE: Learned Causal Priors for Generative Tabular Models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Nhóm tác giả (2025)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ICLR 2025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ICLR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Dùng tiên nghiệm nhân quả để sinh dữ liệu bảng tổng hợp chất lượng cao.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34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TabFORGE learned causal priors tabular ICLR 2025</w:t>
              </w:r>
            </w:hyperlink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F4E79"/>
          <w:sz w:val="27"/>
        </w:rPr>
        <w:t>KHỐI 4: CUỘC TRANH LUẬN GBDT VS DEEP LEARNING (BÀI 27 – 35)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8" w:space="0" w:color="1F4E79"/>
          <w:right w:val="none"/>
          <w:insideH w:val="single" w:sz="4" w:space="0" w:color="D3D3D3"/>
          <w:insideV w:val="none"/>
        </w:tblBorders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rPr>
          <w:tblHeader/>
        </w:trPr>
        <w:tc>
          <w:tcPr>
            <w:tcW w:type="dxa" w:w="648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TT</w:t>
            </w:r>
          </w:p>
        </w:tc>
        <w:tc>
          <w:tcPr>
            <w:tcW w:type="dxa" w:w="302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Tên bài báo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Tác giả &amp; Năm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Nơi xuất bản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Phân loại &amp; Web tra</w:t>
            </w:r>
          </w:p>
        </w:tc>
        <w:tc>
          <w:tcPr>
            <w:tcW w:type="dxa" w:w="216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Từ khóa chính xác gõ vào Web tra</w:t>
            </w:r>
          </w:p>
        </w:tc>
        <w:tc>
          <w:tcPr>
            <w:tcW w:type="dxa" w:w="108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Xếp hạng</w:t>
            </w:r>
          </w:p>
        </w:tc>
        <w:tc>
          <w:tcPr>
            <w:tcW w:type="dxa" w:w="2376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Mối liên hệ với bài Nature 2025</w:t>
            </w:r>
          </w:p>
        </w:tc>
        <w:tc>
          <w:tcPr>
            <w:tcW w:type="dxa" w:w="1786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Link PDF / Scholar</w:t>
            </w:r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27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Why Do Tree-Based Models Still Outperform Deep Learning on Typical Tabular Data?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Grinsztajn et al. (2022)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2022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14 trong bài Nature: Giải thích vì sao cây thắng nơ-ron (do hàm mục tiêu không trơn, feature rác).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35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arXiv:2207.08815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28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When Do Neural Nets Outperform Boosted Trees on Tabular Data?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McElfresh et al. (2024)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2024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15 trong bài Nature: Chỉ ra các điều kiện cấu trúc dữ liệu mà nơ-ron có thể lội ngược dòng.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36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arXiv:2305.02997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29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A Closer Look at Deep Learning Methods on Tabular Datasets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Tác giả NeurIPS (2025)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2025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So sánh thực nghiệm công bằng giữa Deep Learning và GBDT trên 100+ dataset.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37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closer look deep learning tabular datasets NeurIPS 2025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30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Revisiting Deep Learning Models for Tabular Data (FT-Transformer)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Gorishniy et al. (2021)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2021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26 trong bài Nature: Chuẩn mực của Transformer cổ điển trên bảng trước khi có In-Context Learning.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38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arXiv:2106.11959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31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CatBoost: Unbiased Boosting with Categorical Features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Prokhorenkova et al. (2018)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2018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9 trong bài Nature: Đối thủ baseline mạnh nhất bị TabPFN đánh bại trong bài Nature.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39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arXiv:1706.09516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32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XGBoost: A Scalable Tree Boosting System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Chen &amp; Guestrin (2016)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KDD 2016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KDD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7 trong bài Nature: Thuật toán cây tăng áp kinh điển dùng làm thước đo chuẩn mực.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40">
              <w:r>
                <w:rPr>
                  <w:color w:val="0563C1"/>
                  <w:u w:val="single"/>
                  <w:sz w:val="19"/>
                  <w:rFonts w:ascii="Calibri" w:hAnsi="Calibri"/>
                  <w:b/>
                </w:rPr>
                <w:t>arXiv:1603.02754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33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LightGBM: A Highly Efficient Gradient Boosting Decision Tree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Ke et al. (2017)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2017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8 trong bài Nature: Baseline cây quyết định tối ưu tốc độ và bộ nhớ.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41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LightGBM efficient gradient boosting NeurIPS 2017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34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AutoGluon-Tabular: Robust and Accurate AutoML for Structured Data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Erickson et al. (2020)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AutoGluon Report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📄 Tech Report</w:t>
              <w:br/>
              <w:t>(Amazon)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arXiv:2003.06505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Tech Report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40 trong bài Nature: Hệ thống AutoML mạnh nhất được TabPFN so sánh và vượt qua về tốc độ (5.140x).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42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AutoGluon-Tabular robust accurate automl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35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Random Forests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Breiman (2001)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Machine Learning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🌐 Tạp chí</w:t>
              <w:br/>
              <w:t>(Scimago)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Machine Learning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8000"/>
                <w:sz w:val="19"/>
              </w:rPr>
              <w:t>Q1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38 trong bài Nature: Baseline kinh điển được TabPFN dùng để phân nhóm dữ liệu (Data Grouping).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43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Breiman Random Forests Machine Learning 2001</w:t>
              </w:r>
            </w:hyperlink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F4E79"/>
          <w:sz w:val="27"/>
        </w:rPr>
        <w:t>KHỐI 5: BÀI TOÁN CON – ROBUSTNESS &amp; DỮ LIỆU KHIẾM KHUYẾT (BÀI 36 – 45)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8" w:space="0" w:color="1F4E79"/>
          <w:right w:val="none"/>
          <w:insideH w:val="single" w:sz="4" w:space="0" w:color="D3D3D3"/>
          <w:insideV w:val="none"/>
        </w:tblBorders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rPr>
          <w:tblHeader/>
        </w:trPr>
        <w:tc>
          <w:tcPr>
            <w:tcW w:type="dxa" w:w="648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TT</w:t>
            </w:r>
          </w:p>
        </w:tc>
        <w:tc>
          <w:tcPr>
            <w:tcW w:type="dxa" w:w="302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Tên bài báo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Tác giả &amp; Năm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Nơi xuất bản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Phân loại &amp; Web tra</w:t>
            </w:r>
          </w:p>
        </w:tc>
        <w:tc>
          <w:tcPr>
            <w:tcW w:type="dxa" w:w="216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Từ khóa chính xác gõ vào Web tra</w:t>
            </w:r>
          </w:p>
        </w:tc>
        <w:tc>
          <w:tcPr>
            <w:tcW w:type="dxa" w:w="108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Xếp hạng</w:t>
            </w:r>
          </w:p>
        </w:tc>
        <w:tc>
          <w:tcPr>
            <w:tcW w:type="dxa" w:w="2376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Mối liên hệ với bài Nature 2025</w:t>
            </w:r>
          </w:p>
        </w:tc>
        <w:tc>
          <w:tcPr>
            <w:tcW w:type="dxa" w:w="1786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Link PDF / Scholar</w:t>
            </w:r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36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TabFSBench: A Benchmark for Feature Shift on Tabular Data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Tác giả ICML (2025)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ICML 2025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ICML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Benchmark chuẩn khi các cột đặc trưng bị rơi rụng lúc triển khai (Feature Shift).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44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TabFSBench feature shift tabular benchmark ICML 2025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37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Conformal Prediction for Tabular Prior-Data Fitted Networks with Missing Data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van Leeuwen (2025)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Workshop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Workshop</w:t>
              <w:br/>
              <w:t>(Hội nghị Rank A\*)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Workshop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Đánh giá độ tin cậy xác suất của TabPFN khi dữ liệu có nhiều ô trống (Missing values).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45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conformal prediction TabPFN missing data 2025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38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Conformal Prediction: A Gentle Introduction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Angelopoulos &amp; Bates (2023)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FnT in ML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🌐 Tạp chí</w:t>
              <w:br/>
              <w:t>(Scimago)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Foundations and Trends in Machine Learning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8000"/>
                <w:sz w:val="19"/>
              </w:rPr>
              <w:t>Q1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Cẩm nang lý thuyết toàn diện về kỹ thuật bao bọc dự đoán xác suất chuẩn xác.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46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conformal prediction gentle introduction Angelopoulos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39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FairPFN: Mitigating Bias in In-Context Tabular Prediction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Tác giả OpenReview (2025)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ICLR Workshop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Workshop</w:t>
              <w:br/>
              <w:t>(Hội nghị Rank A\*)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ICLR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Workshop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Đánh giá và khử thiên vị (Fairness) cho TabPFN trong các bài toán xã hội học nhạy cảm.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47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FairPFN mitigating bias in-context tabular prediction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40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FairTFM: In-Context Learning under Demographic Fairness Constraints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Tác giả ICML (2026)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ICML 2026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ICML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Ràng buộc tính công bằng trực tiếp trong một forward pass của Tabular Foundation Model.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48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FairTFM demographic fairness in-context tabular ICML 2026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41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Learning with Noisy Labels in Deep Neural Networks: A Survey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Song et al. (2022)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IEEE TNNLS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🌐 Tạp chí</w:t>
              <w:br/>
              <w:t>(Scimago)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IEEE Transactions on Neural Networks and Learning Systems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8000"/>
                <w:sz w:val="19"/>
              </w:rPr>
              <w:t>Q1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Cung cấp phương pháp luận và các kịch bản bơm nhiễu nhãn (Symmetric &amp; Asymmetric Noise).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49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learning with noisy labels deep neural networks survey IEEE TNNLS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42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A Survey on Imbalanced Learning with Deep Neural Networks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Johnson et al. (2019)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Journal of Big Data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🌐 Tạp chí</w:t>
              <w:br/>
              <w:t>(Scimago)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Journal of Big Data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8000"/>
                <w:sz w:val="19"/>
              </w:rPr>
              <w:t>Q1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Cơ sở lý thuyết về các phương pháp xử lý dữ liệu mất cân bằng (Oversampling, SMOTE, Class-weight).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50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survey on imbalanced learning deep neural networks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43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TabArena: A Living Benchmark for Tabular Machine Learning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Nhóm TabArena (2025)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2025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Hệ thống đánh giá "sống" xếp hạng Elo cho các mô hình bảng, nơi TabPFN đứng đầu bảng.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51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TabArena living benchmark tabular NeurIPS 2025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44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TALENT: A Comprehensive Benchmark for Tabular Deep Learning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Nhóm tác giả (2025)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ICML 2025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ICML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Bộ benchmark đồ sộ với hơn 300 dataset kiểm chứng năng lực chịu lỗi của TFM.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52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TALENT comprehensive benchmark tabular deep learning ICML 2025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45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ScoringBench: Evaluating Tabular Probabilistic Forecasting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Tác giả arXiv (2026)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2026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Đo lường chất lượng phân phối xác suất dự đoán (Proper Scoring Rules) thay vì chỉ đo RMSE/ROC.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53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ScoringBench evaluating tabular probabilistic forecasting 2026</w:t>
              </w:r>
            </w:hyperlink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F4E79"/>
          <w:sz w:val="27"/>
        </w:rPr>
        <w:t>KHỐI 6: CƠ CHẾ IN-CONTEXT LEARNING &amp; MỞ RỘNG MIỀN BÀI TOÁN (BÀI 46 – 54)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8" w:space="0" w:color="1F4E79"/>
          <w:right w:val="none"/>
          <w:insideH w:val="single" w:sz="4" w:space="0" w:color="D3D3D3"/>
          <w:insideV w:val="none"/>
        </w:tblBorders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rPr>
          <w:tblHeader/>
        </w:trPr>
        <w:tc>
          <w:tcPr>
            <w:tcW w:type="dxa" w:w="648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TT</w:t>
            </w:r>
          </w:p>
        </w:tc>
        <w:tc>
          <w:tcPr>
            <w:tcW w:type="dxa" w:w="302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Tên bài báo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Tác giả &amp; Năm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Nơi xuất bản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Phân loại &amp; Web tra</w:t>
            </w:r>
          </w:p>
        </w:tc>
        <w:tc>
          <w:tcPr>
            <w:tcW w:type="dxa" w:w="216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Từ khóa chính xác gõ vào Web tra</w:t>
            </w:r>
          </w:p>
        </w:tc>
        <w:tc>
          <w:tcPr>
            <w:tcW w:type="dxa" w:w="108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Xếp hạng</w:t>
            </w:r>
          </w:p>
        </w:tc>
        <w:tc>
          <w:tcPr>
            <w:tcW w:type="dxa" w:w="2376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Mối liên hệ với bài Nature 2025</w:t>
            </w:r>
          </w:p>
        </w:tc>
        <w:tc>
          <w:tcPr>
            <w:tcW w:type="dxa" w:w="1786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Link PDF / Scholar</w:t>
            </w:r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46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What Can Transformers Learn In-Context? A Case Study of Simple Function Classes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Garg et al. (2022)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2022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18 trong bài Nature: Chứng minh Transformer có thể học thuật toán hồi quy tuyến tính trong ngữ cảnh.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54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what can transformers learn in-context simple function classes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47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Transformers Learn In-Context by Gradient Descent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von Oswald et al. (2023)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ICML 2023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ICML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20 trong bài Nature: Chứng minh Attention layer thực chất đang tự chạy thuật toán Gradient Descent ngầm.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55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transformers learn in-context gradient descent ICML 2023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48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What Algorithms Can Transformers Learn? A Study in Length Generalization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Zhou et al. (2024)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ICLR 2024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ICLR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21 trong bài Nature: Nghiên cứu khả năng tổng quát hóa thuật toán của Transformer.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56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what algorithms can transformers learn ICLR 2024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49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Amortized Inference for Causal Structure Learning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Lorch et al. (2022)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2022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28 trong bài Nature: Cảm hứng thiết kế cấu trúc biểu diễn riêng biệt cho từng ô trong bảng (Cell representation).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57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amortized inference causal structure learning NeurIPS 2022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50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ForecastPFN: Synthetically-Trained Zero-Shot Forecasting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Dooley et al. (2023)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2023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52 trong bài Nature: Ứng dụng nguyên lý PFN huấn luyện trên dữ liệu nhân tạo cho dự báo chuỗi thời gian.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58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ForecastPFN zero-shot forecasting NeurIPS 2023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51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PFNS4BO: In-Context Learning for Bayesian Optimization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Müller et al. (2023)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ICML 2023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ICML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61 trong bài Nature: Ứng dụng PFN để tối ưu hóa siêu tham số (Bayesian Optimization) tức thì.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59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PFNS4BO in-context learning Bayesian optimization ICML 2023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52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SurvPFN: In-Context Learning for Clinical Survival Analysis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Tác giả y sinh (2025)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Bioinformatics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🌐 Tạp chí</w:t>
              <w:br/>
              <w:t>(Scimago)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Bioinformatics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8000"/>
                <w:sz w:val="19"/>
              </w:rPr>
              <w:t>Q1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Mở rộng TabPFN sang bài toán phân tích thời gian sống (Survival Analysis) trên dữ liệu lâm sàng ICU.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60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SurvPFN in-context learning clinical survival analysis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53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Retrieval &amp; Fine-Tuning for In-Context Tabular Models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Thomas et al. (2024)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ICML Workshop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Workshop</w:t>
              <w:br/>
              <w:t>(Hội nghị Rank A\*)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ICML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Workshop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50 trong bài Nature: Cơ chế kết hợp truy xuất dữ liệu liên quan để fine-tune mô hình bảng In-Context.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61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retrieval fine-tuning in-context tabular models ICML 2024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54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Causality: Models, Reasoning, and Inference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Judea Pearl (2009)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Cambridge Press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📖 Sách giáo khoa</w:t>
              <w:br/>
              <w:t>(NXB Cambridge)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*Sách kinh điển đạt giải Turing*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Kinh điển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31 trong bài Nature: Nền tảng Đồ thị nhân quả (SCM) dùng để sinh 100 triệu bộ dữ liệu tổng hợp của TabPFN.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62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Pearl Causality structural causal models</w:t>
              </w:r>
            </w:hyperlink>
          </w:p>
        </w:tc>
      </w:tr>
    </w:tbl>
    <w:p>
      <w:pPr>
        <w:spacing w:before="280" w:after="80"/>
      </w:pPr>
      <w:r>
        <w:rPr>
          <w:rFonts w:ascii="Calibri" w:hAnsi="Calibri"/>
          <w:b/>
          <w:color w:val="1F4E79"/>
          <w:sz w:val="27"/>
        </w:rPr>
        <w:t>KHỐI 7: KỸ THUẬT KIẾN TRÚC, TỐI ƯU HÓA &amp; GIẢI THÍCH (BÀI 55 – 60)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1F4E79"/>
          <w:left w:val="none"/>
          <w:bottom w:val="single" w:sz="8" w:space="0" w:color="1F4E79"/>
          <w:right w:val="none"/>
          <w:insideH w:val="single" w:sz="4" w:space="0" w:color="D3D3D3"/>
          <w:insideV w:val="none"/>
        </w:tblBorders>
      </w:tblPr>
      <w:tblGrid>
        <w:gridCol w:w="1742"/>
        <w:gridCol w:w="1742"/>
        <w:gridCol w:w="1742"/>
        <w:gridCol w:w="1742"/>
        <w:gridCol w:w="1742"/>
        <w:gridCol w:w="1742"/>
        <w:gridCol w:w="1742"/>
        <w:gridCol w:w="1742"/>
        <w:gridCol w:w="1742"/>
      </w:tblGrid>
      <w:tr>
        <w:trPr>
          <w:tblHeader/>
        </w:trPr>
        <w:tc>
          <w:tcPr>
            <w:tcW w:type="dxa" w:w="648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TT</w:t>
            </w:r>
          </w:p>
        </w:tc>
        <w:tc>
          <w:tcPr>
            <w:tcW w:type="dxa" w:w="302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Tên bài báo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Tác giả &amp; Năm</w:t>
            </w:r>
          </w:p>
        </w:tc>
        <w:tc>
          <w:tcPr>
            <w:tcW w:type="dxa" w:w="144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Nơi xuất bản</w:t>
            </w:r>
          </w:p>
        </w:tc>
        <w:tc>
          <w:tcPr>
            <w:tcW w:type="dxa" w:w="1584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Phân loại &amp; Web tra</w:t>
            </w:r>
          </w:p>
        </w:tc>
        <w:tc>
          <w:tcPr>
            <w:tcW w:type="dxa" w:w="216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Từ khóa chính xác gõ vào Web tra</w:t>
            </w:r>
          </w:p>
        </w:tc>
        <w:tc>
          <w:tcPr>
            <w:tcW w:type="dxa" w:w="1080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Xếp hạng</w:t>
            </w:r>
          </w:p>
        </w:tc>
        <w:tc>
          <w:tcPr>
            <w:tcW w:type="dxa" w:w="2376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Mối liên hệ với bài Nature 2025</w:t>
            </w:r>
          </w:p>
        </w:tc>
        <w:tc>
          <w:tcPr>
            <w:tcW w:type="dxa" w:w="1786"/>
            <w:shd w:fill="1F4E79"/>
            <w:tcMar>
              <w:top w:w="100" w:type="dxa"/>
              <w:bottom w:w="100" w:type="dxa"/>
              <w:left w:w="80" w:type="dxa"/>
              <w:right w:w="8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Link PDF / Scholar</w:t>
            </w:r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55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FlashAttention: Fast and Memory-Efficient Exact Attention with IO-Awareness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Dao et al. (2022)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2022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29 trong bài Nature: Kỹ thuật tối ưu bộ nhớ GPU giúp TabPFN nạp được bảng dữ liệu lớn.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63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FlashAttention fast memory-efficient exact attention NeurIPS 2022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56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Fast Transformer Decoding: One Write-Head is All You Need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Shazeer (2019)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Google Report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📄 Tech Report</w:t>
              <w:br/>
              <w:t>(Google)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arXiv:1911.02150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Tech Report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56 trong bài Nature: Biến thể Multi-Query Attention giúp lưu cache Key-Value tập Train để suy luận Test cực nhanh.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64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Fast transformer decoding one write-head Shazeer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57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A Unified Approach to Interpreting Model Predictions (SHAP)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Lundberg &amp; Lee (2017)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NeurIPS 2017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NeurIPS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47 trong bài Nature: Phương pháp bóc tách giá trị đóng góp của từng cột đặc trưng (SHAP values) trong TabPFN.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65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unified approach interpreting model predictions SHAP NeurIPS 2017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58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Janossy Pooling: Learning Deep Permutation-Invariant Functions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Murphy et al. (2019)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ICLR 2019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(CORE Portal)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ICLR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Rank A\*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64 trong bài Nature: Thuật toán xáo trộn thứ tự cột để đảm bảo tính bất biến hoán vị khi ước lượng mật độ.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66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Janossy pooling permutation-invariant functions ICLR 2019</w:t>
              </w:r>
            </w:hyperlink>
          </w:p>
        </w:tc>
      </w:tr>
      <w:tr>
        <w:tc>
          <w:tcPr>
            <w:tcW w:type="dxa" w:w="64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59</w:t>
            </w:r>
          </w:p>
        </w:tc>
        <w:tc>
          <w:tcPr>
            <w:tcW w:type="dxa" w:w="302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Q(D)O-ES: Population-Based Post Hoc Ensemble Selection in AutoML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Purucker et al. (2023)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AutoML Conf 2023</w:t>
            </w:r>
          </w:p>
        </w:tc>
        <w:tc>
          <w:tcPr>
            <w:tcW w:type="dxa" w:w="1584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🏛️ Hội nghị</w:t>
              <w:br/>
              <w:t>(Chuyên đề)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*Kỷ yếu PMLR Vol. 224*</w:t>
            </w:r>
          </w:p>
        </w:tc>
        <w:tc>
          <w:tcPr>
            <w:tcW w:type="dxa" w:w="1080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Chuyên ngành</w:t>
            </w:r>
          </w:p>
        </w:tc>
        <w:tc>
          <w:tcPr>
            <w:tcW w:type="dxa" w:w="237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43 trong bài Nature: Thuật toán ghép nối đa mô hình (Post-Hoc Ensembling) tạo nên bản TabPFN (PHE).</w:t>
            </w:r>
          </w:p>
        </w:tc>
        <w:tc>
          <w:tcPr>
            <w:tcW w:type="dxa" w:w="178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67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Q(D)O-ES post hoc ensemble selection AutoML 2023</w:t>
              </w:r>
            </w:hyperlink>
          </w:p>
        </w:tc>
      </w:tr>
      <w:tr>
        <w:tc>
          <w:tcPr>
            <w:tcW w:type="dxa" w:w="648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sz w:val="19"/>
              </w:rPr>
              <w:t>60</w:t>
            </w:r>
          </w:p>
        </w:tc>
        <w:tc>
          <w:tcPr>
            <w:tcW w:type="dxa" w:w="302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143C64"/>
                <w:sz w:val="19"/>
              </w:rPr>
              <w:t>The Kernel Density Integral Transformation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McCarter (2023)</w:t>
            </w:r>
          </w:p>
        </w:tc>
        <w:tc>
          <w:tcPr>
            <w:tcW w:type="dxa" w:w="144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TMLR</w:t>
            </w:r>
          </w:p>
        </w:tc>
        <w:tc>
          <w:tcPr>
            <w:tcW w:type="dxa" w:w="1584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sz w:val="19"/>
              </w:rPr>
              <w:t>🌐 Tạp chí</w:t>
              <w:br/>
              <w:t>(Scimago)</w:t>
            </w:r>
          </w:p>
        </w:tc>
        <w:tc>
          <w:tcPr>
            <w:tcW w:type="dxa" w:w="216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A02828"/>
                <w:sz w:val="19"/>
              </w:rPr>
              <w:t>Transactions on Machine Learning Research</w:t>
            </w:r>
          </w:p>
        </w:tc>
        <w:tc>
          <w:tcPr>
            <w:tcW w:type="dxa" w:w="1080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Calibri" w:hAnsi="Calibri"/>
                <w:b/>
                <w:color w:val="008000"/>
                <w:sz w:val="19"/>
              </w:rPr>
              <w:t>Q1</w:t>
            </w:r>
          </w:p>
        </w:tc>
        <w:tc>
          <w:tcPr>
            <w:tcW w:type="dxa" w:w="237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sz w:val="19"/>
              </w:rPr>
              <w:t>Ref. 65 trong bài Nature: Phép biến đổi phi tuyến chuẩn hóa đặc trưng đầu vào trước khi cấp cho mạng nơ-ron.</w:t>
            </w:r>
          </w:p>
        </w:tc>
        <w:tc>
          <w:tcPr>
            <w:tcW w:type="dxa" w:w="1786"/>
            <w:shd w:fill="F7F9FB"/>
            <w:tcMar>
              <w:top w:w="80" w:type="dxa"/>
              <w:bottom w:w="80" w:type="dxa"/>
              <w:left w:w="80" w:type="dxa"/>
              <w:right w:w="80" w:type="dxa"/>
            </w:tcMar>
            <w:vAlign w:val="center"/>
          </w:tcPr>
          <w:p>
            <w:pPr>
              <w:spacing w:before="0" w:after="0"/>
              <w:jc w:val="left"/>
            </w:pPr>
            <w:hyperlink r:id="rId68">
              <w:r>
                <w:rPr>
                  <w:color w:val="0563C1"/>
                  <w:u w:val="single"/>
                  <w:sz w:val="19"/>
                  <w:rFonts w:ascii="Calibri" w:hAnsi="Calibri"/>
                </w:rPr>
                <w:t>kernel density integral transformation TMLR 2023</w:t>
              </w:r>
            </w:hyperlink>
          </w:p>
        </w:tc>
      </w:tr>
    </w:tbl>
    <w:sectPr w:rsidR="00FC693F" w:rsidRPr="0006063C" w:rsidSect="00034616">
      <w:pgSz w:w="16834" w:h="11909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038/s41586-024-08328-6" TargetMode="External"/><Relationship Id="rId10" Type="http://schemas.openxmlformats.org/officeDocument/2006/relationships/hyperlink" Target="https://openreview.net/forum?id=cp5PvcI6w8_" TargetMode="External"/><Relationship Id="rId11" Type="http://schemas.openxmlformats.org/officeDocument/2006/relationships/hyperlink" Target="https://arxiv.org/abs/2112.10510" TargetMode="External"/><Relationship Id="rId12" Type="http://schemas.openxmlformats.org/officeDocument/2006/relationships/hyperlink" Target="https://scholar.google.com/scholar?q=Real-TabPFN+ICLR+2025" TargetMode="External"/><Relationship Id="rId13" Type="http://schemas.openxmlformats.org/officeDocument/2006/relationships/hyperlink" Target="https://arxiv.org/abs/2411.10634" TargetMode="External"/><Relationship Id="rId14" Type="http://schemas.openxmlformats.org/officeDocument/2006/relationships/hyperlink" Target="https://arxiv.org/abs/2402.11137" TargetMode="External"/><Relationship Id="rId15" Type="http://schemas.openxmlformats.org/officeDocument/2006/relationships/hyperlink" Target="https://arxiv.org/abs/2312.08598" TargetMode="External"/><Relationship Id="rId16" Type="http://schemas.openxmlformats.org/officeDocument/2006/relationships/hyperlink" Target="https://scholar.google.com/scholar?q=Statistical+foundations+prior-data+fitted+networks" TargetMode="External"/><Relationship Id="rId17" Type="http://schemas.openxmlformats.org/officeDocument/2006/relationships/hyperlink" Target="https://arxiv.org/abs/2410.24210" TargetMode="External"/><Relationship Id="rId18" Type="http://schemas.openxmlformats.org/officeDocument/2006/relationships/hyperlink" Target="https://arxiv.org/abs/2410.18164" TargetMode="External"/><Relationship Id="rId19" Type="http://schemas.openxmlformats.org/officeDocument/2006/relationships/hyperlink" Target="https://arxiv.org/abs/2504.16109" TargetMode="External"/><Relationship Id="rId20" Type="http://schemas.openxmlformats.org/officeDocument/2006/relationships/hyperlink" Target="https://arxiv.org/abs/2110.01889" TargetMode="External"/><Relationship Id="rId21" Type="http://schemas.openxmlformats.org/officeDocument/2006/relationships/hyperlink" Target="https://proceedings.mlr.press/v235/van-breugel24a.html" TargetMode="External"/><Relationship Id="rId22" Type="http://schemas.openxmlformats.org/officeDocument/2006/relationships/hyperlink" Target="https://scholar.google.com/scholar?q=survey+foundation+models+structured+data+tabular+2026" TargetMode="External"/><Relationship Id="rId23" Type="http://schemas.openxmlformats.org/officeDocument/2006/relationships/hyperlink" Target="https://scholar.google.com/scholar?q=tabular+deep+learning+survey+small+neural+networks+LLM" TargetMode="External"/><Relationship Id="rId24" Type="http://schemas.openxmlformats.org/officeDocument/2006/relationships/hyperlink" Target="https://arxiv.org/abs/2106.03253" TargetMode="External"/><Relationship Id="rId25" Type="http://schemas.openxmlformats.org/officeDocument/2006/relationships/hyperlink" Target="https://jmlr.org/papers/v25/22-0493.html" TargetMode="External"/><Relationship Id="rId26" Type="http://schemas.openxmlformats.org/officeDocument/2006/relationships/hyperlink" Target="https://scholar.google.com/scholar?q=OpenML-CTR23+curated+tabular+regression+benchmark" TargetMode="External"/><Relationship Id="rId27" Type="http://schemas.openxmlformats.org/officeDocument/2006/relationships/hyperlink" Target="https://arxiv.org/abs/2502.05564" TargetMode="External"/><Relationship Id="rId28" Type="http://schemas.openxmlformats.org/officeDocument/2006/relationships/hyperlink" Target="https://scholar.google.com/scholar?q=TabICL+v2+scaling+in-context+learning" TargetMode="External"/><Relationship Id="rId29" Type="http://schemas.openxmlformats.org/officeDocument/2006/relationships/hyperlink" Target="https://scholar.google.com/scholar?q=ConTextTab+table-native+LLM+NeurIPS+2025" TargetMode="External"/><Relationship Id="rId30" Type="http://schemas.openxmlformats.org/officeDocument/2006/relationships/hyperlink" Target="https://scholar.google.com/scholar?q=TabFM+zero-shot+tabular+foundation+model+Google" TargetMode="External"/><Relationship Id="rId31" Type="http://schemas.openxmlformats.org/officeDocument/2006/relationships/hyperlink" Target="https://scholar.google.com/scholar?q=TabR+tabular+deep+learning+nearest+neighbors+ICLR+2024" TargetMode="External"/><Relationship Id="rId32" Type="http://schemas.openxmlformats.org/officeDocument/2006/relationships/hyperlink" Target="https://scholar.google.com/scholar?q=TransTab+transferable+tabular+transformers+NeurIPS+2022" TargetMode="External"/><Relationship Id="rId33" Type="http://schemas.openxmlformats.org/officeDocument/2006/relationships/hyperlink" Target="https://scholar.google.com/scholar?q=XTab+cross-table+pretraining+tabular+transformers+ICML+2023" TargetMode="External"/><Relationship Id="rId34" Type="http://schemas.openxmlformats.org/officeDocument/2006/relationships/hyperlink" Target="https://scholar.google.com/scholar?q=TabFORGE+learned+causal+priors+tabular+ICLR+2025" TargetMode="External"/><Relationship Id="rId35" Type="http://schemas.openxmlformats.org/officeDocument/2006/relationships/hyperlink" Target="https://arxiv.org/abs/2207.08815" TargetMode="External"/><Relationship Id="rId36" Type="http://schemas.openxmlformats.org/officeDocument/2006/relationships/hyperlink" Target="https://arxiv.org/abs/2305.02997" TargetMode="External"/><Relationship Id="rId37" Type="http://schemas.openxmlformats.org/officeDocument/2006/relationships/hyperlink" Target="https://scholar.google.com/scholar?q=closer+look+deep+learning+tabular+datasets+NeurIPS+2025" TargetMode="External"/><Relationship Id="rId38" Type="http://schemas.openxmlformats.org/officeDocument/2006/relationships/hyperlink" Target="https://arxiv.org/abs/2106.11959" TargetMode="External"/><Relationship Id="rId39" Type="http://schemas.openxmlformats.org/officeDocument/2006/relationships/hyperlink" Target="https://arxiv.org/abs/1706.09516" TargetMode="External"/><Relationship Id="rId40" Type="http://schemas.openxmlformats.org/officeDocument/2006/relationships/hyperlink" Target="https://arxiv.org/abs/1603.02754" TargetMode="External"/><Relationship Id="rId41" Type="http://schemas.openxmlformats.org/officeDocument/2006/relationships/hyperlink" Target="https://scholar.google.com/scholar?q=LightGBM+efficient+gradient+boosting+NeurIPS+2017" TargetMode="External"/><Relationship Id="rId42" Type="http://schemas.openxmlformats.org/officeDocument/2006/relationships/hyperlink" Target="https://scholar.google.com/scholar?q=AutoGluon-Tabular+robust+accurate+automl" TargetMode="External"/><Relationship Id="rId43" Type="http://schemas.openxmlformats.org/officeDocument/2006/relationships/hyperlink" Target="https://scholar.google.com/scholar?q=Breiman+Random+Forests+Machine+Learning+2001" TargetMode="External"/><Relationship Id="rId44" Type="http://schemas.openxmlformats.org/officeDocument/2006/relationships/hyperlink" Target="https://scholar.google.com/scholar?q=TabFSBench+feature+shift+tabular+benchmark+ICML+2025" TargetMode="External"/><Relationship Id="rId45" Type="http://schemas.openxmlformats.org/officeDocument/2006/relationships/hyperlink" Target="https://scholar.google.com/scholar?q=conformal+prediction+TabPFN+missing+data+2025" TargetMode="External"/><Relationship Id="rId46" Type="http://schemas.openxmlformats.org/officeDocument/2006/relationships/hyperlink" Target="https://scholar.google.com/scholar?q=conformal+prediction+gentle+introduction+Angelopoulos" TargetMode="External"/><Relationship Id="rId47" Type="http://schemas.openxmlformats.org/officeDocument/2006/relationships/hyperlink" Target="https://scholar.google.com/scholar?q=FairPFN+mitigating+bias+in-context+tabular+prediction" TargetMode="External"/><Relationship Id="rId48" Type="http://schemas.openxmlformats.org/officeDocument/2006/relationships/hyperlink" Target="https://scholar.google.com/scholar?q=FairTFM+demographic+fairness+in-context+tabular+ICML+2026" TargetMode="External"/><Relationship Id="rId49" Type="http://schemas.openxmlformats.org/officeDocument/2006/relationships/hyperlink" Target="https://scholar.google.com/scholar?q=learning+with+noisy+labels+deep+neural+networks+survey+IEEE+TNNLS" TargetMode="External"/><Relationship Id="rId50" Type="http://schemas.openxmlformats.org/officeDocument/2006/relationships/hyperlink" Target="https://scholar.google.com/scholar?q=survey+on+imbalanced+learning+deep+neural+networks" TargetMode="External"/><Relationship Id="rId51" Type="http://schemas.openxmlformats.org/officeDocument/2006/relationships/hyperlink" Target="https://scholar.google.com/scholar?q=TabArena+living+benchmark+tabular+NeurIPS+2025" TargetMode="External"/><Relationship Id="rId52" Type="http://schemas.openxmlformats.org/officeDocument/2006/relationships/hyperlink" Target="https://scholar.google.com/scholar?q=TALENT+comprehensive+benchmark+tabular+deep+learning+ICML+2025" TargetMode="External"/><Relationship Id="rId53" Type="http://schemas.openxmlformats.org/officeDocument/2006/relationships/hyperlink" Target="https://scholar.google.com/scholar?q=ScoringBench+evaluating+tabular+probabilistic+forecasting+2026" TargetMode="External"/><Relationship Id="rId54" Type="http://schemas.openxmlformats.org/officeDocument/2006/relationships/hyperlink" Target="https://scholar.google.com/scholar?q=what+can+transformers+learn+in-context+simple+function+classes" TargetMode="External"/><Relationship Id="rId55" Type="http://schemas.openxmlformats.org/officeDocument/2006/relationships/hyperlink" Target="https://scholar.google.com/scholar?q=transformers+learn+in-context+gradient+descent+ICML+2023" TargetMode="External"/><Relationship Id="rId56" Type="http://schemas.openxmlformats.org/officeDocument/2006/relationships/hyperlink" Target="https://scholar.google.com/scholar?q=what+algorithms+can+transformers+learn+ICLR+2024" TargetMode="External"/><Relationship Id="rId57" Type="http://schemas.openxmlformats.org/officeDocument/2006/relationships/hyperlink" Target="https://scholar.google.com/scholar?q=amortized+inference+causal+structure+learning+NeurIPS+2022" TargetMode="External"/><Relationship Id="rId58" Type="http://schemas.openxmlformats.org/officeDocument/2006/relationships/hyperlink" Target="https://scholar.google.com/scholar?q=ForecastPFN+zero-shot+forecasting+NeurIPS+2023" TargetMode="External"/><Relationship Id="rId59" Type="http://schemas.openxmlformats.org/officeDocument/2006/relationships/hyperlink" Target="https://scholar.google.com/scholar?q=PFNS4BO+in-context+learning+Bayesian+optimization+ICML+2023" TargetMode="External"/><Relationship Id="rId60" Type="http://schemas.openxmlformats.org/officeDocument/2006/relationships/hyperlink" Target="https://scholar.google.com/scholar?q=SurvPFN+in-context+learning+clinical+survival+analysis" TargetMode="External"/><Relationship Id="rId61" Type="http://schemas.openxmlformats.org/officeDocument/2006/relationships/hyperlink" Target="https://scholar.google.com/scholar?q=retrieval+fine-tuning+in-context+tabular+models+ICML+2024" TargetMode="External"/><Relationship Id="rId62" Type="http://schemas.openxmlformats.org/officeDocument/2006/relationships/hyperlink" Target="https://scholar.google.com/scholar?q=Pearl+Causality+structural+causal+models" TargetMode="External"/><Relationship Id="rId63" Type="http://schemas.openxmlformats.org/officeDocument/2006/relationships/hyperlink" Target="https://scholar.google.com/scholar?q=FlashAttention+fast+memory-efficient+exact+attention+NeurIPS+2022" TargetMode="External"/><Relationship Id="rId64" Type="http://schemas.openxmlformats.org/officeDocument/2006/relationships/hyperlink" Target="https://scholar.google.com/scholar?q=Fast+transformer+decoding+one+write-head+Shazeer" TargetMode="External"/><Relationship Id="rId65" Type="http://schemas.openxmlformats.org/officeDocument/2006/relationships/hyperlink" Target="https://scholar.google.com/scholar?q=unified+approach+interpreting+model+predictions+SHAP+NeurIPS+2017" TargetMode="External"/><Relationship Id="rId66" Type="http://schemas.openxmlformats.org/officeDocument/2006/relationships/hyperlink" Target="https://scholar.google.com/scholar?q=Janossy+pooling+permutation-invariant+functions+ICLR+2019" TargetMode="External"/><Relationship Id="rId67" Type="http://schemas.openxmlformats.org/officeDocument/2006/relationships/hyperlink" Target="https://scholar.google.com/scholar?q=Q%28D%29O-ES+post+hoc+ensemble+selection+AutoML+2023" TargetMode="External"/><Relationship Id="rId68" Type="http://schemas.openxmlformats.org/officeDocument/2006/relationships/hyperlink" Target="https://scholar.google.com/scholar?q=kernel+density+integral+transformation+TMLR+202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