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ISO Variant (`?embed=iso`)</w:t>
      </w:r>
    </w:p>
    <w:p>
      <w:pPr/>
      <w:r/>
      <w:r>
        <w:rPr>
          <w:b/>
        </w:rPr>
        <w:t>Persona:</w:t>
      </w:r>
      <w:r>
        <w:t xml:space="preserve"> ISO admin / service agent managing a portfolio of merchants.</w:t>
      </w:r>
    </w:p>
    <w:p>
      <w:pPr/>
      <w:r/>
      <w:r>
        <w:rPr>
          <w:b/>
        </w:rPr>
        <w:t>Data sources:</w:t>
      </w:r>
      <w:r>
        <w:t xml:space="preserve"> VisionWeb, Alloy, Middesk, Visa, Zendesk, Chargeback911, Salesforce, Mastercard, G2 Risk Solutions.</w:t>
      </w:r>
    </w:p>
    <w:p>
      <w:pPr>
        <w:pStyle w:val="Heading2"/>
      </w:pPr>
      <w:r>
        <w:t>Prompt Categories (Question Explorer)</w:t>
      </w:r>
    </w:p>
    <w:p>
      <w:pPr>
        <w:pStyle w:val="Heading3"/>
      </w:pPr>
      <w:r>
        <w:t>Portfolio</w:t>
      </w:r>
    </w:p>
    <w:p>
      <w:pPr>
        <w:pStyle w:val="ListBullet"/>
      </w:pPr>
      <w:r>
        <w:t>How is my portfolio performing MTD vs last month?</w:t>
      </w:r>
    </w:p>
    <w:p>
      <w:pPr>
        <w:pStyle w:val="ListBullet"/>
      </w:pPr>
      <w:r>
        <w:t>Which merchants have the highest gross sales this week?</w:t>
      </w:r>
    </w:p>
    <w:p>
      <w:pPr>
        <w:pStyle w:val="ListBullet"/>
      </w:pPr>
      <w:r>
        <w:t>Show me my top 10 merchants by volume YTD.</w:t>
      </w:r>
    </w:p>
    <w:p>
      <w:pPr>
        <w:pStyle w:val="ListBullet"/>
      </w:pPr>
      <w:r>
        <w:t>Which merchants haven't processed in the last 7 days?</w:t>
      </w:r>
    </w:p>
    <w:p>
      <w:pPr>
        <w:pStyle w:val="ListBullet"/>
      </w:pPr>
      <w:r>
        <w:t>How many new merchant activations did I have this month?</w:t>
      </w:r>
    </w:p>
    <w:p>
      <w:pPr>
        <w:pStyle w:val="ListBullet"/>
      </w:pPr>
      <w:r>
        <w:t>What's my total portfolio volume for the last 90 days?</w:t>
      </w:r>
    </w:p>
    <w:p>
      <w:pPr>
        <w:pStyle w:val="Heading3"/>
      </w:pPr>
      <w:r>
        <w:t>Boarding</w:t>
      </w:r>
    </w:p>
    <w:p>
      <w:pPr>
        <w:pStyle w:val="ListBullet"/>
      </w:pPr>
      <w:r>
        <w:t>How many merchants are pending approval right now?</w:t>
      </w:r>
    </w:p>
    <w:p>
      <w:pPr>
        <w:pStyle w:val="ListBullet"/>
      </w:pPr>
      <w:r>
        <w:t>Which merchants were boarded this month but haven't run their first batch yet?</w:t>
      </w:r>
    </w:p>
    <w:p>
      <w:pPr>
        <w:pStyle w:val="ListBullet"/>
      </w:pPr>
      <w:r>
        <w:t>Show me my boarding pipeline for the last 30 days.</w:t>
      </w:r>
    </w:p>
    <w:p>
      <w:pPr>
        <w:pStyle w:val="ListBullet"/>
      </w:pPr>
      <w:r>
        <w:t>How long does it take from application to first batch for new merchants?</w:t>
      </w:r>
    </w:p>
    <w:p>
      <w:pPr>
        <w:pStyle w:val="ListBullet"/>
      </w:pPr>
      <w:r>
        <w:t>Which new merchants have the highest volume in their first 30 days?</w:t>
      </w:r>
    </w:p>
    <w:p>
      <w:pPr>
        <w:pStyle w:val="ListBullet"/>
      </w:pPr>
      <w:r>
        <w:t>Show me the approval history and status for a specific merchant application.</w:t>
      </w:r>
    </w:p>
    <w:p>
      <w:pPr>
        <w:pStyle w:val="Heading3"/>
      </w:pPr>
      <w:r>
        <w:t>Processing</w:t>
      </w:r>
    </w:p>
    <w:p>
      <w:pPr>
        <w:pStyle w:val="ListBullet"/>
      </w:pPr>
      <w:r>
        <w:t>What's the total deposit volume for my portfolio today?</w:t>
      </w:r>
    </w:p>
    <w:p>
      <w:pPr>
        <w:pStyle w:val="ListBullet"/>
      </w:pPr>
      <w:r>
        <w:t>Are any merchants missing batches from yesterday?</w:t>
      </w:r>
    </w:p>
    <w:p>
      <w:pPr>
        <w:pStyle w:val="ListBullet"/>
      </w:pPr>
      <w:r>
        <w:t>Which merchants have the most non-qualifying transactions?</w:t>
      </w:r>
    </w:p>
    <w:p>
      <w:pPr>
        <w:pStyle w:val="ListBullet"/>
      </w:pPr>
      <w:r>
        <w:t>Show me authorization trends for the past 30 days.</w:t>
      </w:r>
    </w:p>
    <w:p>
      <w:pPr>
        <w:pStyle w:val="ListBullet"/>
      </w:pPr>
      <w:r>
        <w:t>Which merchants have unusually high keyed transaction rates?</w:t>
      </w:r>
    </w:p>
    <w:p>
      <w:pPr>
        <w:pStyle w:val="ListBullet"/>
      </w:pPr>
      <w:r>
        <w:t>Which merchants had their largest batch ever this week?</w:t>
      </w:r>
    </w:p>
    <w:p>
      <w:pPr>
        <w:pStyle w:val="Heading3"/>
      </w:pPr>
      <w:r>
        <w:t>Chargebacks</w:t>
      </w:r>
    </w:p>
    <w:p>
      <w:pPr>
        <w:pStyle w:val="ListBullet"/>
      </w:pPr>
      <w:r>
        <w:t>Which merchants have the highest chargeback ratio this month?</w:t>
      </w:r>
    </w:p>
    <w:p>
      <w:pPr>
        <w:pStyle w:val="ListBullet"/>
      </w:pPr>
      <w:r>
        <w:t>How many retrievals are still unresolved in my portfolio?</w:t>
      </w:r>
    </w:p>
    <w:p>
      <w:pPr>
        <w:pStyle w:val="ListBullet"/>
      </w:pPr>
      <w:r>
        <w:t>Show me chargeback trends over the last 6 months.</w:t>
      </w:r>
    </w:p>
    <w:p>
      <w:pPr>
        <w:pStyle w:val="ListBullet"/>
      </w:pPr>
      <w:r>
        <w:t>Which merchants are approaching chargeback thresholds?</w:t>
      </w:r>
    </w:p>
    <w:p>
      <w:pPr>
        <w:pStyle w:val="ListBullet"/>
      </w:pPr>
      <w:r>
        <w:t>What are the most common chargeback reason codes this quarter?</w:t>
      </w:r>
    </w:p>
    <w:p>
      <w:pPr>
        <w:pStyle w:val="ListBullet"/>
      </w:pPr>
      <w:r>
        <w:t>How does my portfolio chargeback rate compare to industry average?</w:t>
      </w:r>
    </w:p>
    <w:p>
      <w:pPr>
        <w:pStyle w:val="Heading3"/>
      </w:pPr>
      <w:r>
        <w:t>Cases</w:t>
      </w:r>
    </w:p>
    <w:p>
      <w:pPr>
        <w:pStyle w:val="ListBullet"/>
      </w:pPr>
      <w:r>
        <w:t>How many open cases are past their SLA deadline?</w:t>
      </w:r>
    </w:p>
    <w:p>
      <w:pPr>
        <w:pStyle w:val="ListBullet"/>
      </w:pPr>
      <w:r>
        <w:t>Which ownership group has the most unresolved cases?</w:t>
      </w:r>
    </w:p>
    <w:p>
      <w:pPr>
        <w:pStyle w:val="ListBullet"/>
      </w:pPr>
      <w:r>
        <w:t>Show me cases opened this week sorted by priority.</w:t>
      </w:r>
    </w:p>
    <w:p>
      <w:pPr>
        <w:pStyle w:val="ListBullet"/>
      </w:pPr>
      <w:r>
        <w:t>What's the average age of open cases by issue type?</w:t>
      </w:r>
    </w:p>
    <w:p>
      <w:pPr>
        <w:pStyle w:val="ListBullet"/>
      </w:pPr>
      <w:r>
        <w:t>Which merchants have the most open cases right now?</w:t>
      </w:r>
    </w:p>
    <w:p>
      <w:pPr>
        <w:pStyle w:val="ListBullet"/>
      </w:pPr>
      <w:r>
        <w:t>How many cases were closed vs opened in the last 30 days?</w:t>
      </w:r>
    </w:p>
    <w:p>
      <w:pPr>
        <w:pStyle w:val="Heading3"/>
      </w:pPr>
      <w:r>
        <w:t>Risk</w:t>
      </w:r>
    </w:p>
    <w:p>
      <w:pPr>
        <w:pStyle w:val="ListBullet"/>
      </w:pPr>
      <w:r>
        <w:t>Which merchants triggered a risk alert this week?</w:t>
      </w:r>
    </w:p>
    <w:p>
      <w:pPr>
        <w:pStyle w:val="ListBullet"/>
      </w:pPr>
      <w:r>
        <w:t>Show me all merchants flagged for velocity anomalies.</w:t>
      </w:r>
    </w:p>
    <w:p>
      <w:pPr>
        <w:pStyle w:val="ListBullet"/>
      </w:pPr>
      <w:r>
        <w:t>What's the fraud exposure across my portfolio this month?</w:t>
      </w:r>
    </w:p>
    <w:p>
      <w:pPr>
        <w:pStyle w:val="ListBullet"/>
      </w:pPr>
      <w:r>
        <w:t>Which merchants had their risk classification change recently?</w:t>
      </w:r>
    </w:p>
    <w:p>
      <w:pPr>
        <w:pStyle w:val="ListBullet"/>
      </w:pPr>
      <w:r>
        <w:t>Show me merchants with suspicious transaction patterns.</w:t>
      </w:r>
    </w:p>
    <w:p>
      <w:pPr>
        <w:pStyle w:val="ListBullet"/>
      </w:pPr>
      <w:r>
        <w:t>What's my portfolio's overall risk score distribution?</w:t>
      </w:r>
    </w:p>
    <w:p>
      <w:pPr>
        <w:pStyle w:val="Heading3"/>
      </w:pPr>
      <w:r>
        <w:t>Merchants</w:t>
      </w:r>
    </w:p>
    <w:p>
      <w:pPr>
        <w:pStyle w:val="ListBullet"/>
      </w:pPr>
      <w:r>
        <w:t>Pull up the profile for merchant ID 4892.</w:t>
      </w:r>
    </w:p>
    <w:p>
      <w:pPr>
        <w:pStyle w:val="ListBullet"/>
      </w:pPr>
      <w:r>
        <w:t>Which merchants changed status in the last 30 days?</w:t>
      </w:r>
    </w:p>
    <w:p>
      <w:pPr>
        <w:pStyle w:val="ListBullet"/>
      </w:pPr>
      <w:r>
        <w:t>Show me all merchants in the Southwest region.</w:t>
      </w:r>
    </w:p>
    <w:p>
      <w:pPr>
        <w:pStyle w:val="ListBullet"/>
      </w:pPr>
      <w:r>
        <w:t>Which merchants are in the same chain as MID 7823?</w:t>
      </w:r>
    </w:p>
    <w:p>
      <w:pPr>
        <w:pStyle w:val="ListBullet"/>
      </w:pPr>
      <w:r>
        <w:t>Find merchants with a risk score above 80.</w:t>
      </w:r>
    </w:p>
    <w:p>
      <w:pPr>
        <w:pStyle w:val="ListBullet"/>
      </w:pPr>
      <w:r>
        <w:t>Which merchants have been inactive for more than 60 days?</w:t>
      </w:r>
    </w:p>
    <w:p>
      <w:pPr>
        <w:pBdr>
          <w:bottom w:val="single" w:sz="6" w:space="1" w:color="AAAAAA"/>
        </w:pBdr>
      </w:pPr>
    </w:p>
    <w:p>
      <w:pPr>
        <w:pStyle w:val="Heading2"/>
      </w:pPr>
      <w:r>
        <w:t>Scripted Q&amp;A — ISO</w:t>
      </w:r>
    </w:p>
    <w:p>
      <w:pPr>
        <w:pStyle w:val="Heading3"/>
      </w:pPr>
      <w:r>
        <w:t>How is my portfolio performing MTD vs last month?</w:t>
      </w:r>
    </w:p>
    <w:p>
      <w:pPr/>
      <w:r/>
      <w:r>
        <w:rPr>
          <w:b/>
        </w:rPr>
        <w:t>Answer:</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Metric</w:t>
            </w:r>
          </w:p>
        </w:tc>
        <w:tc>
          <w:tcPr>
            <w:tcW w:type="dxa" w:w="2340"/>
            <w:shd w:val="clear" w:color="auto" w:fill="1F3864"/>
          </w:tcPr>
          <w:p>
            <w:r>
              <w:rPr>
                <w:b/>
                <w:color w:val="FFFFFF"/>
              </w:rPr>
              <w:t>MTD (May 1–21)</w:t>
            </w:r>
          </w:p>
        </w:tc>
        <w:tc>
          <w:tcPr>
            <w:tcW w:type="dxa" w:w="2340"/>
            <w:shd w:val="clear" w:color="auto" w:fill="1F3864"/>
          </w:tcPr>
          <w:p>
            <w:r>
              <w:rPr>
                <w:b/>
                <w:color w:val="FFFFFF"/>
              </w:rPr>
              <w:t>Apr 1–21</w:t>
            </w:r>
          </w:p>
        </w:tc>
        <w:tc>
          <w:tcPr>
            <w:tcW w:type="dxa" w:w="2340"/>
            <w:shd w:val="clear" w:color="auto" w:fill="1F3864"/>
          </w:tcPr>
          <w:p>
            <w:r>
              <w:rPr>
                <w:b/>
                <w:color w:val="FFFFFF"/>
              </w:rPr>
              <w:t>Change</w:t>
            </w:r>
          </w:p>
        </w:tc>
      </w:tr>
      <w:tr>
        <w:tc>
          <w:tcPr>
            <w:tcW w:type="dxa" w:w="2340"/>
            <w:shd w:val="clear" w:color="auto" w:fill="FFFFFF"/>
          </w:tcPr>
          <w:p>
            <w:r>
              <w:t>Gross Sales</w:t>
            </w:r>
          </w:p>
        </w:tc>
        <w:tc>
          <w:tcPr>
            <w:tcW w:type="dxa" w:w="2340"/>
            <w:shd w:val="clear" w:color="auto" w:fill="FFFFFF"/>
          </w:tcPr>
          <w:p>
            <w:r>
              <w:t>$4,812,340</w:t>
            </w:r>
          </w:p>
        </w:tc>
        <w:tc>
          <w:tcPr>
            <w:tcW w:type="dxa" w:w="2340"/>
            <w:shd w:val="clear" w:color="auto" w:fill="FFFFFF"/>
          </w:tcPr>
          <w:p>
            <w:r>
              <w:t>$4,391,200</w:t>
            </w:r>
          </w:p>
        </w:tc>
        <w:tc>
          <w:tcPr>
            <w:tcW w:type="dxa" w:w="2340"/>
            <w:shd w:val="clear" w:color="auto" w:fill="FFFFFF"/>
          </w:tcPr>
          <w:p>
            <w:r/>
            <w:r>
              <w:rPr>
                <w:b/>
              </w:rPr>
              <w:t>+9.6%</w:t>
            </w:r>
            <w:r/>
          </w:p>
        </w:tc>
      </w:tr>
      <w:tr>
        <w:tc>
          <w:tcPr>
            <w:tcW w:type="dxa" w:w="2340"/>
            <w:shd w:val="clear" w:color="auto" w:fill="D9E1F2"/>
          </w:tcPr>
          <w:p>
            <w:r>
              <w:t>Net Volume</w:t>
            </w:r>
          </w:p>
        </w:tc>
        <w:tc>
          <w:tcPr>
            <w:tcW w:type="dxa" w:w="2340"/>
            <w:shd w:val="clear" w:color="auto" w:fill="D9E1F2"/>
          </w:tcPr>
          <w:p>
            <w:r>
              <w:t>$4,698,100</w:t>
            </w:r>
          </w:p>
        </w:tc>
        <w:tc>
          <w:tcPr>
            <w:tcW w:type="dxa" w:w="2340"/>
            <w:shd w:val="clear" w:color="auto" w:fill="D9E1F2"/>
          </w:tcPr>
          <w:p>
            <w:r>
              <w:t>$4,282,440</w:t>
            </w:r>
          </w:p>
        </w:tc>
        <w:tc>
          <w:tcPr>
            <w:tcW w:type="dxa" w:w="2340"/>
            <w:shd w:val="clear" w:color="auto" w:fill="D9E1F2"/>
          </w:tcPr>
          <w:p>
            <w:r/>
            <w:r>
              <w:rPr>
                <w:b/>
              </w:rPr>
              <w:t>+9.7%</w:t>
            </w:r>
            <w:r/>
          </w:p>
        </w:tc>
      </w:tr>
      <w:tr>
        <w:tc>
          <w:tcPr>
            <w:tcW w:type="dxa" w:w="2340"/>
            <w:shd w:val="clear" w:color="auto" w:fill="FFFFFF"/>
          </w:tcPr>
          <w:p>
            <w:r>
              <w:t>Transaction Count</w:t>
            </w:r>
          </w:p>
        </w:tc>
        <w:tc>
          <w:tcPr>
            <w:tcW w:type="dxa" w:w="2340"/>
            <w:shd w:val="clear" w:color="auto" w:fill="FFFFFF"/>
          </w:tcPr>
          <w:p>
            <w:r>
              <w:t>31,847</w:t>
            </w:r>
          </w:p>
        </w:tc>
        <w:tc>
          <w:tcPr>
            <w:tcW w:type="dxa" w:w="2340"/>
            <w:shd w:val="clear" w:color="auto" w:fill="FFFFFF"/>
          </w:tcPr>
          <w:p>
            <w:r>
              <w:t>29,103</w:t>
            </w:r>
          </w:p>
        </w:tc>
        <w:tc>
          <w:tcPr>
            <w:tcW w:type="dxa" w:w="2340"/>
            <w:shd w:val="clear" w:color="auto" w:fill="FFFFFF"/>
          </w:tcPr>
          <w:p>
            <w:r/>
            <w:r>
              <w:rPr>
                <w:b/>
              </w:rPr>
              <w:t>+9.4%</w:t>
            </w:r>
            <w:r/>
          </w:p>
        </w:tc>
      </w:tr>
      <w:tr>
        <w:tc>
          <w:tcPr>
            <w:tcW w:type="dxa" w:w="2340"/>
            <w:shd w:val="clear" w:color="auto" w:fill="D9E1F2"/>
          </w:tcPr>
          <w:p>
            <w:r>
              <w:t>Active Merchants</w:t>
            </w:r>
          </w:p>
        </w:tc>
        <w:tc>
          <w:tcPr>
            <w:tcW w:type="dxa" w:w="2340"/>
            <w:shd w:val="clear" w:color="auto" w:fill="D9E1F2"/>
          </w:tcPr>
          <w:p>
            <w:r>
              <w:t>214</w:t>
            </w:r>
          </w:p>
        </w:tc>
        <w:tc>
          <w:tcPr>
            <w:tcW w:type="dxa" w:w="2340"/>
            <w:shd w:val="clear" w:color="auto" w:fill="D9E1F2"/>
          </w:tcPr>
          <w:p>
            <w:r>
              <w:t>208</w:t>
            </w:r>
          </w:p>
        </w:tc>
        <w:tc>
          <w:tcPr>
            <w:tcW w:type="dxa" w:w="2340"/>
            <w:shd w:val="clear" w:color="auto" w:fill="D9E1F2"/>
          </w:tcPr>
          <w:p>
            <w:r/>
            <w:r>
              <w:rPr>
                <w:b/>
              </w:rPr>
              <w:t>+2.9%</w:t>
            </w:r>
            <w:r/>
          </w:p>
        </w:tc>
      </w:tr>
      <w:tr>
        <w:tc>
          <w:tcPr>
            <w:tcW w:type="dxa" w:w="2340"/>
            <w:shd w:val="clear" w:color="auto" w:fill="FFFFFF"/>
          </w:tcPr>
          <w:p>
            <w:r>
              <w:t>Returns</w:t>
            </w:r>
          </w:p>
        </w:tc>
        <w:tc>
          <w:tcPr>
            <w:tcW w:type="dxa" w:w="2340"/>
            <w:shd w:val="clear" w:color="auto" w:fill="FFFFFF"/>
          </w:tcPr>
          <w:p>
            <w:r>
              <w:t>$114,240</w:t>
            </w:r>
          </w:p>
        </w:tc>
        <w:tc>
          <w:tcPr>
            <w:tcW w:type="dxa" w:w="2340"/>
            <w:shd w:val="clear" w:color="auto" w:fill="FFFFFF"/>
          </w:tcPr>
          <w:p>
            <w:r>
              <w:t>$108,760</w:t>
            </w:r>
          </w:p>
        </w:tc>
        <w:tc>
          <w:tcPr>
            <w:tcW w:type="dxa" w:w="2340"/>
            <w:shd w:val="clear" w:color="auto" w:fill="FFFFFF"/>
          </w:tcPr>
          <w:p>
            <w:r>
              <w:t>+5.0%</w:t>
            </w:r>
          </w:p>
        </w:tc>
      </w:tr>
      <w:tr>
        <w:tc>
          <w:tcPr>
            <w:tcW w:type="dxa" w:w="2340"/>
            <w:shd w:val="clear" w:color="auto" w:fill="D9E1F2"/>
          </w:tcPr>
          <w:p>
            <w:r>
              <w:t>Chargebacks</w:t>
            </w:r>
          </w:p>
        </w:tc>
        <w:tc>
          <w:tcPr>
            <w:tcW w:type="dxa" w:w="2340"/>
            <w:shd w:val="clear" w:color="auto" w:fill="D9E1F2"/>
          </w:tcPr>
          <w:p>
            <w:r>
              <w:t>$18,920</w:t>
            </w:r>
          </w:p>
        </w:tc>
        <w:tc>
          <w:tcPr>
            <w:tcW w:type="dxa" w:w="2340"/>
            <w:shd w:val="clear" w:color="auto" w:fill="D9E1F2"/>
          </w:tcPr>
          <w:p>
            <w:r>
              <w:t>$21,440</w:t>
            </w:r>
          </w:p>
        </w:tc>
        <w:tc>
          <w:tcPr>
            <w:tcW w:type="dxa" w:w="2340"/>
            <w:shd w:val="clear" w:color="auto" w:fill="D9E1F2"/>
          </w:tcPr>
          <w:p>
            <w:r/>
            <w:r>
              <w:rPr>
                <w:b/>
              </w:rPr>
              <w:t>−11.8%</w:t>
            </w:r>
            <w:r/>
          </w:p>
        </w:tc>
      </w:tr>
    </w:tbl>
    <w:p/>
    <w:p>
      <w:pPr/>
      <w:r>
        <w:t>Strong month overall. Volume is pacing ahead of April across the board, and chargebacks are trending down. At this rate you're on track to exceed last month's full total by roughly $800K.</w:t>
      </w:r>
    </w:p>
    <w:p>
      <w:pPr>
        <w:pBdr>
          <w:bottom w:val="single" w:sz="6" w:space="1" w:color="AAAAAA"/>
        </w:pBdr>
      </w:pPr>
    </w:p>
    <w:p>
      <w:pPr>
        <w:pStyle w:val="Heading3"/>
      </w:pPr>
      <w:r>
        <w:t>Which merchants have the highest gross sales this week?</w:t>
      </w:r>
    </w:p>
    <w:p>
      <w:pPr/>
      <w:r/>
      <w:r>
        <w:rPr>
          <w:b/>
        </w:rPr>
        <w:t>Answer:</w:t>
      </w:r>
      <w:r/>
    </w:p>
    <w:p>
      <w:pPr/>
      <w:r>
        <w:t>Top 10 merchants by gross sales this week (May 15–21):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Rank</w:t>
            </w:r>
          </w:p>
        </w:tc>
        <w:tc>
          <w:tcPr>
            <w:tcW w:type="dxa" w:w="1872"/>
            <w:shd w:val="clear" w:color="auto" w:fill="1F3864"/>
          </w:tcPr>
          <w:p>
            <w:r>
              <w:rPr>
                <w:b/>
                <w:color w:val="FFFFFF"/>
              </w:rPr>
              <w:t>Merchant</w:t>
            </w:r>
          </w:p>
        </w:tc>
        <w:tc>
          <w:tcPr>
            <w:tcW w:type="dxa" w:w="1872"/>
            <w:shd w:val="clear" w:color="auto" w:fill="1F3864"/>
          </w:tcPr>
          <w:p>
            <w:r>
              <w:rPr>
                <w:b/>
                <w:color w:val="FFFFFF"/>
              </w:rPr>
              <w:t>MID</w:t>
            </w:r>
          </w:p>
        </w:tc>
        <w:tc>
          <w:tcPr>
            <w:tcW w:type="dxa" w:w="1872"/>
            <w:shd w:val="clear" w:color="auto" w:fill="1F3864"/>
          </w:tcPr>
          <w:p>
            <w:r>
              <w:rPr>
                <w:b/>
                <w:color w:val="FFFFFF"/>
              </w:rPr>
              <w:t>Gross Sales</w:t>
            </w:r>
          </w:p>
        </w:tc>
        <w:tc>
          <w:tcPr>
            <w:tcW w:type="dxa" w:w="1872"/>
            <w:shd w:val="clear" w:color="auto" w:fill="1F3864"/>
          </w:tcPr>
          <w:p>
            <w:r>
              <w:rPr>
                <w:b/>
                <w:color w:val="FFFFFF"/>
              </w:rPr>
              <w:t>Txns</w:t>
            </w:r>
          </w:p>
        </w:tc>
      </w:tr>
      <w:tr>
        <w:tc>
          <w:tcPr>
            <w:tcW w:type="dxa" w:w="1872"/>
            <w:shd w:val="clear" w:color="auto" w:fill="FFFFFF"/>
          </w:tcPr>
          <w:p>
            <w:r>
              <w:t>1</w:t>
            </w:r>
          </w:p>
        </w:tc>
        <w:tc>
          <w:tcPr>
            <w:tcW w:type="dxa" w:w="1872"/>
            <w:shd w:val="clear" w:color="auto" w:fill="FFFFFF"/>
          </w:tcPr>
          <w:p>
            <w:r>
              <w:t>Harbor View Hotel</w:t>
            </w:r>
          </w:p>
        </w:tc>
        <w:tc>
          <w:tcPr>
            <w:tcW w:type="dxa" w:w="1872"/>
            <w:shd w:val="clear" w:color="auto" w:fill="FFFFFF"/>
          </w:tcPr>
          <w:p>
            <w:r>
              <w:t>4892</w:t>
            </w:r>
          </w:p>
        </w:tc>
        <w:tc>
          <w:tcPr>
            <w:tcW w:type="dxa" w:w="1872"/>
            <w:shd w:val="clear" w:color="auto" w:fill="FFFFFF"/>
          </w:tcPr>
          <w:p>
            <w:r>
              <w:t>$284,310</w:t>
            </w:r>
          </w:p>
        </w:tc>
        <w:tc>
          <w:tcPr>
            <w:tcW w:type="dxa" w:w="1872"/>
            <w:shd w:val="clear" w:color="auto" w:fill="FFFFFF"/>
          </w:tcPr>
          <w:p>
            <w:r>
              <w:t>1,204</w:t>
            </w:r>
          </w:p>
        </w:tc>
      </w:tr>
      <w:tr>
        <w:tc>
          <w:tcPr>
            <w:tcW w:type="dxa" w:w="1872"/>
            <w:shd w:val="clear" w:color="auto" w:fill="D9E1F2"/>
          </w:tcPr>
          <w:p>
            <w:r>
              <w:t>2</w:t>
            </w:r>
          </w:p>
        </w:tc>
        <w:tc>
          <w:tcPr>
            <w:tcW w:type="dxa" w:w="1872"/>
            <w:shd w:val="clear" w:color="auto" w:fill="D9E1F2"/>
          </w:tcPr>
          <w:p>
            <w:r>
              <w:t>Coastal Fresh Market</w:t>
            </w:r>
          </w:p>
        </w:tc>
        <w:tc>
          <w:tcPr>
            <w:tcW w:type="dxa" w:w="1872"/>
            <w:shd w:val="clear" w:color="auto" w:fill="D9E1F2"/>
          </w:tcPr>
          <w:p>
            <w:r>
              <w:t>7823</w:t>
            </w:r>
          </w:p>
        </w:tc>
        <w:tc>
          <w:tcPr>
            <w:tcW w:type="dxa" w:w="1872"/>
            <w:shd w:val="clear" w:color="auto" w:fill="D9E1F2"/>
          </w:tcPr>
          <w:p>
            <w:r>
              <w:t>$198,740</w:t>
            </w:r>
          </w:p>
        </w:tc>
        <w:tc>
          <w:tcPr>
            <w:tcW w:type="dxa" w:w="1872"/>
            <w:shd w:val="clear" w:color="auto" w:fill="D9E1F2"/>
          </w:tcPr>
          <w:p>
            <w:r>
              <w:t>3,841</w:t>
            </w:r>
          </w:p>
        </w:tc>
      </w:tr>
      <w:tr>
        <w:tc>
          <w:tcPr>
            <w:tcW w:type="dxa" w:w="1872"/>
            <w:shd w:val="clear" w:color="auto" w:fill="FFFFFF"/>
          </w:tcPr>
          <w:p>
            <w:r>
              <w:t>3</w:t>
            </w:r>
          </w:p>
        </w:tc>
        <w:tc>
          <w:tcPr>
            <w:tcW w:type="dxa" w:w="1872"/>
            <w:shd w:val="clear" w:color="auto" w:fill="FFFFFF"/>
          </w:tcPr>
          <w:p>
            <w:r>
              <w:t>Summit Auto Group</w:t>
            </w:r>
          </w:p>
        </w:tc>
        <w:tc>
          <w:tcPr>
            <w:tcW w:type="dxa" w:w="1872"/>
            <w:shd w:val="clear" w:color="auto" w:fill="FFFFFF"/>
          </w:tcPr>
          <w:p>
            <w:r>
              <w:t>3317</w:t>
            </w:r>
          </w:p>
        </w:tc>
        <w:tc>
          <w:tcPr>
            <w:tcW w:type="dxa" w:w="1872"/>
            <w:shd w:val="clear" w:color="auto" w:fill="FFFFFF"/>
          </w:tcPr>
          <w:p>
            <w:r>
              <w:t>$176,550</w:t>
            </w:r>
          </w:p>
        </w:tc>
        <w:tc>
          <w:tcPr>
            <w:tcW w:type="dxa" w:w="1872"/>
            <w:shd w:val="clear" w:color="auto" w:fill="FFFFFF"/>
          </w:tcPr>
          <w:p>
            <w:r>
              <w:t>89</w:t>
            </w:r>
          </w:p>
        </w:tc>
      </w:tr>
      <w:tr>
        <w:tc>
          <w:tcPr>
            <w:tcW w:type="dxa" w:w="1872"/>
            <w:shd w:val="clear" w:color="auto" w:fill="D9E1F2"/>
          </w:tcPr>
          <w:p>
            <w:r>
              <w:t>4</w:t>
            </w:r>
          </w:p>
        </w:tc>
        <w:tc>
          <w:tcPr>
            <w:tcW w:type="dxa" w:w="1872"/>
            <w:shd w:val="clear" w:color="auto" w:fill="D9E1F2"/>
          </w:tcPr>
          <w:p>
            <w:r>
              <w:t>Pinnacle Dental Group</w:t>
            </w:r>
          </w:p>
        </w:tc>
        <w:tc>
          <w:tcPr>
            <w:tcW w:type="dxa" w:w="1872"/>
            <w:shd w:val="clear" w:color="auto" w:fill="D9E1F2"/>
          </w:tcPr>
          <w:p>
            <w:r>
              <w:t>5509</w:t>
            </w:r>
          </w:p>
        </w:tc>
        <w:tc>
          <w:tcPr>
            <w:tcW w:type="dxa" w:w="1872"/>
            <w:shd w:val="clear" w:color="auto" w:fill="D9E1F2"/>
          </w:tcPr>
          <w:p>
            <w:r>
              <w:t>$141,200</w:t>
            </w:r>
          </w:p>
        </w:tc>
        <w:tc>
          <w:tcPr>
            <w:tcW w:type="dxa" w:w="1872"/>
            <w:shd w:val="clear" w:color="auto" w:fill="D9E1F2"/>
          </w:tcPr>
          <w:p>
            <w:r>
              <w:t>312</w:t>
            </w:r>
          </w:p>
        </w:tc>
      </w:tr>
      <w:tr>
        <w:tc>
          <w:tcPr>
            <w:tcW w:type="dxa" w:w="1872"/>
            <w:shd w:val="clear" w:color="auto" w:fill="FFFFFF"/>
          </w:tcPr>
          <w:p>
            <w:r>
              <w:t>5</w:t>
            </w:r>
          </w:p>
        </w:tc>
        <w:tc>
          <w:tcPr>
            <w:tcW w:type="dxa" w:w="1872"/>
            <w:shd w:val="clear" w:color="auto" w:fill="FFFFFF"/>
          </w:tcPr>
          <w:p>
            <w:r>
              <w:t>Riviera Day Spa Chain</w:t>
            </w:r>
          </w:p>
        </w:tc>
        <w:tc>
          <w:tcPr>
            <w:tcW w:type="dxa" w:w="1872"/>
            <w:shd w:val="clear" w:color="auto" w:fill="FFFFFF"/>
          </w:tcPr>
          <w:p>
            <w:r>
              <w:t>6641</w:t>
            </w:r>
          </w:p>
        </w:tc>
        <w:tc>
          <w:tcPr>
            <w:tcW w:type="dxa" w:w="1872"/>
            <w:shd w:val="clear" w:color="auto" w:fill="FFFFFF"/>
          </w:tcPr>
          <w:p>
            <w:r>
              <w:t>$118,890</w:t>
            </w:r>
          </w:p>
        </w:tc>
        <w:tc>
          <w:tcPr>
            <w:tcW w:type="dxa" w:w="1872"/>
            <w:shd w:val="clear" w:color="auto" w:fill="FFFFFF"/>
          </w:tcPr>
          <w:p>
            <w:r>
              <w:t>987</w:t>
            </w:r>
          </w:p>
        </w:tc>
      </w:tr>
      <w:tr>
        <w:tc>
          <w:tcPr>
            <w:tcW w:type="dxa" w:w="1872"/>
            <w:shd w:val="clear" w:color="auto" w:fill="D9E1F2"/>
          </w:tcPr>
          <w:p>
            <w:r>
              <w:t>6</w:t>
            </w:r>
          </w:p>
        </w:tc>
        <w:tc>
          <w:tcPr>
            <w:tcW w:type="dxa" w:w="1872"/>
            <w:shd w:val="clear" w:color="auto" w:fill="D9E1F2"/>
          </w:tcPr>
          <w:p>
            <w:r>
              <w:t>Blue Oak Brewing Co.</w:t>
            </w:r>
          </w:p>
        </w:tc>
        <w:tc>
          <w:tcPr>
            <w:tcW w:type="dxa" w:w="1872"/>
            <w:shd w:val="clear" w:color="auto" w:fill="D9E1F2"/>
          </w:tcPr>
          <w:p>
            <w:r>
              <w:t>2284</w:t>
            </w:r>
          </w:p>
        </w:tc>
        <w:tc>
          <w:tcPr>
            <w:tcW w:type="dxa" w:w="1872"/>
            <w:shd w:val="clear" w:color="auto" w:fill="D9E1F2"/>
          </w:tcPr>
          <w:p>
            <w:r>
              <w:t>$97,340</w:t>
            </w:r>
          </w:p>
        </w:tc>
        <w:tc>
          <w:tcPr>
            <w:tcW w:type="dxa" w:w="1872"/>
            <w:shd w:val="clear" w:color="auto" w:fill="D9E1F2"/>
          </w:tcPr>
          <w:p>
            <w:r>
              <w:t>2,103</w:t>
            </w:r>
          </w:p>
        </w:tc>
      </w:tr>
      <w:tr>
        <w:tc>
          <w:tcPr>
            <w:tcW w:type="dxa" w:w="1872"/>
            <w:shd w:val="clear" w:color="auto" w:fill="FFFFFF"/>
          </w:tcPr>
          <w:p>
            <w:r>
              <w:t>7</w:t>
            </w:r>
          </w:p>
        </w:tc>
        <w:tc>
          <w:tcPr>
            <w:tcW w:type="dxa" w:w="1872"/>
            <w:shd w:val="clear" w:color="auto" w:fill="FFFFFF"/>
          </w:tcPr>
          <w:p>
            <w:r>
              <w:t>Pacific Rim Restaurant</w:t>
            </w:r>
          </w:p>
        </w:tc>
        <w:tc>
          <w:tcPr>
            <w:tcW w:type="dxa" w:w="1872"/>
            <w:shd w:val="clear" w:color="auto" w:fill="FFFFFF"/>
          </w:tcPr>
          <w:p>
            <w:r>
              <w:t>8812</w:t>
            </w:r>
          </w:p>
        </w:tc>
        <w:tc>
          <w:tcPr>
            <w:tcW w:type="dxa" w:w="1872"/>
            <w:shd w:val="clear" w:color="auto" w:fill="FFFFFF"/>
          </w:tcPr>
          <w:p>
            <w:r>
              <w:t>$86,770</w:t>
            </w:r>
          </w:p>
        </w:tc>
        <w:tc>
          <w:tcPr>
            <w:tcW w:type="dxa" w:w="1872"/>
            <w:shd w:val="clear" w:color="auto" w:fill="FFFFFF"/>
          </w:tcPr>
          <w:p>
            <w:r>
              <w:t>1,654</w:t>
            </w:r>
          </w:p>
        </w:tc>
      </w:tr>
      <w:tr>
        <w:tc>
          <w:tcPr>
            <w:tcW w:type="dxa" w:w="1872"/>
            <w:shd w:val="clear" w:color="auto" w:fill="D9E1F2"/>
          </w:tcPr>
          <w:p>
            <w:r>
              <w:t>8</w:t>
            </w:r>
          </w:p>
        </w:tc>
        <w:tc>
          <w:tcPr>
            <w:tcW w:type="dxa" w:w="1872"/>
            <w:shd w:val="clear" w:color="auto" w:fill="D9E1F2"/>
          </w:tcPr>
          <w:p>
            <w:r>
              <w:t>Greenfield Hardware</w:t>
            </w:r>
          </w:p>
        </w:tc>
        <w:tc>
          <w:tcPr>
            <w:tcW w:type="dxa" w:w="1872"/>
            <w:shd w:val="clear" w:color="auto" w:fill="D9E1F2"/>
          </w:tcPr>
          <w:p>
            <w:r>
              <w:t>1193</w:t>
            </w:r>
          </w:p>
        </w:tc>
        <w:tc>
          <w:tcPr>
            <w:tcW w:type="dxa" w:w="1872"/>
            <w:shd w:val="clear" w:color="auto" w:fill="D9E1F2"/>
          </w:tcPr>
          <w:p>
            <w:r>
              <w:t>$74,220</w:t>
            </w:r>
          </w:p>
        </w:tc>
        <w:tc>
          <w:tcPr>
            <w:tcW w:type="dxa" w:w="1872"/>
            <w:shd w:val="clear" w:color="auto" w:fill="D9E1F2"/>
          </w:tcPr>
          <w:p>
            <w:r>
              <w:t>918</w:t>
            </w:r>
          </w:p>
        </w:tc>
      </w:tr>
      <w:tr>
        <w:tc>
          <w:tcPr>
            <w:tcW w:type="dxa" w:w="1872"/>
            <w:shd w:val="clear" w:color="auto" w:fill="FFFFFF"/>
          </w:tcPr>
          <w:p>
            <w:r>
              <w:t>9</w:t>
            </w:r>
          </w:p>
        </w:tc>
        <w:tc>
          <w:tcPr>
            <w:tcW w:type="dxa" w:w="1872"/>
            <w:shd w:val="clear" w:color="auto" w:fill="FFFFFF"/>
          </w:tcPr>
          <w:p>
            <w:r>
              <w:t>Westside CrossFit</w:t>
            </w:r>
          </w:p>
        </w:tc>
        <w:tc>
          <w:tcPr>
            <w:tcW w:type="dxa" w:w="1872"/>
            <w:shd w:val="clear" w:color="auto" w:fill="FFFFFF"/>
          </w:tcPr>
          <w:p>
            <w:r>
              <w:t>4470</w:t>
            </w:r>
          </w:p>
        </w:tc>
        <w:tc>
          <w:tcPr>
            <w:tcW w:type="dxa" w:w="1872"/>
            <w:shd w:val="clear" w:color="auto" w:fill="FFFFFF"/>
          </w:tcPr>
          <w:p>
            <w:r>
              <w:t>$61,340</w:t>
            </w:r>
          </w:p>
        </w:tc>
        <w:tc>
          <w:tcPr>
            <w:tcW w:type="dxa" w:w="1872"/>
            <w:shd w:val="clear" w:color="auto" w:fill="FFFFFF"/>
          </w:tcPr>
          <w:p>
            <w:r>
              <w:t>488</w:t>
            </w:r>
          </w:p>
        </w:tc>
      </w:tr>
      <w:tr>
        <w:tc>
          <w:tcPr>
            <w:tcW w:type="dxa" w:w="1872"/>
            <w:shd w:val="clear" w:color="auto" w:fill="D9E1F2"/>
          </w:tcPr>
          <w:p>
            <w:r>
              <w:t>10</w:t>
            </w:r>
          </w:p>
        </w:tc>
        <w:tc>
          <w:tcPr>
            <w:tcW w:type="dxa" w:w="1872"/>
            <w:shd w:val="clear" w:color="auto" w:fill="D9E1F2"/>
          </w:tcPr>
          <w:p>
            <w:r>
              <w:t>Canyon Road Bakery</w:t>
            </w:r>
          </w:p>
        </w:tc>
        <w:tc>
          <w:tcPr>
            <w:tcW w:type="dxa" w:w="1872"/>
            <w:shd w:val="clear" w:color="auto" w:fill="D9E1F2"/>
          </w:tcPr>
          <w:p>
            <w:r>
              <w:t>9934</w:t>
            </w:r>
          </w:p>
        </w:tc>
        <w:tc>
          <w:tcPr>
            <w:tcW w:type="dxa" w:w="1872"/>
            <w:shd w:val="clear" w:color="auto" w:fill="D9E1F2"/>
          </w:tcPr>
          <w:p>
            <w:r>
              <w:t>$54,880</w:t>
            </w:r>
          </w:p>
        </w:tc>
        <w:tc>
          <w:tcPr>
            <w:tcW w:type="dxa" w:w="1872"/>
            <w:shd w:val="clear" w:color="auto" w:fill="D9E1F2"/>
          </w:tcPr>
          <w:p>
            <w:r>
              <w:t>2,291</w:t>
            </w:r>
          </w:p>
        </w:tc>
      </w:tr>
    </w:tbl>
    <w:p/>
    <w:p>
      <w:pPr/>
      <w:r>
        <w:t>Harbor View Hotel is well ahead — likely a conference or event weekend. Summit Auto's low transaction count with high volume is typical for their ticket size.</w:t>
      </w:r>
    </w:p>
    <w:p>
      <w:pPr>
        <w:pBdr>
          <w:bottom w:val="single" w:sz="6" w:space="1" w:color="AAAAAA"/>
        </w:pBdr>
      </w:pPr>
    </w:p>
    <w:p>
      <w:pPr>
        <w:pStyle w:val="Heading3"/>
      </w:pPr>
      <w:r>
        <w:t>Show me my top 10 merchants by volume YTD.</w:t>
      </w:r>
    </w:p>
    <w:p>
      <w:pPr/>
      <w:r/>
      <w:r>
        <w:rPr>
          <w:b/>
        </w:rPr>
        <w:t>Answer:</w:t>
      </w:r>
      <w:r/>
    </w:p>
    <w:p>
      <w:pPr/>
      <w:r>
        <w:t>Top 10 merchants by gross volume, January 1 – May 21: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Rank</w:t>
            </w:r>
          </w:p>
        </w:tc>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YTD Volume</w:t>
            </w:r>
          </w:p>
        </w:tc>
        <w:tc>
          <w:tcPr>
            <w:tcW w:type="dxa" w:w="1560"/>
            <w:shd w:val="clear" w:color="auto" w:fill="1F3864"/>
          </w:tcPr>
          <w:p>
            <w:r>
              <w:rPr>
                <w:b/>
                <w:color w:val="FFFFFF"/>
              </w:rPr>
              <w:t>YTD Txns</w:t>
            </w:r>
          </w:p>
        </w:tc>
        <w:tc>
          <w:tcPr>
            <w:tcW w:type="dxa" w:w="1560"/>
            <w:shd w:val="clear" w:color="auto" w:fill="1F3864"/>
          </w:tcPr>
          <w:p>
            <w:r>
              <w:rPr>
                <w:b/>
                <w:color w:val="FFFFFF"/>
              </w:rPr>
              <w:t>Avg Ticket</w:t>
            </w:r>
          </w:p>
        </w:tc>
      </w:tr>
      <w:tr>
        <w:tc>
          <w:tcPr>
            <w:tcW w:type="dxa" w:w="1560"/>
            <w:shd w:val="clear" w:color="auto" w:fill="FFFFFF"/>
          </w:tcPr>
          <w:p>
            <w:r>
              <w:t>1</w:t>
            </w:r>
          </w:p>
        </w:tc>
        <w:tc>
          <w:tcPr>
            <w:tcW w:type="dxa" w:w="1560"/>
            <w:shd w:val="clear" w:color="auto" w:fill="FFFFFF"/>
          </w:tcPr>
          <w:p>
            <w:r>
              <w:t>Harbor View Hotel</w:t>
            </w:r>
          </w:p>
        </w:tc>
        <w:tc>
          <w:tcPr>
            <w:tcW w:type="dxa" w:w="1560"/>
            <w:shd w:val="clear" w:color="auto" w:fill="FFFFFF"/>
          </w:tcPr>
          <w:p>
            <w:r>
              <w:t>4892</w:t>
            </w:r>
          </w:p>
        </w:tc>
        <w:tc>
          <w:tcPr>
            <w:tcW w:type="dxa" w:w="1560"/>
            <w:shd w:val="clear" w:color="auto" w:fill="FFFFFF"/>
          </w:tcPr>
          <w:p>
            <w:r>
              <w:t>$3,241,880</w:t>
            </w:r>
          </w:p>
        </w:tc>
        <w:tc>
          <w:tcPr>
            <w:tcW w:type="dxa" w:w="1560"/>
            <w:shd w:val="clear" w:color="auto" w:fill="FFFFFF"/>
          </w:tcPr>
          <w:p>
            <w:r>
              <w:t>14,312</w:t>
            </w:r>
          </w:p>
        </w:tc>
        <w:tc>
          <w:tcPr>
            <w:tcW w:type="dxa" w:w="1560"/>
            <w:shd w:val="clear" w:color="auto" w:fill="FFFFFF"/>
          </w:tcPr>
          <w:p>
            <w:r>
              <w:t>$226.50</w:t>
            </w:r>
          </w:p>
        </w:tc>
      </w:tr>
      <w:tr>
        <w:tc>
          <w:tcPr>
            <w:tcW w:type="dxa" w:w="1560"/>
            <w:shd w:val="clear" w:color="auto" w:fill="D9E1F2"/>
          </w:tcPr>
          <w:p>
            <w:r>
              <w:t>2</w:t>
            </w:r>
          </w:p>
        </w:tc>
        <w:tc>
          <w:tcPr>
            <w:tcW w:type="dxa" w:w="1560"/>
            <w:shd w:val="clear" w:color="auto" w:fill="D9E1F2"/>
          </w:tcPr>
          <w:p>
            <w:r>
              <w:t>Summit Auto Group</w:t>
            </w:r>
          </w:p>
        </w:tc>
        <w:tc>
          <w:tcPr>
            <w:tcW w:type="dxa" w:w="1560"/>
            <w:shd w:val="clear" w:color="auto" w:fill="D9E1F2"/>
          </w:tcPr>
          <w:p>
            <w:r>
              <w:t>3317</w:t>
            </w:r>
          </w:p>
        </w:tc>
        <w:tc>
          <w:tcPr>
            <w:tcW w:type="dxa" w:w="1560"/>
            <w:shd w:val="clear" w:color="auto" w:fill="D9E1F2"/>
          </w:tcPr>
          <w:p>
            <w:r>
              <w:t>$2,918,440</w:t>
            </w:r>
          </w:p>
        </w:tc>
        <w:tc>
          <w:tcPr>
            <w:tcW w:type="dxa" w:w="1560"/>
            <w:shd w:val="clear" w:color="auto" w:fill="D9E1F2"/>
          </w:tcPr>
          <w:p>
            <w:r>
              <w:t>1,047</w:t>
            </w:r>
          </w:p>
        </w:tc>
        <w:tc>
          <w:tcPr>
            <w:tcW w:type="dxa" w:w="1560"/>
            <w:shd w:val="clear" w:color="auto" w:fill="D9E1F2"/>
          </w:tcPr>
          <w:p>
            <w:r>
              <w:t>$2,787.00</w:t>
            </w:r>
          </w:p>
        </w:tc>
      </w:tr>
      <w:tr>
        <w:tc>
          <w:tcPr>
            <w:tcW w:type="dxa" w:w="1560"/>
            <w:shd w:val="clear" w:color="auto" w:fill="FFFFFF"/>
          </w:tcPr>
          <w:p>
            <w:r>
              <w:t>3</w:t>
            </w:r>
          </w:p>
        </w:tc>
        <w:tc>
          <w:tcPr>
            <w:tcW w:type="dxa" w:w="1560"/>
            <w:shd w:val="clear" w:color="auto" w:fill="FFFFFF"/>
          </w:tcPr>
          <w:p>
            <w:r>
              <w:t>Coastal Fresh Market</w:t>
            </w:r>
          </w:p>
        </w:tc>
        <w:tc>
          <w:tcPr>
            <w:tcW w:type="dxa" w:w="1560"/>
            <w:shd w:val="clear" w:color="auto" w:fill="FFFFFF"/>
          </w:tcPr>
          <w:p>
            <w:r>
              <w:t>7823</w:t>
            </w:r>
          </w:p>
        </w:tc>
        <w:tc>
          <w:tcPr>
            <w:tcW w:type="dxa" w:w="1560"/>
            <w:shd w:val="clear" w:color="auto" w:fill="FFFFFF"/>
          </w:tcPr>
          <w:p>
            <w:r>
              <w:t>$2,104,320</w:t>
            </w:r>
          </w:p>
        </w:tc>
        <w:tc>
          <w:tcPr>
            <w:tcW w:type="dxa" w:w="1560"/>
            <w:shd w:val="clear" w:color="auto" w:fill="FFFFFF"/>
          </w:tcPr>
          <w:p>
            <w:r>
              <w:t>41,208</w:t>
            </w:r>
          </w:p>
        </w:tc>
        <w:tc>
          <w:tcPr>
            <w:tcW w:type="dxa" w:w="1560"/>
            <w:shd w:val="clear" w:color="auto" w:fill="FFFFFF"/>
          </w:tcPr>
          <w:p>
            <w:r>
              <w:t>$51.06</w:t>
            </w:r>
          </w:p>
        </w:tc>
      </w:tr>
      <w:tr>
        <w:tc>
          <w:tcPr>
            <w:tcW w:type="dxa" w:w="1560"/>
            <w:shd w:val="clear" w:color="auto" w:fill="D9E1F2"/>
          </w:tcPr>
          <w:p>
            <w:r>
              <w:t>4</w:t>
            </w:r>
          </w:p>
        </w:tc>
        <w:tc>
          <w:tcPr>
            <w:tcW w:type="dxa" w:w="1560"/>
            <w:shd w:val="clear" w:color="auto" w:fill="D9E1F2"/>
          </w:tcPr>
          <w:p>
            <w:r>
              <w:t>Pinnacle Dental Group</w:t>
            </w:r>
          </w:p>
        </w:tc>
        <w:tc>
          <w:tcPr>
            <w:tcW w:type="dxa" w:w="1560"/>
            <w:shd w:val="clear" w:color="auto" w:fill="D9E1F2"/>
          </w:tcPr>
          <w:p>
            <w:r>
              <w:t>5509</w:t>
            </w:r>
          </w:p>
        </w:tc>
        <w:tc>
          <w:tcPr>
            <w:tcW w:type="dxa" w:w="1560"/>
            <w:shd w:val="clear" w:color="auto" w:fill="D9E1F2"/>
          </w:tcPr>
          <w:p>
            <w:r>
              <w:t>$1,876,200</w:t>
            </w:r>
          </w:p>
        </w:tc>
        <w:tc>
          <w:tcPr>
            <w:tcW w:type="dxa" w:w="1560"/>
            <w:shd w:val="clear" w:color="auto" w:fill="D9E1F2"/>
          </w:tcPr>
          <w:p>
            <w:r>
              <w:t>3,881</w:t>
            </w:r>
          </w:p>
        </w:tc>
        <w:tc>
          <w:tcPr>
            <w:tcW w:type="dxa" w:w="1560"/>
            <w:shd w:val="clear" w:color="auto" w:fill="D9E1F2"/>
          </w:tcPr>
          <w:p>
            <w:r>
              <w:t>$483.40</w:t>
            </w:r>
          </w:p>
        </w:tc>
      </w:tr>
      <w:tr>
        <w:tc>
          <w:tcPr>
            <w:tcW w:type="dxa" w:w="1560"/>
            <w:shd w:val="clear" w:color="auto" w:fill="FFFFFF"/>
          </w:tcPr>
          <w:p>
            <w:r>
              <w:t>5</w:t>
            </w:r>
          </w:p>
        </w:tc>
        <w:tc>
          <w:tcPr>
            <w:tcW w:type="dxa" w:w="1560"/>
            <w:shd w:val="clear" w:color="auto" w:fill="FFFFFF"/>
          </w:tcPr>
          <w:p>
            <w:r>
              <w:t>Pacific Rim Restaurant</w:t>
            </w:r>
          </w:p>
        </w:tc>
        <w:tc>
          <w:tcPr>
            <w:tcW w:type="dxa" w:w="1560"/>
            <w:shd w:val="clear" w:color="auto" w:fill="FFFFFF"/>
          </w:tcPr>
          <w:p>
            <w:r>
              <w:t>8812</w:t>
            </w:r>
          </w:p>
        </w:tc>
        <w:tc>
          <w:tcPr>
            <w:tcW w:type="dxa" w:w="1560"/>
            <w:shd w:val="clear" w:color="auto" w:fill="FFFFFF"/>
          </w:tcPr>
          <w:p>
            <w:r>
              <w:t>$1,203,440</w:t>
            </w:r>
          </w:p>
        </w:tc>
        <w:tc>
          <w:tcPr>
            <w:tcW w:type="dxa" w:w="1560"/>
            <w:shd w:val="clear" w:color="auto" w:fill="FFFFFF"/>
          </w:tcPr>
          <w:p>
            <w:r>
              <w:t>19,872</w:t>
            </w:r>
          </w:p>
        </w:tc>
        <w:tc>
          <w:tcPr>
            <w:tcW w:type="dxa" w:w="1560"/>
            <w:shd w:val="clear" w:color="auto" w:fill="FFFFFF"/>
          </w:tcPr>
          <w:p>
            <w:r>
              <w:t>$60.56</w:t>
            </w:r>
          </w:p>
        </w:tc>
      </w:tr>
      <w:tr>
        <w:tc>
          <w:tcPr>
            <w:tcW w:type="dxa" w:w="1560"/>
            <w:shd w:val="clear" w:color="auto" w:fill="D9E1F2"/>
          </w:tcPr>
          <w:p>
            <w:r>
              <w:t>6</w:t>
            </w:r>
          </w:p>
        </w:tc>
        <w:tc>
          <w:tcPr>
            <w:tcW w:type="dxa" w:w="1560"/>
            <w:shd w:val="clear" w:color="auto" w:fill="D9E1F2"/>
          </w:tcPr>
          <w:p>
            <w:r>
              <w:t>Riviera Day Spa Chain</w:t>
            </w:r>
          </w:p>
        </w:tc>
        <w:tc>
          <w:tcPr>
            <w:tcW w:type="dxa" w:w="1560"/>
            <w:shd w:val="clear" w:color="auto" w:fill="D9E1F2"/>
          </w:tcPr>
          <w:p>
            <w:r>
              <w:t>6641</w:t>
            </w:r>
          </w:p>
        </w:tc>
        <w:tc>
          <w:tcPr>
            <w:tcW w:type="dxa" w:w="1560"/>
            <w:shd w:val="clear" w:color="auto" w:fill="D9E1F2"/>
          </w:tcPr>
          <w:p>
            <w:r>
              <w:t>$1,188,100</w:t>
            </w:r>
          </w:p>
        </w:tc>
        <w:tc>
          <w:tcPr>
            <w:tcW w:type="dxa" w:w="1560"/>
            <w:shd w:val="clear" w:color="auto" w:fill="D9E1F2"/>
          </w:tcPr>
          <w:p>
            <w:r>
              <w:t>10,341</w:t>
            </w:r>
          </w:p>
        </w:tc>
        <w:tc>
          <w:tcPr>
            <w:tcW w:type="dxa" w:w="1560"/>
            <w:shd w:val="clear" w:color="auto" w:fill="D9E1F2"/>
          </w:tcPr>
          <w:p>
            <w:r>
              <w:t>$114.90</w:t>
            </w:r>
          </w:p>
        </w:tc>
      </w:tr>
      <w:tr>
        <w:tc>
          <w:tcPr>
            <w:tcW w:type="dxa" w:w="1560"/>
            <w:shd w:val="clear" w:color="auto" w:fill="FFFFFF"/>
          </w:tcPr>
          <w:p>
            <w:r>
              <w:t>7</w:t>
            </w:r>
          </w:p>
        </w:tc>
        <w:tc>
          <w:tcPr>
            <w:tcW w:type="dxa" w:w="1560"/>
            <w:shd w:val="clear" w:color="auto" w:fill="FFFFFF"/>
          </w:tcPr>
          <w:p>
            <w:r>
              <w:t>Blue Oak Brewing Co.</w:t>
            </w:r>
          </w:p>
        </w:tc>
        <w:tc>
          <w:tcPr>
            <w:tcW w:type="dxa" w:w="1560"/>
            <w:shd w:val="clear" w:color="auto" w:fill="FFFFFF"/>
          </w:tcPr>
          <w:p>
            <w:r>
              <w:t>2284</w:t>
            </w:r>
          </w:p>
        </w:tc>
        <w:tc>
          <w:tcPr>
            <w:tcW w:type="dxa" w:w="1560"/>
            <w:shd w:val="clear" w:color="auto" w:fill="FFFFFF"/>
          </w:tcPr>
          <w:p>
            <w:r>
              <w:t>$1,044,780</w:t>
            </w:r>
          </w:p>
        </w:tc>
        <w:tc>
          <w:tcPr>
            <w:tcW w:type="dxa" w:w="1560"/>
            <w:shd w:val="clear" w:color="auto" w:fill="FFFFFF"/>
          </w:tcPr>
          <w:p>
            <w:r>
              <w:t>22,104</w:t>
            </w:r>
          </w:p>
        </w:tc>
        <w:tc>
          <w:tcPr>
            <w:tcW w:type="dxa" w:w="1560"/>
            <w:shd w:val="clear" w:color="auto" w:fill="FFFFFF"/>
          </w:tcPr>
          <w:p>
            <w:r>
              <w:t>$47.26</w:t>
            </w:r>
          </w:p>
        </w:tc>
      </w:tr>
      <w:tr>
        <w:tc>
          <w:tcPr>
            <w:tcW w:type="dxa" w:w="1560"/>
            <w:shd w:val="clear" w:color="auto" w:fill="D9E1F2"/>
          </w:tcPr>
          <w:p>
            <w:r>
              <w:t>8</w:t>
            </w:r>
          </w:p>
        </w:tc>
        <w:tc>
          <w:tcPr>
            <w:tcW w:type="dxa" w:w="1560"/>
            <w:shd w:val="clear" w:color="auto" w:fill="D9E1F2"/>
          </w:tcPr>
          <w:p>
            <w:r>
              <w:t>Greenfield Hardware</w:t>
            </w:r>
          </w:p>
        </w:tc>
        <w:tc>
          <w:tcPr>
            <w:tcW w:type="dxa" w:w="1560"/>
            <w:shd w:val="clear" w:color="auto" w:fill="D9E1F2"/>
          </w:tcPr>
          <w:p>
            <w:r>
              <w:t>1193</w:t>
            </w:r>
          </w:p>
        </w:tc>
        <w:tc>
          <w:tcPr>
            <w:tcW w:type="dxa" w:w="1560"/>
            <w:shd w:val="clear" w:color="auto" w:fill="D9E1F2"/>
          </w:tcPr>
          <w:p>
            <w:r>
              <w:t>$887,330</w:t>
            </w:r>
          </w:p>
        </w:tc>
        <w:tc>
          <w:tcPr>
            <w:tcW w:type="dxa" w:w="1560"/>
            <w:shd w:val="clear" w:color="auto" w:fill="D9E1F2"/>
          </w:tcPr>
          <w:p>
            <w:r>
              <w:t>9,812</w:t>
            </w:r>
          </w:p>
        </w:tc>
        <w:tc>
          <w:tcPr>
            <w:tcW w:type="dxa" w:w="1560"/>
            <w:shd w:val="clear" w:color="auto" w:fill="D9E1F2"/>
          </w:tcPr>
          <w:p>
            <w:r>
              <w:t>$90.43</w:t>
            </w:r>
          </w:p>
        </w:tc>
      </w:tr>
      <w:tr>
        <w:tc>
          <w:tcPr>
            <w:tcW w:type="dxa" w:w="1560"/>
            <w:shd w:val="clear" w:color="auto" w:fill="FFFFFF"/>
          </w:tcPr>
          <w:p>
            <w:r>
              <w:t>9</w:t>
            </w:r>
          </w:p>
        </w:tc>
        <w:tc>
          <w:tcPr>
            <w:tcW w:type="dxa" w:w="1560"/>
            <w:shd w:val="clear" w:color="auto" w:fill="FFFFFF"/>
          </w:tcPr>
          <w:p>
            <w:r>
              <w:t>Westside CrossFit</w:t>
            </w:r>
          </w:p>
        </w:tc>
        <w:tc>
          <w:tcPr>
            <w:tcW w:type="dxa" w:w="1560"/>
            <w:shd w:val="clear" w:color="auto" w:fill="FFFFFF"/>
          </w:tcPr>
          <w:p>
            <w:r>
              <w:t>4470</w:t>
            </w:r>
          </w:p>
        </w:tc>
        <w:tc>
          <w:tcPr>
            <w:tcW w:type="dxa" w:w="1560"/>
            <w:shd w:val="clear" w:color="auto" w:fill="FFFFFF"/>
          </w:tcPr>
          <w:p>
            <w:r>
              <w:t>$701,240</w:t>
            </w:r>
          </w:p>
        </w:tc>
        <w:tc>
          <w:tcPr>
            <w:tcW w:type="dxa" w:w="1560"/>
            <w:shd w:val="clear" w:color="auto" w:fill="FFFFFF"/>
          </w:tcPr>
          <w:p>
            <w:r>
              <w:t>5,440</w:t>
            </w:r>
          </w:p>
        </w:tc>
        <w:tc>
          <w:tcPr>
            <w:tcW w:type="dxa" w:w="1560"/>
            <w:shd w:val="clear" w:color="auto" w:fill="FFFFFF"/>
          </w:tcPr>
          <w:p>
            <w:r>
              <w:t>$128.90</w:t>
            </w:r>
          </w:p>
        </w:tc>
      </w:tr>
      <w:tr>
        <w:tc>
          <w:tcPr>
            <w:tcW w:type="dxa" w:w="1560"/>
            <w:shd w:val="clear" w:color="auto" w:fill="D9E1F2"/>
          </w:tcPr>
          <w:p>
            <w:r>
              <w:t>10</w:t>
            </w:r>
          </w:p>
        </w:tc>
        <w:tc>
          <w:tcPr>
            <w:tcW w:type="dxa" w:w="1560"/>
            <w:shd w:val="clear" w:color="auto" w:fill="D9E1F2"/>
          </w:tcPr>
          <w:p>
            <w:r>
              <w:t>Canyon Road Bakery</w:t>
            </w:r>
          </w:p>
        </w:tc>
        <w:tc>
          <w:tcPr>
            <w:tcW w:type="dxa" w:w="1560"/>
            <w:shd w:val="clear" w:color="auto" w:fill="D9E1F2"/>
          </w:tcPr>
          <w:p>
            <w:r>
              <w:t>9934</w:t>
            </w:r>
          </w:p>
        </w:tc>
        <w:tc>
          <w:tcPr>
            <w:tcW w:type="dxa" w:w="1560"/>
            <w:shd w:val="clear" w:color="auto" w:fill="D9E1F2"/>
          </w:tcPr>
          <w:p>
            <w:r>
              <w:t>$618,770</w:t>
            </w:r>
          </w:p>
        </w:tc>
        <w:tc>
          <w:tcPr>
            <w:tcW w:type="dxa" w:w="1560"/>
            <w:shd w:val="clear" w:color="auto" w:fill="D9E1F2"/>
          </w:tcPr>
          <w:p>
            <w:r>
              <w:t>24,908</w:t>
            </w:r>
          </w:p>
        </w:tc>
        <w:tc>
          <w:tcPr>
            <w:tcW w:type="dxa" w:w="1560"/>
            <w:shd w:val="clear" w:color="auto" w:fill="D9E1F2"/>
          </w:tcPr>
          <w:p>
            <w:r>
              <w:t>$24.84</w:t>
            </w:r>
          </w:p>
        </w:tc>
      </w:tr>
    </w:tbl>
    <w:p/>
    <w:p>
      <w:pPr/>
      <w:r>
        <w:t>These 10 merchants account for $15.9M of your portfolio's $28.4M YTD volume — about 56% of total.</w:t>
      </w:r>
    </w:p>
    <w:p>
      <w:pPr>
        <w:pBdr>
          <w:bottom w:val="single" w:sz="6" w:space="1" w:color="AAAAAA"/>
        </w:pBdr>
      </w:pPr>
    </w:p>
    <w:p>
      <w:pPr>
        <w:pStyle w:val="Heading3"/>
      </w:pPr>
      <w:r>
        <w:t>Which merchants haven't processed in the last 7 days?</w:t>
      </w:r>
    </w:p>
    <w:p>
      <w:pPr/>
      <w:r/>
      <w:r>
        <w:rPr>
          <w:b/>
        </w:rPr>
        <w:t>Answer:</w:t>
      </w:r>
      <w:r/>
    </w:p>
    <w:p>
      <w:pPr/>
      <w:r>
        <w:t>12 merchants in your portfolio haven't submitted a batch since May 14: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Merchant</w:t>
            </w:r>
          </w:p>
        </w:tc>
        <w:tc>
          <w:tcPr>
            <w:tcW w:type="dxa" w:w="1872"/>
            <w:shd w:val="clear" w:color="auto" w:fill="1F3864"/>
          </w:tcPr>
          <w:p>
            <w:r>
              <w:rPr>
                <w:b/>
                <w:color w:val="FFFFFF"/>
              </w:rPr>
              <w:t>MID</w:t>
            </w:r>
          </w:p>
        </w:tc>
        <w:tc>
          <w:tcPr>
            <w:tcW w:type="dxa" w:w="1872"/>
            <w:shd w:val="clear" w:color="auto" w:fill="1F3864"/>
          </w:tcPr>
          <w:p>
            <w:r>
              <w:rPr>
                <w:b/>
                <w:color w:val="FFFFFF"/>
              </w:rPr>
              <w:t>Last Batch</w:t>
            </w:r>
          </w:p>
        </w:tc>
        <w:tc>
          <w:tcPr>
            <w:tcW w:type="dxa" w:w="1872"/>
            <w:shd w:val="clear" w:color="auto" w:fill="1F3864"/>
          </w:tcPr>
          <w:p>
            <w:r>
              <w:rPr>
                <w:b/>
                <w:color w:val="FFFFFF"/>
              </w:rPr>
              <w:t>Days Inactive</w:t>
            </w:r>
          </w:p>
        </w:tc>
        <w:tc>
          <w:tcPr>
            <w:tcW w:type="dxa" w:w="1872"/>
            <w:shd w:val="clear" w:color="auto" w:fill="1F3864"/>
          </w:tcPr>
          <w:p>
            <w:r>
              <w:rPr>
                <w:b/>
                <w:color w:val="FFFFFF"/>
              </w:rPr>
              <w:t>Status</w:t>
            </w:r>
          </w:p>
        </w:tc>
      </w:tr>
      <w:tr>
        <w:tc>
          <w:tcPr>
            <w:tcW w:type="dxa" w:w="1872"/>
            <w:shd w:val="clear" w:color="auto" w:fill="FFFFFF"/>
          </w:tcPr>
          <w:p>
            <w:r>
              <w:t>Sunrise Yoga Studio</w:t>
            </w:r>
          </w:p>
        </w:tc>
        <w:tc>
          <w:tcPr>
            <w:tcW w:type="dxa" w:w="1872"/>
            <w:shd w:val="clear" w:color="auto" w:fill="FFFFFF"/>
          </w:tcPr>
          <w:p>
            <w:r>
              <w:t>2241</w:t>
            </w:r>
          </w:p>
        </w:tc>
        <w:tc>
          <w:tcPr>
            <w:tcW w:type="dxa" w:w="1872"/>
            <w:shd w:val="clear" w:color="auto" w:fill="FFFFFF"/>
          </w:tcPr>
          <w:p>
            <w:r>
              <w:t>May 13</w:t>
            </w:r>
          </w:p>
        </w:tc>
        <w:tc>
          <w:tcPr>
            <w:tcW w:type="dxa" w:w="1872"/>
            <w:shd w:val="clear" w:color="auto" w:fill="FFFFFF"/>
          </w:tcPr>
          <w:p>
            <w:r>
              <w:t>8 days</w:t>
            </w:r>
          </w:p>
        </w:tc>
        <w:tc>
          <w:tcPr>
            <w:tcW w:type="dxa" w:w="1872"/>
            <w:shd w:val="clear" w:color="auto" w:fill="FFFFFF"/>
          </w:tcPr>
          <w:p>
            <w:r>
              <w:t>Open</w:t>
            </w:r>
          </w:p>
        </w:tc>
      </w:tr>
      <w:tr>
        <w:tc>
          <w:tcPr>
            <w:tcW w:type="dxa" w:w="1872"/>
            <w:shd w:val="clear" w:color="auto" w:fill="D9E1F2"/>
          </w:tcPr>
          <w:p>
            <w:r>
              <w:t>Elm Street Deli</w:t>
            </w:r>
          </w:p>
        </w:tc>
        <w:tc>
          <w:tcPr>
            <w:tcW w:type="dxa" w:w="1872"/>
            <w:shd w:val="clear" w:color="auto" w:fill="D9E1F2"/>
          </w:tcPr>
          <w:p>
            <w:r>
              <w:t>4417</w:t>
            </w:r>
          </w:p>
        </w:tc>
        <w:tc>
          <w:tcPr>
            <w:tcW w:type="dxa" w:w="1872"/>
            <w:shd w:val="clear" w:color="auto" w:fill="D9E1F2"/>
          </w:tcPr>
          <w:p>
            <w:r>
              <w:t>May 12</w:t>
            </w:r>
          </w:p>
        </w:tc>
        <w:tc>
          <w:tcPr>
            <w:tcW w:type="dxa" w:w="1872"/>
            <w:shd w:val="clear" w:color="auto" w:fill="D9E1F2"/>
          </w:tcPr>
          <w:p>
            <w:r>
              <w:t>9 days</w:t>
            </w:r>
          </w:p>
        </w:tc>
        <w:tc>
          <w:tcPr>
            <w:tcW w:type="dxa" w:w="1872"/>
            <w:shd w:val="clear" w:color="auto" w:fill="D9E1F2"/>
          </w:tcPr>
          <w:p>
            <w:r>
              <w:t>Open</w:t>
            </w:r>
          </w:p>
        </w:tc>
      </w:tr>
      <w:tr>
        <w:tc>
          <w:tcPr>
            <w:tcW w:type="dxa" w:w="1872"/>
            <w:shd w:val="clear" w:color="auto" w:fill="FFFFFF"/>
          </w:tcPr>
          <w:p>
            <w:r>
              <w:t>Bayside Florist</w:t>
            </w:r>
          </w:p>
        </w:tc>
        <w:tc>
          <w:tcPr>
            <w:tcW w:type="dxa" w:w="1872"/>
            <w:shd w:val="clear" w:color="auto" w:fill="FFFFFF"/>
          </w:tcPr>
          <w:p>
            <w:r>
              <w:t>8803</w:t>
            </w:r>
          </w:p>
        </w:tc>
        <w:tc>
          <w:tcPr>
            <w:tcW w:type="dxa" w:w="1872"/>
            <w:shd w:val="clear" w:color="auto" w:fill="FFFFFF"/>
          </w:tcPr>
          <w:p>
            <w:r>
              <w:t>May 11</w:t>
            </w:r>
          </w:p>
        </w:tc>
        <w:tc>
          <w:tcPr>
            <w:tcW w:type="dxa" w:w="1872"/>
            <w:shd w:val="clear" w:color="auto" w:fill="FFFFFF"/>
          </w:tcPr>
          <w:p>
            <w:r>
              <w:t>10 days</w:t>
            </w:r>
          </w:p>
        </w:tc>
        <w:tc>
          <w:tcPr>
            <w:tcW w:type="dxa" w:w="1872"/>
            <w:shd w:val="clear" w:color="auto" w:fill="FFFFFF"/>
          </w:tcPr>
          <w:p>
            <w:r>
              <w:t>Open</w:t>
            </w:r>
          </w:p>
        </w:tc>
      </w:tr>
      <w:tr>
        <w:tc>
          <w:tcPr>
            <w:tcW w:type="dxa" w:w="1872"/>
            <w:shd w:val="clear" w:color="auto" w:fill="D9E1F2"/>
          </w:tcPr>
          <w:p>
            <w:r>
              <w:t>Metro Dry Cleaners</w:t>
            </w:r>
          </w:p>
        </w:tc>
        <w:tc>
          <w:tcPr>
            <w:tcW w:type="dxa" w:w="1872"/>
            <w:shd w:val="clear" w:color="auto" w:fill="D9E1F2"/>
          </w:tcPr>
          <w:p>
            <w:r>
              <w:t>3362</w:t>
            </w:r>
          </w:p>
        </w:tc>
        <w:tc>
          <w:tcPr>
            <w:tcW w:type="dxa" w:w="1872"/>
            <w:shd w:val="clear" w:color="auto" w:fill="D9E1F2"/>
          </w:tcPr>
          <w:p>
            <w:r>
              <w:t>May 9</w:t>
            </w:r>
          </w:p>
        </w:tc>
        <w:tc>
          <w:tcPr>
            <w:tcW w:type="dxa" w:w="1872"/>
            <w:shd w:val="clear" w:color="auto" w:fill="D9E1F2"/>
          </w:tcPr>
          <w:p>
            <w:r>
              <w:t>12 days</w:t>
            </w:r>
          </w:p>
        </w:tc>
        <w:tc>
          <w:tcPr>
            <w:tcW w:type="dxa" w:w="1872"/>
            <w:shd w:val="clear" w:color="auto" w:fill="D9E1F2"/>
          </w:tcPr>
          <w:p>
            <w:r>
              <w:t>Open</w:t>
            </w:r>
          </w:p>
        </w:tc>
      </w:tr>
      <w:tr>
        <w:tc>
          <w:tcPr>
            <w:tcW w:type="dxa" w:w="1872"/>
            <w:shd w:val="clear" w:color="auto" w:fill="FFFFFF"/>
          </w:tcPr>
          <w:p>
            <w:r>
              <w:t>Southpark Nails</w:t>
            </w:r>
          </w:p>
        </w:tc>
        <w:tc>
          <w:tcPr>
            <w:tcW w:type="dxa" w:w="1872"/>
            <w:shd w:val="clear" w:color="auto" w:fill="FFFFFF"/>
          </w:tcPr>
          <w:p>
            <w:r>
              <w:t>7718</w:t>
            </w:r>
          </w:p>
        </w:tc>
        <w:tc>
          <w:tcPr>
            <w:tcW w:type="dxa" w:w="1872"/>
            <w:shd w:val="clear" w:color="auto" w:fill="FFFFFF"/>
          </w:tcPr>
          <w:p>
            <w:r>
              <w:t>May 7</w:t>
            </w:r>
          </w:p>
        </w:tc>
        <w:tc>
          <w:tcPr>
            <w:tcW w:type="dxa" w:w="1872"/>
            <w:shd w:val="clear" w:color="auto" w:fill="FFFFFF"/>
          </w:tcPr>
          <w:p>
            <w:r>
              <w:t>14 days</w:t>
            </w:r>
          </w:p>
        </w:tc>
        <w:tc>
          <w:tcPr>
            <w:tcW w:type="dxa" w:w="1872"/>
            <w:shd w:val="clear" w:color="auto" w:fill="FFFFFF"/>
          </w:tcPr>
          <w:p>
            <w:r>
              <w:t>Open</w:t>
            </w:r>
          </w:p>
        </w:tc>
      </w:tr>
      <w:tr>
        <w:tc>
          <w:tcPr>
            <w:tcW w:type="dxa" w:w="1872"/>
            <w:shd w:val="clear" w:color="auto" w:fill="D9E1F2"/>
          </w:tcPr>
          <w:p>
            <w:r>
              <w:t>Harbor Fish Co.</w:t>
            </w:r>
          </w:p>
        </w:tc>
        <w:tc>
          <w:tcPr>
            <w:tcW w:type="dxa" w:w="1872"/>
            <w:shd w:val="clear" w:color="auto" w:fill="D9E1F2"/>
          </w:tcPr>
          <w:p>
            <w:r>
              <w:t>5531</w:t>
            </w:r>
          </w:p>
        </w:tc>
        <w:tc>
          <w:tcPr>
            <w:tcW w:type="dxa" w:w="1872"/>
            <w:shd w:val="clear" w:color="auto" w:fill="D9E1F2"/>
          </w:tcPr>
          <w:p>
            <w:r>
              <w:t>Apr 30</w:t>
            </w:r>
          </w:p>
        </w:tc>
        <w:tc>
          <w:tcPr>
            <w:tcW w:type="dxa" w:w="1872"/>
            <w:shd w:val="clear" w:color="auto" w:fill="D9E1F2"/>
          </w:tcPr>
          <w:p>
            <w:r>
              <w:t>21 days</w:t>
            </w:r>
          </w:p>
        </w:tc>
        <w:tc>
          <w:tcPr>
            <w:tcW w:type="dxa" w:w="1872"/>
            <w:shd w:val="clear" w:color="auto" w:fill="D9E1F2"/>
          </w:tcPr>
          <w:p>
            <w:r>
              <w:t>Open</w:t>
            </w:r>
          </w:p>
        </w:tc>
      </w:tr>
      <w:tr>
        <w:tc>
          <w:tcPr>
            <w:tcW w:type="dxa" w:w="1872"/>
            <w:shd w:val="clear" w:color="auto" w:fill="FFFFFF"/>
          </w:tcPr>
          <w:p>
            <w:r>
              <w:t>Riverbend Antiques</w:t>
            </w:r>
          </w:p>
        </w:tc>
        <w:tc>
          <w:tcPr>
            <w:tcW w:type="dxa" w:w="1872"/>
            <w:shd w:val="clear" w:color="auto" w:fill="FFFFFF"/>
          </w:tcPr>
          <w:p>
            <w:r>
              <w:t>1124</w:t>
            </w:r>
          </w:p>
        </w:tc>
        <w:tc>
          <w:tcPr>
            <w:tcW w:type="dxa" w:w="1872"/>
            <w:shd w:val="clear" w:color="auto" w:fill="FFFFFF"/>
          </w:tcPr>
          <w:p>
            <w:r>
              <w:t>Apr 28</w:t>
            </w:r>
          </w:p>
        </w:tc>
        <w:tc>
          <w:tcPr>
            <w:tcW w:type="dxa" w:w="1872"/>
            <w:shd w:val="clear" w:color="auto" w:fill="FFFFFF"/>
          </w:tcPr>
          <w:p>
            <w:r>
              <w:t>23 days</w:t>
            </w:r>
          </w:p>
        </w:tc>
        <w:tc>
          <w:tcPr>
            <w:tcW w:type="dxa" w:w="1872"/>
            <w:shd w:val="clear" w:color="auto" w:fill="FFFFFF"/>
          </w:tcPr>
          <w:p>
            <w:r>
              <w:t>Open</w:t>
            </w:r>
          </w:p>
        </w:tc>
      </w:tr>
      <w:tr>
        <w:tc>
          <w:tcPr>
            <w:tcW w:type="dxa" w:w="1872"/>
            <w:shd w:val="clear" w:color="auto" w:fill="D9E1F2"/>
          </w:tcPr>
          <w:p>
            <w:r>
              <w:t>Park Ave Tailors</w:t>
            </w:r>
          </w:p>
        </w:tc>
        <w:tc>
          <w:tcPr>
            <w:tcW w:type="dxa" w:w="1872"/>
            <w:shd w:val="clear" w:color="auto" w:fill="D9E1F2"/>
          </w:tcPr>
          <w:p>
            <w:r>
              <w:t>9956</w:t>
            </w:r>
          </w:p>
        </w:tc>
        <w:tc>
          <w:tcPr>
            <w:tcW w:type="dxa" w:w="1872"/>
            <w:shd w:val="clear" w:color="auto" w:fill="D9E1F2"/>
          </w:tcPr>
          <w:p>
            <w:r>
              <w:t>Apr 22</w:t>
            </w:r>
          </w:p>
        </w:tc>
        <w:tc>
          <w:tcPr>
            <w:tcW w:type="dxa" w:w="1872"/>
            <w:shd w:val="clear" w:color="auto" w:fill="D9E1F2"/>
          </w:tcPr>
          <w:p>
            <w:r>
              <w:t>29 days</w:t>
            </w:r>
          </w:p>
        </w:tc>
        <w:tc>
          <w:tcPr>
            <w:tcW w:type="dxa" w:w="1872"/>
            <w:shd w:val="clear" w:color="auto" w:fill="D9E1F2"/>
          </w:tcPr>
          <w:p>
            <w:r>
              <w:t>Open</w:t>
            </w:r>
          </w:p>
        </w:tc>
      </w:tr>
      <w:tr>
        <w:tc>
          <w:tcPr>
            <w:tcW w:type="dxa" w:w="1872"/>
            <w:shd w:val="clear" w:color="auto" w:fill="FFFFFF"/>
          </w:tcPr>
          <w:p>
            <w:r>
              <w:t>Westlake Pet Grooming</w:t>
            </w:r>
          </w:p>
        </w:tc>
        <w:tc>
          <w:tcPr>
            <w:tcW w:type="dxa" w:w="1872"/>
            <w:shd w:val="clear" w:color="auto" w:fill="FFFFFF"/>
          </w:tcPr>
          <w:p>
            <w:r>
              <w:t>6673</w:t>
            </w:r>
          </w:p>
        </w:tc>
        <w:tc>
          <w:tcPr>
            <w:tcW w:type="dxa" w:w="1872"/>
            <w:shd w:val="clear" w:color="auto" w:fill="FFFFFF"/>
          </w:tcPr>
          <w:p>
            <w:r>
              <w:t>Apr 18</w:t>
            </w:r>
          </w:p>
        </w:tc>
        <w:tc>
          <w:tcPr>
            <w:tcW w:type="dxa" w:w="1872"/>
            <w:shd w:val="clear" w:color="auto" w:fill="FFFFFF"/>
          </w:tcPr>
          <w:p>
            <w:r>
              <w:t>33 days</w:t>
            </w:r>
          </w:p>
        </w:tc>
        <w:tc>
          <w:tcPr>
            <w:tcW w:type="dxa" w:w="1872"/>
            <w:shd w:val="clear" w:color="auto" w:fill="FFFFFF"/>
          </w:tcPr>
          <w:p>
            <w:r>
              <w:t>Open</w:t>
            </w:r>
          </w:p>
        </w:tc>
      </w:tr>
      <w:tr>
        <w:tc>
          <w:tcPr>
            <w:tcW w:type="dxa" w:w="1872"/>
            <w:shd w:val="clear" w:color="auto" w:fill="D9E1F2"/>
          </w:tcPr>
          <w:p>
            <w:r>
              <w:t>Dixon Auto Repair</w:t>
            </w:r>
          </w:p>
        </w:tc>
        <w:tc>
          <w:tcPr>
            <w:tcW w:type="dxa" w:w="1872"/>
            <w:shd w:val="clear" w:color="auto" w:fill="D9E1F2"/>
          </w:tcPr>
          <w:p>
            <w:r>
              <w:t>3389</w:t>
            </w:r>
          </w:p>
        </w:tc>
        <w:tc>
          <w:tcPr>
            <w:tcW w:type="dxa" w:w="1872"/>
            <w:shd w:val="clear" w:color="auto" w:fill="D9E1F2"/>
          </w:tcPr>
          <w:p>
            <w:r>
              <w:t>Apr 3</w:t>
            </w:r>
          </w:p>
        </w:tc>
        <w:tc>
          <w:tcPr>
            <w:tcW w:type="dxa" w:w="1872"/>
            <w:shd w:val="clear" w:color="auto" w:fill="D9E1F2"/>
          </w:tcPr>
          <w:p>
            <w:r>
              <w:t>48 days</w:t>
            </w:r>
          </w:p>
        </w:tc>
        <w:tc>
          <w:tcPr>
            <w:tcW w:type="dxa" w:w="1872"/>
            <w:shd w:val="clear" w:color="auto" w:fill="D9E1F2"/>
          </w:tcPr>
          <w:p>
            <w:r>
              <w:t>Open</w:t>
            </w:r>
          </w:p>
        </w:tc>
      </w:tr>
      <w:tr>
        <w:tc>
          <w:tcPr>
            <w:tcW w:type="dxa" w:w="1872"/>
            <w:shd w:val="clear" w:color="auto" w:fill="FFFFFF"/>
          </w:tcPr>
          <w:p>
            <w:r>
              <w:t>Old Town Ice Cream</w:t>
            </w:r>
          </w:p>
        </w:tc>
        <w:tc>
          <w:tcPr>
            <w:tcW w:type="dxa" w:w="1872"/>
            <w:shd w:val="clear" w:color="auto" w:fill="FFFFFF"/>
          </w:tcPr>
          <w:p>
            <w:r>
              <w:t>2256</w:t>
            </w:r>
          </w:p>
        </w:tc>
        <w:tc>
          <w:tcPr>
            <w:tcW w:type="dxa" w:w="1872"/>
            <w:shd w:val="clear" w:color="auto" w:fill="FFFFFF"/>
          </w:tcPr>
          <w:p>
            <w:r>
              <w:t>Mar 17</w:t>
            </w:r>
          </w:p>
        </w:tc>
        <w:tc>
          <w:tcPr>
            <w:tcW w:type="dxa" w:w="1872"/>
            <w:shd w:val="clear" w:color="auto" w:fill="FFFFFF"/>
          </w:tcPr>
          <w:p>
            <w:r>
              <w:t>65 days</w:t>
            </w:r>
          </w:p>
        </w:tc>
        <w:tc>
          <w:tcPr>
            <w:tcW w:type="dxa" w:w="1872"/>
            <w:shd w:val="clear" w:color="auto" w:fill="FFFFFF"/>
          </w:tcPr>
          <w:p>
            <w:r>
              <w:t>Open</w:t>
            </w:r>
          </w:p>
        </w:tc>
      </w:tr>
      <w:tr>
        <w:tc>
          <w:tcPr>
            <w:tcW w:type="dxa" w:w="1872"/>
            <w:shd w:val="clear" w:color="auto" w:fill="D9E1F2"/>
          </w:tcPr>
          <w:p>
            <w:r>
              <w:t>Brickyard Cafe</w:t>
            </w:r>
          </w:p>
        </w:tc>
        <w:tc>
          <w:tcPr>
            <w:tcW w:type="dxa" w:w="1872"/>
            <w:shd w:val="clear" w:color="auto" w:fill="D9E1F2"/>
          </w:tcPr>
          <w:p>
            <w:r>
              <w:t>4421</w:t>
            </w:r>
          </w:p>
        </w:tc>
        <w:tc>
          <w:tcPr>
            <w:tcW w:type="dxa" w:w="1872"/>
            <w:shd w:val="clear" w:color="auto" w:fill="D9E1F2"/>
          </w:tcPr>
          <w:p>
            <w:r>
              <w:t>Feb 28</w:t>
            </w:r>
          </w:p>
        </w:tc>
        <w:tc>
          <w:tcPr>
            <w:tcW w:type="dxa" w:w="1872"/>
            <w:shd w:val="clear" w:color="auto" w:fill="D9E1F2"/>
          </w:tcPr>
          <w:p>
            <w:r>
              <w:t>82 days</w:t>
            </w:r>
          </w:p>
        </w:tc>
        <w:tc>
          <w:tcPr>
            <w:tcW w:type="dxa" w:w="1872"/>
            <w:shd w:val="clear" w:color="auto" w:fill="D9E1F2"/>
          </w:tcPr>
          <w:p>
            <w:r>
              <w:t>Open</w:t>
            </w:r>
          </w:p>
        </w:tc>
      </w:tr>
    </w:tbl>
    <w:p/>
    <w:p>
      <w:pPr/>
      <w:r>
        <w:t>The last 3 are worth a check-in — extended inactivity at 65+ days often signals equipment issues, closure, or an account that needs attention.</w:t>
      </w:r>
    </w:p>
    <w:p>
      <w:pPr>
        <w:pBdr>
          <w:bottom w:val="single" w:sz="6" w:space="1" w:color="AAAAAA"/>
        </w:pBdr>
      </w:pPr>
    </w:p>
    <w:p>
      <w:pPr>
        <w:pStyle w:val="Heading3"/>
      </w:pPr>
      <w:r>
        <w:t>How many new merchant activations did I have this month?</w:t>
      </w:r>
    </w:p>
    <w:p>
      <w:pPr/>
      <w:r/>
      <w:r>
        <w:rPr>
          <w:b/>
        </w:rPr>
        <w:t>Answer:</w:t>
      </w:r>
      <w:r/>
    </w:p>
    <w:p>
      <w:pPr/>
      <w:r>
        <w:t xml:space="preserve">You had </w:t>
      </w:r>
      <w:r>
        <w:rPr>
          <w:b/>
        </w:rPr>
        <w:t>17 new merchant activations</w:t>
      </w:r>
      <w:r>
        <w:t xml:space="preserve"> in May so far (through May 21):</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Category</w:t>
            </w:r>
          </w:p>
        </w:tc>
        <w:tc>
          <w:tcPr>
            <w:tcW w:type="dxa" w:w="4680"/>
            <w:shd w:val="clear" w:color="auto" w:fill="1F3864"/>
          </w:tcPr>
          <w:p>
            <w:r>
              <w:rPr>
                <w:b/>
                <w:color w:val="FFFFFF"/>
              </w:rPr>
              <w:t>Count</w:t>
            </w:r>
          </w:p>
        </w:tc>
      </w:tr>
      <w:tr>
        <w:tc>
          <w:tcPr>
            <w:tcW w:type="dxa" w:w="4680"/>
            <w:shd w:val="clear" w:color="auto" w:fill="FFFFFF"/>
          </w:tcPr>
          <w:p>
            <w:r>
              <w:t>Restaurant / Food Service</w:t>
            </w:r>
          </w:p>
        </w:tc>
        <w:tc>
          <w:tcPr>
            <w:tcW w:type="dxa" w:w="4680"/>
            <w:shd w:val="clear" w:color="auto" w:fill="FFFFFF"/>
          </w:tcPr>
          <w:p>
            <w:r>
              <w:t>6</w:t>
            </w:r>
          </w:p>
        </w:tc>
      </w:tr>
      <w:tr>
        <w:tc>
          <w:tcPr>
            <w:tcW w:type="dxa" w:w="4680"/>
            <w:shd w:val="clear" w:color="auto" w:fill="D9E1F2"/>
          </w:tcPr>
          <w:p>
            <w:r>
              <w:t>Retail</w:t>
            </w:r>
          </w:p>
        </w:tc>
        <w:tc>
          <w:tcPr>
            <w:tcW w:type="dxa" w:w="4680"/>
            <w:shd w:val="clear" w:color="auto" w:fill="D9E1F2"/>
          </w:tcPr>
          <w:p>
            <w:r>
              <w:t>4</w:t>
            </w:r>
          </w:p>
        </w:tc>
      </w:tr>
      <w:tr>
        <w:tc>
          <w:tcPr>
            <w:tcW w:type="dxa" w:w="4680"/>
            <w:shd w:val="clear" w:color="auto" w:fill="FFFFFF"/>
          </w:tcPr>
          <w:p>
            <w:r>
              <w:t>Health &amp; Beauty</w:t>
            </w:r>
          </w:p>
        </w:tc>
        <w:tc>
          <w:tcPr>
            <w:tcW w:type="dxa" w:w="4680"/>
            <w:shd w:val="clear" w:color="auto" w:fill="FFFFFF"/>
          </w:tcPr>
          <w:p>
            <w:r>
              <w:t>3</w:t>
            </w:r>
          </w:p>
        </w:tc>
      </w:tr>
      <w:tr>
        <w:tc>
          <w:tcPr>
            <w:tcW w:type="dxa" w:w="4680"/>
            <w:shd w:val="clear" w:color="auto" w:fill="D9E1F2"/>
          </w:tcPr>
          <w:p>
            <w:r>
              <w:t>Auto Services</w:t>
            </w:r>
          </w:p>
        </w:tc>
        <w:tc>
          <w:tcPr>
            <w:tcW w:type="dxa" w:w="4680"/>
            <w:shd w:val="clear" w:color="auto" w:fill="D9E1F2"/>
          </w:tcPr>
          <w:p>
            <w:r>
              <w:t>2</w:t>
            </w:r>
          </w:p>
        </w:tc>
      </w:tr>
      <w:tr>
        <w:tc>
          <w:tcPr>
            <w:tcW w:type="dxa" w:w="4680"/>
            <w:shd w:val="clear" w:color="auto" w:fill="FFFFFF"/>
          </w:tcPr>
          <w:p>
            <w:r>
              <w:t>Professional Services</w:t>
            </w:r>
          </w:p>
        </w:tc>
        <w:tc>
          <w:tcPr>
            <w:tcW w:type="dxa" w:w="4680"/>
            <w:shd w:val="clear" w:color="auto" w:fill="FFFFFF"/>
          </w:tcPr>
          <w:p>
            <w:r>
              <w:t>2</w:t>
            </w:r>
          </w:p>
        </w:tc>
      </w:tr>
      <w:tr>
        <w:tc>
          <w:tcPr>
            <w:tcW w:type="dxa" w:w="4680"/>
            <w:shd w:val="clear" w:color="auto" w:fill="D9E1F2"/>
          </w:tcPr>
          <w:p>
            <w:r/>
            <w:r>
              <w:rPr>
                <w:b/>
              </w:rPr>
              <w:t>Total</w:t>
            </w:r>
            <w:r/>
          </w:p>
        </w:tc>
        <w:tc>
          <w:tcPr>
            <w:tcW w:type="dxa" w:w="4680"/>
            <w:shd w:val="clear" w:color="auto" w:fill="D9E1F2"/>
          </w:tcPr>
          <w:p>
            <w:r/>
            <w:r>
              <w:rPr>
                <w:b/>
              </w:rPr>
              <w:t>17</w:t>
            </w:r>
            <w:r/>
          </w:p>
        </w:tc>
      </w:tr>
    </w:tbl>
    <w:p/>
    <w:p>
      <w:pPr/>
      <w:r>
        <w:t xml:space="preserve">For context, you averaged 14 activations per month in Q1. May is pacing ahead of that — you still have the rest of the month to go. The most recent activation was </w:t>
      </w:r>
      <w:r>
        <w:rPr>
          <w:b/>
        </w:rPr>
        <w:t>Lakeview Ramen Bar</w:t>
      </w:r>
      <w:r>
        <w:t xml:space="preserve"> (MID 1047), activated May 20. Their first qualifying batch came in the same day.</w:t>
      </w:r>
    </w:p>
    <w:p>
      <w:pPr>
        <w:pBdr>
          <w:bottom w:val="single" w:sz="6" w:space="1" w:color="AAAAAA"/>
        </w:pBdr>
      </w:pPr>
    </w:p>
    <w:p>
      <w:pPr>
        <w:pStyle w:val="Heading3"/>
      </w:pPr>
      <w:r>
        <w:t>What's my total portfolio volume for the last 90 days?</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Period</w:t>
            </w:r>
          </w:p>
        </w:tc>
        <w:tc>
          <w:tcPr>
            <w:tcW w:type="dxa" w:w="1872"/>
            <w:shd w:val="clear" w:color="auto" w:fill="1F3864"/>
          </w:tcPr>
          <w:p>
            <w:r>
              <w:rPr>
                <w:b/>
                <w:color w:val="FFFFFF"/>
              </w:rPr>
              <w:t>Gross Volume</w:t>
            </w:r>
          </w:p>
        </w:tc>
        <w:tc>
          <w:tcPr>
            <w:tcW w:type="dxa" w:w="1872"/>
            <w:shd w:val="clear" w:color="auto" w:fill="1F3864"/>
          </w:tcPr>
          <w:p>
            <w:r>
              <w:rPr>
                <w:b/>
                <w:color w:val="FFFFFF"/>
              </w:rPr>
              <w:t>Net Volume</w:t>
            </w:r>
          </w:p>
        </w:tc>
        <w:tc>
          <w:tcPr>
            <w:tcW w:type="dxa" w:w="1872"/>
            <w:shd w:val="clear" w:color="auto" w:fill="1F3864"/>
          </w:tcPr>
          <w:p>
            <w:r>
              <w:rPr>
                <w:b/>
                <w:color w:val="FFFFFF"/>
              </w:rPr>
              <w:t>Transactions</w:t>
            </w:r>
          </w:p>
        </w:tc>
        <w:tc>
          <w:tcPr>
            <w:tcW w:type="dxa" w:w="1872"/>
            <w:shd w:val="clear" w:color="auto" w:fill="1F3864"/>
          </w:tcPr>
          <w:p>
            <w:r>
              <w:rPr>
                <w:b/>
                <w:color w:val="FFFFFF"/>
              </w:rPr>
              <w:t>Active Merchants</w:t>
            </w:r>
          </w:p>
        </w:tc>
      </w:tr>
      <w:tr>
        <w:tc>
          <w:tcPr>
            <w:tcW w:type="dxa" w:w="1872"/>
            <w:shd w:val="clear" w:color="auto" w:fill="FFFFFF"/>
          </w:tcPr>
          <w:p>
            <w:r>
              <w:t>Feb 20 – Mar 21</w:t>
            </w:r>
          </w:p>
        </w:tc>
        <w:tc>
          <w:tcPr>
            <w:tcW w:type="dxa" w:w="1872"/>
            <w:shd w:val="clear" w:color="auto" w:fill="FFFFFF"/>
          </w:tcPr>
          <w:p>
            <w:r>
              <w:t>$7,214,880</w:t>
            </w:r>
          </w:p>
        </w:tc>
        <w:tc>
          <w:tcPr>
            <w:tcW w:type="dxa" w:w="1872"/>
            <w:shd w:val="clear" w:color="auto" w:fill="FFFFFF"/>
          </w:tcPr>
          <w:p>
            <w:r>
              <w:t>$7,041,200</w:t>
            </w:r>
          </w:p>
        </w:tc>
        <w:tc>
          <w:tcPr>
            <w:tcW w:type="dxa" w:w="1872"/>
            <w:shd w:val="clear" w:color="auto" w:fill="FFFFFF"/>
          </w:tcPr>
          <w:p>
            <w:r>
              <w:t>52,341</w:t>
            </w:r>
          </w:p>
        </w:tc>
        <w:tc>
          <w:tcPr>
            <w:tcW w:type="dxa" w:w="1872"/>
            <w:shd w:val="clear" w:color="auto" w:fill="FFFFFF"/>
          </w:tcPr>
          <w:p>
            <w:r>
              <w:t>198</w:t>
            </w:r>
          </w:p>
        </w:tc>
      </w:tr>
      <w:tr>
        <w:tc>
          <w:tcPr>
            <w:tcW w:type="dxa" w:w="1872"/>
            <w:shd w:val="clear" w:color="auto" w:fill="D9E1F2"/>
          </w:tcPr>
          <w:p>
            <w:r>
              <w:t>Mar 22 – Apr 21</w:t>
            </w:r>
          </w:p>
        </w:tc>
        <w:tc>
          <w:tcPr>
            <w:tcW w:type="dxa" w:w="1872"/>
            <w:shd w:val="clear" w:color="auto" w:fill="D9E1F2"/>
          </w:tcPr>
          <w:p>
            <w:r>
              <w:t>$7,891,440</w:t>
            </w:r>
          </w:p>
        </w:tc>
        <w:tc>
          <w:tcPr>
            <w:tcW w:type="dxa" w:w="1872"/>
            <w:shd w:val="clear" w:color="auto" w:fill="D9E1F2"/>
          </w:tcPr>
          <w:p>
            <w:r>
              <w:t>$7,704,100</w:t>
            </w:r>
          </w:p>
        </w:tc>
        <w:tc>
          <w:tcPr>
            <w:tcW w:type="dxa" w:w="1872"/>
            <w:shd w:val="clear" w:color="auto" w:fill="D9E1F2"/>
          </w:tcPr>
          <w:p>
            <w:r>
              <w:t>56,812</w:t>
            </w:r>
          </w:p>
        </w:tc>
        <w:tc>
          <w:tcPr>
            <w:tcW w:type="dxa" w:w="1872"/>
            <w:shd w:val="clear" w:color="auto" w:fill="D9E1F2"/>
          </w:tcPr>
          <w:p>
            <w:r>
              <w:t>206</w:t>
            </w:r>
          </w:p>
        </w:tc>
      </w:tr>
      <w:tr>
        <w:tc>
          <w:tcPr>
            <w:tcW w:type="dxa" w:w="1872"/>
            <w:shd w:val="clear" w:color="auto" w:fill="FFFFFF"/>
          </w:tcPr>
          <w:p>
            <w:r>
              <w:t>Apr 22 – May 21</w:t>
            </w:r>
          </w:p>
        </w:tc>
        <w:tc>
          <w:tcPr>
            <w:tcW w:type="dxa" w:w="1872"/>
            <w:shd w:val="clear" w:color="auto" w:fill="FFFFFF"/>
          </w:tcPr>
          <w:p>
            <w:r>
              <w:t>$8,340,220</w:t>
            </w:r>
          </w:p>
        </w:tc>
        <w:tc>
          <w:tcPr>
            <w:tcW w:type="dxa" w:w="1872"/>
            <w:shd w:val="clear" w:color="auto" w:fill="FFFFFF"/>
          </w:tcPr>
          <w:p>
            <w:r>
              <w:t>$8,142,300</w:t>
            </w:r>
          </w:p>
        </w:tc>
        <w:tc>
          <w:tcPr>
            <w:tcW w:type="dxa" w:w="1872"/>
            <w:shd w:val="clear" w:color="auto" w:fill="FFFFFF"/>
          </w:tcPr>
          <w:p>
            <w:r>
              <w:t>61,047</w:t>
            </w:r>
          </w:p>
        </w:tc>
        <w:tc>
          <w:tcPr>
            <w:tcW w:type="dxa" w:w="1872"/>
            <w:shd w:val="clear" w:color="auto" w:fill="FFFFFF"/>
          </w:tcPr>
          <w:p>
            <w:r>
              <w:t>214</w:t>
            </w:r>
          </w:p>
        </w:tc>
      </w:tr>
      <w:tr>
        <w:tc>
          <w:tcPr>
            <w:tcW w:type="dxa" w:w="1872"/>
            <w:shd w:val="clear" w:color="auto" w:fill="D9E1F2"/>
          </w:tcPr>
          <w:p>
            <w:r/>
            <w:r>
              <w:rPr>
                <w:b/>
              </w:rPr>
              <w:t>90-Day Total</w:t>
            </w:r>
            <w:r/>
          </w:p>
        </w:tc>
        <w:tc>
          <w:tcPr>
            <w:tcW w:type="dxa" w:w="1872"/>
            <w:shd w:val="clear" w:color="auto" w:fill="D9E1F2"/>
          </w:tcPr>
          <w:p>
            <w:r/>
            <w:r>
              <w:rPr>
                <w:b/>
              </w:rPr>
              <w:t>$23,446,540</w:t>
            </w:r>
            <w:r/>
          </w:p>
        </w:tc>
        <w:tc>
          <w:tcPr>
            <w:tcW w:type="dxa" w:w="1872"/>
            <w:shd w:val="clear" w:color="auto" w:fill="D9E1F2"/>
          </w:tcPr>
          <w:p>
            <w:r/>
            <w:r>
              <w:rPr>
                <w:b/>
              </w:rPr>
              <w:t>$22,887,600</w:t>
            </w:r>
            <w:r/>
          </w:p>
        </w:tc>
        <w:tc>
          <w:tcPr>
            <w:tcW w:type="dxa" w:w="1872"/>
            <w:shd w:val="clear" w:color="auto" w:fill="D9E1F2"/>
          </w:tcPr>
          <w:p>
            <w:r/>
            <w:r>
              <w:rPr>
                <w:b/>
              </w:rPr>
              <w:t>170,200</w:t>
            </w:r>
            <w:r/>
          </w:p>
        </w:tc>
        <w:tc>
          <w:tcPr>
            <w:tcW w:type="dxa" w:w="1872"/>
            <w:shd w:val="clear" w:color="auto" w:fill="D9E1F2"/>
          </w:tcPr>
          <w:p>
            <w:r>
              <w:t>—</w:t>
            </w:r>
          </w:p>
        </w:tc>
      </w:tr>
    </w:tbl>
    <w:p/>
    <w:p>
      <w:pPr/>
      <w:r>
        <w:t>$23.4M gross over 90 days. Volume has been growing consistently — each 30-day period is up roughly 7–9% over the previous one.</w:t>
      </w:r>
    </w:p>
    <w:p>
      <w:pPr>
        <w:pBdr>
          <w:bottom w:val="single" w:sz="6" w:space="1" w:color="AAAAAA"/>
        </w:pBdr>
      </w:pPr>
    </w:p>
    <w:p>
      <w:pPr>
        <w:pStyle w:val="Heading3"/>
      </w:pPr>
      <w:r>
        <w:t>What's the total deposit volume for my portfolio today?</w:t>
      </w:r>
    </w:p>
    <w:p>
      <w:pPr/>
      <w:r/>
      <w:r>
        <w:rPr>
          <w:b/>
        </w:rPr>
        <w:t>Answer:</w:t>
      </w:r>
      <w:r/>
    </w:p>
    <w:p>
      <w:pPr/>
      <w:r>
        <w:t>Today's deposit data as of 3:42 PM:</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Metric</w:t>
            </w:r>
          </w:p>
        </w:tc>
        <w:tc>
          <w:tcPr>
            <w:tcW w:type="dxa" w:w="4680"/>
            <w:shd w:val="clear" w:color="auto" w:fill="1F3864"/>
          </w:tcPr>
          <w:p>
            <w:r>
              <w:rPr>
                <w:b/>
                <w:color w:val="FFFFFF"/>
              </w:rPr>
              <w:t>Amount</w:t>
            </w:r>
          </w:p>
        </w:tc>
      </w:tr>
      <w:tr>
        <w:tc>
          <w:tcPr>
            <w:tcW w:type="dxa" w:w="4680"/>
            <w:shd w:val="clear" w:color="auto" w:fill="FFFFFF"/>
          </w:tcPr>
          <w:p>
            <w:r>
              <w:t>Total Deposits</w:t>
            </w:r>
          </w:p>
        </w:tc>
        <w:tc>
          <w:tcPr>
            <w:tcW w:type="dxa" w:w="4680"/>
            <w:shd w:val="clear" w:color="auto" w:fill="FFFFFF"/>
          </w:tcPr>
          <w:p>
            <w:r>
              <w:t>$284,112</w:t>
            </w:r>
          </w:p>
        </w:tc>
      </w:tr>
      <w:tr>
        <w:tc>
          <w:tcPr>
            <w:tcW w:type="dxa" w:w="4680"/>
            <w:shd w:val="clear" w:color="auto" w:fill="D9E1F2"/>
          </w:tcPr>
          <w:p>
            <w:r>
              <w:t>Deposit Count</w:t>
            </w:r>
          </w:p>
        </w:tc>
        <w:tc>
          <w:tcPr>
            <w:tcW w:type="dxa" w:w="4680"/>
            <w:shd w:val="clear" w:color="auto" w:fill="D9E1F2"/>
          </w:tcPr>
          <w:p>
            <w:r>
              <w:t>148 merchants</w:t>
            </w:r>
          </w:p>
        </w:tc>
      </w:tr>
      <w:tr>
        <w:tc>
          <w:tcPr>
            <w:tcW w:type="dxa" w:w="4680"/>
            <w:shd w:val="clear" w:color="auto" w:fill="FFFFFF"/>
          </w:tcPr>
          <w:p>
            <w:r>
              <w:t>Avg Deposit per Merchant</w:t>
            </w:r>
          </w:p>
        </w:tc>
        <w:tc>
          <w:tcPr>
            <w:tcW w:type="dxa" w:w="4680"/>
            <w:shd w:val="clear" w:color="auto" w:fill="FFFFFF"/>
          </w:tcPr>
          <w:p>
            <w:r>
              <w:t>$1,919</w:t>
            </w:r>
          </w:p>
        </w:tc>
      </w:tr>
      <w:tr>
        <w:tc>
          <w:tcPr>
            <w:tcW w:type="dxa" w:w="4680"/>
            <w:shd w:val="clear" w:color="auto" w:fill="D9E1F2"/>
          </w:tcPr>
          <w:p>
            <w:r>
              <w:t>Largest Single Deposit</w:t>
            </w:r>
          </w:p>
        </w:tc>
        <w:tc>
          <w:tcPr>
            <w:tcW w:type="dxa" w:w="4680"/>
            <w:shd w:val="clear" w:color="auto" w:fill="D9E1F2"/>
          </w:tcPr>
          <w:p>
            <w:r>
              <w:t>$41,880 (Harbor View Hotel — MID 4892)</w:t>
            </w:r>
          </w:p>
        </w:tc>
      </w:tr>
      <w:tr>
        <w:tc>
          <w:tcPr>
            <w:tcW w:type="dxa" w:w="4680"/>
            <w:shd w:val="clear" w:color="auto" w:fill="FFFFFF"/>
          </w:tcPr>
          <w:p>
            <w:r>
              <w:t>Pending / In Transit</w:t>
            </w:r>
          </w:p>
        </w:tc>
        <w:tc>
          <w:tcPr>
            <w:tcW w:type="dxa" w:w="4680"/>
            <w:shd w:val="clear" w:color="auto" w:fill="FFFFFF"/>
          </w:tcPr>
          <w:p>
            <w:r>
              <w:t>$38,440 (21 merchants)</w:t>
            </w:r>
          </w:p>
        </w:tc>
      </w:tr>
    </w:tbl>
    <w:p/>
    <w:p>
      <w:pPr/>
      <w:r>
        <w:t>Deposit volume is tracking about 6% above your 30-day daily average of $268K.</w:t>
      </w:r>
    </w:p>
    <w:p>
      <w:pPr>
        <w:pBdr>
          <w:bottom w:val="single" w:sz="6" w:space="1" w:color="AAAAAA"/>
        </w:pBdr>
      </w:pPr>
    </w:p>
    <w:p>
      <w:pPr>
        <w:pStyle w:val="Heading3"/>
      </w:pPr>
      <w:r>
        <w:t>Are any merchants missing batches from yesterday?</w:t>
      </w:r>
    </w:p>
    <w:p>
      <w:pPr/>
      <w:r/>
      <w:r>
        <w:rPr>
          <w:b/>
        </w:rPr>
        <w:t>Answer:</w:t>
      </w:r>
      <w:r/>
    </w:p>
    <w:p>
      <w:pPr/>
      <w:r>
        <w:t xml:space="preserve">Yes — </w:t>
      </w:r>
      <w:r>
        <w:rPr>
          <w:b/>
        </w:rPr>
        <w:t>9 merchants</w:t>
      </w:r>
      <w:r>
        <w:t xml:space="preserve"> that were active the prior week did not submit a batch yesterday (May 20):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Merchant</w:t>
            </w:r>
          </w:p>
        </w:tc>
        <w:tc>
          <w:tcPr>
            <w:tcW w:type="dxa" w:w="2340"/>
            <w:shd w:val="clear" w:color="auto" w:fill="1F3864"/>
          </w:tcPr>
          <w:p>
            <w:r>
              <w:rPr>
                <w:b/>
                <w:color w:val="FFFFFF"/>
              </w:rPr>
              <w:t>MID</w:t>
            </w:r>
          </w:p>
        </w:tc>
        <w:tc>
          <w:tcPr>
            <w:tcW w:type="dxa" w:w="2340"/>
            <w:shd w:val="clear" w:color="auto" w:fill="1F3864"/>
          </w:tcPr>
          <w:p>
            <w:r>
              <w:rPr>
                <w:b/>
                <w:color w:val="FFFFFF"/>
              </w:rPr>
              <w:t>Last Batch</w:t>
            </w:r>
          </w:p>
        </w:tc>
        <w:tc>
          <w:tcPr>
            <w:tcW w:type="dxa" w:w="2340"/>
            <w:shd w:val="clear" w:color="auto" w:fill="1F3864"/>
          </w:tcPr>
          <w:p>
            <w:r>
              <w:rPr>
                <w:b/>
                <w:color w:val="FFFFFF"/>
              </w:rPr>
              <w:t>Normal Batch Day</w:t>
            </w:r>
          </w:p>
        </w:tc>
      </w:tr>
      <w:tr>
        <w:tc>
          <w:tcPr>
            <w:tcW w:type="dxa" w:w="2340"/>
            <w:shd w:val="clear" w:color="auto" w:fill="FFFFFF"/>
          </w:tcPr>
          <w:p>
            <w:r>
              <w:t>Canyon Road Bakery</w:t>
            </w:r>
          </w:p>
        </w:tc>
        <w:tc>
          <w:tcPr>
            <w:tcW w:type="dxa" w:w="2340"/>
            <w:shd w:val="clear" w:color="auto" w:fill="FFFFFF"/>
          </w:tcPr>
          <w:p>
            <w:r>
              <w:t>9934</w:t>
            </w:r>
          </w:p>
        </w:tc>
        <w:tc>
          <w:tcPr>
            <w:tcW w:type="dxa" w:w="2340"/>
            <w:shd w:val="clear" w:color="auto" w:fill="FFFFFF"/>
          </w:tcPr>
          <w:p>
            <w:r>
              <w:t>May 18</w:t>
            </w:r>
          </w:p>
        </w:tc>
        <w:tc>
          <w:tcPr>
            <w:tcW w:type="dxa" w:w="2340"/>
            <w:shd w:val="clear" w:color="auto" w:fill="FFFFFF"/>
          </w:tcPr>
          <w:p>
            <w:r>
              <w:t>Daily</w:t>
            </w:r>
          </w:p>
        </w:tc>
      </w:tr>
      <w:tr>
        <w:tc>
          <w:tcPr>
            <w:tcW w:type="dxa" w:w="2340"/>
            <w:shd w:val="clear" w:color="auto" w:fill="D9E1F2"/>
          </w:tcPr>
          <w:p>
            <w:r>
              <w:t>Pacific Rim Restaurant</w:t>
            </w:r>
          </w:p>
        </w:tc>
        <w:tc>
          <w:tcPr>
            <w:tcW w:type="dxa" w:w="2340"/>
            <w:shd w:val="clear" w:color="auto" w:fill="D9E1F2"/>
          </w:tcPr>
          <w:p>
            <w:r>
              <w:t>8812</w:t>
            </w:r>
          </w:p>
        </w:tc>
        <w:tc>
          <w:tcPr>
            <w:tcW w:type="dxa" w:w="2340"/>
            <w:shd w:val="clear" w:color="auto" w:fill="D9E1F2"/>
          </w:tcPr>
          <w:p>
            <w:r>
              <w:t>May 19</w:t>
            </w:r>
          </w:p>
        </w:tc>
        <w:tc>
          <w:tcPr>
            <w:tcW w:type="dxa" w:w="2340"/>
            <w:shd w:val="clear" w:color="auto" w:fill="D9E1F2"/>
          </w:tcPr>
          <w:p>
            <w:r>
              <w:t>Daily</w:t>
            </w:r>
          </w:p>
        </w:tc>
      </w:tr>
      <w:tr>
        <w:tc>
          <w:tcPr>
            <w:tcW w:type="dxa" w:w="2340"/>
            <w:shd w:val="clear" w:color="auto" w:fill="FFFFFF"/>
          </w:tcPr>
          <w:p>
            <w:r>
              <w:t>Sunrise Yoga Studio</w:t>
            </w:r>
          </w:p>
        </w:tc>
        <w:tc>
          <w:tcPr>
            <w:tcW w:type="dxa" w:w="2340"/>
            <w:shd w:val="clear" w:color="auto" w:fill="FFFFFF"/>
          </w:tcPr>
          <w:p>
            <w:r>
              <w:t>2241</w:t>
            </w:r>
          </w:p>
        </w:tc>
        <w:tc>
          <w:tcPr>
            <w:tcW w:type="dxa" w:w="2340"/>
            <w:shd w:val="clear" w:color="auto" w:fill="FFFFFF"/>
          </w:tcPr>
          <w:p>
            <w:r>
              <w:t>May 13</w:t>
            </w:r>
          </w:p>
        </w:tc>
        <w:tc>
          <w:tcPr>
            <w:tcW w:type="dxa" w:w="2340"/>
            <w:shd w:val="clear" w:color="auto" w:fill="FFFFFF"/>
          </w:tcPr>
          <w:p>
            <w:r>
              <w:t>Mon–Sat</w:t>
            </w:r>
          </w:p>
        </w:tc>
      </w:tr>
      <w:tr>
        <w:tc>
          <w:tcPr>
            <w:tcW w:type="dxa" w:w="2340"/>
            <w:shd w:val="clear" w:color="auto" w:fill="D9E1F2"/>
          </w:tcPr>
          <w:p>
            <w:r>
              <w:t>Elm Street Deli</w:t>
            </w:r>
          </w:p>
        </w:tc>
        <w:tc>
          <w:tcPr>
            <w:tcW w:type="dxa" w:w="2340"/>
            <w:shd w:val="clear" w:color="auto" w:fill="D9E1F2"/>
          </w:tcPr>
          <w:p>
            <w:r>
              <w:t>4417</w:t>
            </w:r>
          </w:p>
        </w:tc>
        <w:tc>
          <w:tcPr>
            <w:tcW w:type="dxa" w:w="2340"/>
            <w:shd w:val="clear" w:color="auto" w:fill="D9E1F2"/>
          </w:tcPr>
          <w:p>
            <w:r>
              <w:t>May 19</w:t>
            </w:r>
          </w:p>
        </w:tc>
        <w:tc>
          <w:tcPr>
            <w:tcW w:type="dxa" w:w="2340"/>
            <w:shd w:val="clear" w:color="auto" w:fill="D9E1F2"/>
          </w:tcPr>
          <w:p>
            <w:r>
              <w:t>Daily</w:t>
            </w:r>
          </w:p>
        </w:tc>
      </w:tr>
      <w:tr>
        <w:tc>
          <w:tcPr>
            <w:tcW w:type="dxa" w:w="2340"/>
            <w:shd w:val="clear" w:color="auto" w:fill="FFFFFF"/>
          </w:tcPr>
          <w:p>
            <w:r>
              <w:t>Westside CrossFit</w:t>
            </w:r>
          </w:p>
        </w:tc>
        <w:tc>
          <w:tcPr>
            <w:tcW w:type="dxa" w:w="2340"/>
            <w:shd w:val="clear" w:color="auto" w:fill="FFFFFF"/>
          </w:tcPr>
          <w:p>
            <w:r>
              <w:t>4470</w:t>
            </w:r>
          </w:p>
        </w:tc>
        <w:tc>
          <w:tcPr>
            <w:tcW w:type="dxa" w:w="2340"/>
            <w:shd w:val="clear" w:color="auto" w:fill="FFFFFF"/>
          </w:tcPr>
          <w:p>
            <w:r>
              <w:t>May 18</w:t>
            </w:r>
          </w:p>
        </w:tc>
        <w:tc>
          <w:tcPr>
            <w:tcW w:type="dxa" w:w="2340"/>
            <w:shd w:val="clear" w:color="auto" w:fill="FFFFFF"/>
          </w:tcPr>
          <w:p>
            <w:r>
              <w:t>Daily</w:t>
            </w:r>
          </w:p>
        </w:tc>
      </w:tr>
      <w:tr>
        <w:tc>
          <w:tcPr>
            <w:tcW w:type="dxa" w:w="2340"/>
            <w:shd w:val="clear" w:color="auto" w:fill="D9E1F2"/>
          </w:tcPr>
          <w:p>
            <w:r>
              <w:t>Blue Oak Brewing Co.</w:t>
            </w:r>
          </w:p>
        </w:tc>
        <w:tc>
          <w:tcPr>
            <w:tcW w:type="dxa" w:w="2340"/>
            <w:shd w:val="clear" w:color="auto" w:fill="D9E1F2"/>
          </w:tcPr>
          <w:p>
            <w:r>
              <w:t>2284</w:t>
            </w:r>
          </w:p>
        </w:tc>
        <w:tc>
          <w:tcPr>
            <w:tcW w:type="dxa" w:w="2340"/>
            <w:shd w:val="clear" w:color="auto" w:fill="D9E1F2"/>
          </w:tcPr>
          <w:p>
            <w:r>
              <w:t>May 19</w:t>
            </w:r>
          </w:p>
        </w:tc>
        <w:tc>
          <w:tcPr>
            <w:tcW w:type="dxa" w:w="2340"/>
            <w:shd w:val="clear" w:color="auto" w:fill="D9E1F2"/>
          </w:tcPr>
          <w:p>
            <w:r>
              <w:t>Daily</w:t>
            </w:r>
          </w:p>
        </w:tc>
      </w:tr>
      <w:tr>
        <w:tc>
          <w:tcPr>
            <w:tcW w:type="dxa" w:w="2340"/>
            <w:shd w:val="clear" w:color="auto" w:fill="FFFFFF"/>
          </w:tcPr>
          <w:p>
            <w:r>
              <w:t>Greenfield Hardware</w:t>
            </w:r>
          </w:p>
        </w:tc>
        <w:tc>
          <w:tcPr>
            <w:tcW w:type="dxa" w:w="2340"/>
            <w:shd w:val="clear" w:color="auto" w:fill="FFFFFF"/>
          </w:tcPr>
          <w:p>
            <w:r>
              <w:t>1193</w:t>
            </w:r>
          </w:p>
        </w:tc>
        <w:tc>
          <w:tcPr>
            <w:tcW w:type="dxa" w:w="2340"/>
            <w:shd w:val="clear" w:color="auto" w:fill="FFFFFF"/>
          </w:tcPr>
          <w:p>
            <w:r>
              <w:t>May 18</w:t>
            </w:r>
          </w:p>
        </w:tc>
        <w:tc>
          <w:tcPr>
            <w:tcW w:type="dxa" w:w="2340"/>
            <w:shd w:val="clear" w:color="auto" w:fill="FFFFFF"/>
          </w:tcPr>
          <w:p>
            <w:r>
              <w:t>Mon–Sat</w:t>
            </w:r>
          </w:p>
        </w:tc>
      </w:tr>
      <w:tr>
        <w:tc>
          <w:tcPr>
            <w:tcW w:type="dxa" w:w="2340"/>
            <w:shd w:val="clear" w:color="auto" w:fill="D9E1F2"/>
          </w:tcPr>
          <w:p>
            <w:r>
              <w:t>Riviera Day Spa Chain</w:t>
            </w:r>
          </w:p>
        </w:tc>
        <w:tc>
          <w:tcPr>
            <w:tcW w:type="dxa" w:w="2340"/>
            <w:shd w:val="clear" w:color="auto" w:fill="D9E1F2"/>
          </w:tcPr>
          <w:p>
            <w:r>
              <w:t>6641</w:t>
            </w:r>
          </w:p>
        </w:tc>
        <w:tc>
          <w:tcPr>
            <w:tcW w:type="dxa" w:w="2340"/>
            <w:shd w:val="clear" w:color="auto" w:fill="D9E1F2"/>
          </w:tcPr>
          <w:p>
            <w:r>
              <w:t>May 19</w:t>
            </w:r>
          </w:p>
        </w:tc>
        <w:tc>
          <w:tcPr>
            <w:tcW w:type="dxa" w:w="2340"/>
            <w:shd w:val="clear" w:color="auto" w:fill="D9E1F2"/>
          </w:tcPr>
          <w:p>
            <w:r>
              <w:t>Tue–Sat</w:t>
            </w:r>
          </w:p>
        </w:tc>
      </w:tr>
      <w:tr>
        <w:tc>
          <w:tcPr>
            <w:tcW w:type="dxa" w:w="2340"/>
            <w:shd w:val="clear" w:color="auto" w:fill="FFFFFF"/>
          </w:tcPr>
          <w:p>
            <w:r>
              <w:t>Harbor Fish Co.</w:t>
            </w:r>
          </w:p>
        </w:tc>
        <w:tc>
          <w:tcPr>
            <w:tcW w:type="dxa" w:w="2340"/>
            <w:shd w:val="clear" w:color="auto" w:fill="FFFFFF"/>
          </w:tcPr>
          <w:p>
            <w:r>
              <w:t>5531</w:t>
            </w:r>
          </w:p>
        </w:tc>
        <w:tc>
          <w:tcPr>
            <w:tcW w:type="dxa" w:w="2340"/>
            <w:shd w:val="clear" w:color="auto" w:fill="FFFFFF"/>
          </w:tcPr>
          <w:p>
            <w:r>
              <w:t>Apr 30</w:t>
            </w:r>
          </w:p>
        </w:tc>
        <w:tc>
          <w:tcPr>
            <w:tcW w:type="dxa" w:w="2340"/>
            <w:shd w:val="clear" w:color="auto" w:fill="FFFFFF"/>
          </w:tcPr>
          <w:p>
            <w:r>
              <w:t>Daily</w:t>
            </w:r>
          </w:p>
        </w:tc>
      </w:tr>
    </w:tbl>
    <w:p/>
    <w:p>
      <w:pPr/>
      <w:r>
        <w:t>Canyon Road Bakery and Harbor Fish Co. are the most notable — both are daily bathers with gaps of 2+ days.</w:t>
      </w:r>
    </w:p>
    <w:p>
      <w:pPr>
        <w:pBdr>
          <w:bottom w:val="single" w:sz="6" w:space="1" w:color="AAAAAA"/>
        </w:pBdr>
      </w:pPr>
    </w:p>
    <w:p>
      <w:pPr>
        <w:pStyle w:val="Heading3"/>
      </w:pPr>
      <w:r>
        <w:t>Which merchants have the most non-qualifying transactions?</w:t>
      </w:r>
    </w:p>
    <w:p>
      <w:pPr/>
      <w:r/>
      <w:r>
        <w:rPr>
          <w:b/>
        </w:rPr>
        <w:t>Answer:</w:t>
      </w:r>
      <w:r/>
    </w:p>
    <w:p>
      <w:pPr/>
      <w:r>
        <w:t>Top merchants by non-qualifying transaction count, MTD (May 1–21):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Non-Qual Txns</w:t>
            </w:r>
          </w:p>
        </w:tc>
        <w:tc>
          <w:tcPr>
            <w:tcW w:type="dxa" w:w="1560"/>
            <w:shd w:val="clear" w:color="auto" w:fill="1F3864"/>
          </w:tcPr>
          <w:p>
            <w:r>
              <w:rPr>
                <w:b/>
                <w:color w:val="FFFFFF"/>
              </w:rPr>
              <w:t>Total Txns</w:t>
            </w:r>
          </w:p>
        </w:tc>
        <w:tc>
          <w:tcPr>
            <w:tcW w:type="dxa" w:w="1560"/>
            <w:shd w:val="clear" w:color="auto" w:fill="1F3864"/>
          </w:tcPr>
          <w:p>
            <w:r>
              <w:rPr>
                <w:b/>
                <w:color w:val="FFFFFF"/>
              </w:rPr>
              <w:t>NQ Rate</w:t>
            </w:r>
          </w:p>
        </w:tc>
        <w:tc>
          <w:tcPr>
            <w:tcW w:type="dxa" w:w="1560"/>
            <w:shd w:val="clear" w:color="auto" w:fill="1F3864"/>
          </w:tcPr>
          <w:p>
            <w:r>
              <w:rPr>
                <w:b/>
                <w:color w:val="FFFFFF"/>
              </w:rPr>
              <w:t>Top Reason</w:t>
            </w:r>
          </w:p>
        </w:tc>
      </w:tr>
      <w:tr>
        <w:tc>
          <w:tcPr>
            <w:tcW w:type="dxa" w:w="1560"/>
            <w:shd w:val="clear" w:color="auto" w:fill="FFFFFF"/>
          </w:tcPr>
          <w:p>
            <w:r>
              <w:t>Summit Auto Group</w:t>
            </w:r>
          </w:p>
        </w:tc>
        <w:tc>
          <w:tcPr>
            <w:tcW w:type="dxa" w:w="1560"/>
            <w:shd w:val="clear" w:color="auto" w:fill="FFFFFF"/>
          </w:tcPr>
          <w:p>
            <w:r>
              <w:t>3317</w:t>
            </w:r>
          </w:p>
        </w:tc>
        <w:tc>
          <w:tcPr>
            <w:tcW w:type="dxa" w:w="1560"/>
            <w:shd w:val="clear" w:color="auto" w:fill="FFFFFF"/>
          </w:tcPr>
          <w:p>
            <w:r>
              <w:t>312</w:t>
            </w:r>
          </w:p>
        </w:tc>
        <w:tc>
          <w:tcPr>
            <w:tcW w:type="dxa" w:w="1560"/>
            <w:shd w:val="clear" w:color="auto" w:fill="FFFFFF"/>
          </w:tcPr>
          <w:p>
            <w:r>
              <w:t>489</w:t>
            </w:r>
          </w:p>
        </w:tc>
        <w:tc>
          <w:tcPr>
            <w:tcW w:type="dxa" w:w="1560"/>
            <w:shd w:val="clear" w:color="auto" w:fill="FFFFFF"/>
          </w:tcPr>
          <w:p>
            <w:r>
              <w:t>63.8%</w:t>
            </w:r>
          </w:p>
        </w:tc>
        <w:tc>
          <w:tcPr>
            <w:tcW w:type="dxa" w:w="1560"/>
            <w:shd w:val="clear" w:color="auto" w:fill="FFFFFF"/>
          </w:tcPr>
          <w:p>
            <w:r>
              <w:t>Business/reward cards</w:t>
            </w:r>
          </w:p>
        </w:tc>
      </w:tr>
      <w:tr>
        <w:tc>
          <w:tcPr>
            <w:tcW w:type="dxa" w:w="1560"/>
            <w:shd w:val="clear" w:color="auto" w:fill="D9E1F2"/>
          </w:tcPr>
          <w:p>
            <w:r>
              <w:t>Pinnacle Dental Group</w:t>
            </w:r>
          </w:p>
        </w:tc>
        <w:tc>
          <w:tcPr>
            <w:tcW w:type="dxa" w:w="1560"/>
            <w:shd w:val="clear" w:color="auto" w:fill="D9E1F2"/>
          </w:tcPr>
          <w:p>
            <w:r>
              <w:t>5509</w:t>
            </w:r>
          </w:p>
        </w:tc>
        <w:tc>
          <w:tcPr>
            <w:tcW w:type="dxa" w:w="1560"/>
            <w:shd w:val="clear" w:color="auto" w:fill="D9E1F2"/>
          </w:tcPr>
          <w:p>
            <w:r>
              <w:t>208</w:t>
            </w:r>
          </w:p>
        </w:tc>
        <w:tc>
          <w:tcPr>
            <w:tcW w:type="dxa" w:w="1560"/>
            <w:shd w:val="clear" w:color="auto" w:fill="D9E1F2"/>
          </w:tcPr>
          <w:p>
            <w:r>
              <w:t>1,102</w:t>
            </w:r>
          </w:p>
        </w:tc>
        <w:tc>
          <w:tcPr>
            <w:tcW w:type="dxa" w:w="1560"/>
            <w:shd w:val="clear" w:color="auto" w:fill="D9E1F2"/>
          </w:tcPr>
          <w:p>
            <w:r>
              <w:t>18.9%</w:t>
            </w:r>
          </w:p>
        </w:tc>
        <w:tc>
          <w:tcPr>
            <w:tcW w:type="dxa" w:w="1560"/>
            <w:shd w:val="clear" w:color="auto" w:fill="D9E1F2"/>
          </w:tcPr>
          <w:p>
            <w:r>
              <w:t>Card-not-present</w:t>
            </w:r>
          </w:p>
        </w:tc>
      </w:tr>
      <w:tr>
        <w:tc>
          <w:tcPr>
            <w:tcW w:type="dxa" w:w="1560"/>
            <w:shd w:val="clear" w:color="auto" w:fill="FFFFFF"/>
          </w:tcPr>
          <w:p>
            <w:r>
              <w:t>Harbor View Hotel</w:t>
            </w:r>
          </w:p>
        </w:tc>
        <w:tc>
          <w:tcPr>
            <w:tcW w:type="dxa" w:w="1560"/>
            <w:shd w:val="clear" w:color="auto" w:fill="FFFFFF"/>
          </w:tcPr>
          <w:p>
            <w:r>
              <w:t>4892</w:t>
            </w:r>
          </w:p>
        </w:tc>
        <w:tc>
          <w:tcPr>
            <w:tcW w:type="dxa" w:w="1560"/>
            <w:shd w:val="clear" w:color="auto" w:fill="FFFFFF"/>
          </w:tcPr>
          <w:p>
            <w:r>
              <w:t>194</w:t>
            </w:r>
          </w:p>
        </w:tc>
        <w:tc>
          <w:tcPr>
            <w:tcW w:type="dxa" w:w="1560"/>
            <w:shd w:val="clear" w:color="auto" w:fill="FFFFFF"/>
          </w:tcPr>
          <w:p>
            <w:r>
              <w:t>4,218</w:t>
            </w:r>
          </w:p>
        </w:tc>
        <w:tc>
          <w:tcPr>
            <w:tcW w:type="dxa" w:w="1560"/>
            <w:shd w:val="clear" w:color="auto" w:fill="FFFFFF"/>
          </w:tcPr>
          <w:p>
            <w:r>
              <w:t>4.6%</w:t>
            </w:r>
          </w:p>
        </w:tc>
        <w:tc>
          <w:tcPr>
            <w:tcW w:type="dxa" w:w="1560"/>
            <w:shd w:val="clear" w:color="auto" w:fill="FFFFFF"/>
          </w:tcPr>
          <w:p>
            <w:r>
              <w:t>Internationally issued</w:t>
            </w:r>
          </w:p>
        </w:tc>
      </w:tr>
      <w:tr>
        <w:tc>
          <w:tcPr>
            <w:tcW w:type="dxa" w:w="1560"/>
            <w:shd w:val="clear" w:color="auto" w:fill="D9E1F2"/>
          </w:tcPr>
          <w:p>
            <w:r>
              <w:t>Coastal Fresh Market</w:t>
            </w:r>
          </w:p>
        </w:tc>
        <w:tc>
          <w:tcPr>
            <w:tcW w:type="dxa" w:w="1560"/>
            <w:shd w:val="clear" w:color="auto" w:fill="D9E1F2"/>
          </w:tcPr>
          <w:p>
            <w:r>
              <w:t>7823</w:t>
            </w:r>
          </w:p>
        </w:tc>
        <w:tc>
          <w:tcPr>
            <w:tcW w:type="dxa" w:w="1560"/>
            <w:shd w:val="clear" w:color="auto" w:fill="D9E1F2"/>
          </w:tcPr>
          <w:p>
            <w:r>
              <w:t>143</w:t>
            </w:r>
          </w:p>
        </w:tc>
        <w:tc>
          <w:tcPr>
            <w:tcW w:type="dxa" w:w="1560"/>
            <w:shd w:val="clear" w:color="auto" w:fill="D9E1F2"/>
          </w:tcPr>
          <w:p>
            <w:r>
              <w:t>13,204</w:t>
            </w:r>
          </w:p>
        </w:tc>
        <w:tc>
          <w:tcPr>
            <w:tcW w:type="dxa" w:w="1560"/>
            <w:shd w:val="clear" w:color="auto" w:fill="D9E1F2"/>
          </w:tcPr>
          <w:p>
            <w:r>
              <w:t>1.1%</w:t>
            </w:r>
          </w:p>
        </w:tc>
        <w:tc>
          <w:tcPr>
            <w:tcW w:type="dxa" w:w="1560"/>
            <w:shd w:val="clear" w:color="auto" w:fill="D9E1F2"/>
          </w:tcPr>
          <w:p>
            <w:r>
              <w:t>Business cards</w:t>
            </w:r>
          </w:p>
        </w:tc>
      </w:tr>
      <w:tr>
        <w:tc>
          <w:tcPr>
            <w:tcW w:type="dxa" w:w="1560"/>
            <w:shd w:val="clear" w:color="auto" w:fill="FFFFFF"/>
          </w:tcPr>
          <w:p>
            <w:r>
              <w:t>Pacific Rim Restaurant</w:t>
            </w:r>
          </w:p>
        </w:tc>
        <w:tc>
          <w:tcPr>
            <w:tcW w:type="dxa" w:w="1560"/>
            <w:shd w:val="clear" w:color="auto" w:fill="FFFFFF"/>
          </w:tcPr>
          <w:p>
            <w:r>
              <w:t>8812</w:t>
            </w:r>
          </w:p>
        </w:tc>
        <w:tc>
          <w:tcPr>
            <w:tcW w:type="dxa" w:w="1560"/>
            <w:shd w:val="clear" w:color="auto" w:fill="FFFFFF"/>
          </w:tcPr>
          <w:p>
            <w:r>
              <w:t>118</w:t>
            </w:r>
          </w:p>
        </w:tc>
        <w:tc>
          <w:tcPr>
            <w:tcW w:type="dxa" w:w="1560"/>
            <w:shd w:val="clear" w:color="auto" w:fill="FFFFFF"/>
          </w:tcPr>
          <w:p>
            <w:r>
              <w:t>6,841</w:t>
            </w:r>
          </w:p>
        </w:tc>
        <w:tc>
          <w:tcPr>
            <w:tcW w:type="dxa" w:w="1560"/>
            <w:shd w:val="clear" w:color="auto" w:fill="FFFFFF"/>
          </w:tcPr>
          <w:p>
            <w:r>
              <w:t>1.7%</w:t>
            </w:r>
          </w:p>
        </w:tc>
        <w:tc>
          <w:tcPr>
            <w:tcW w:type="dxa" w:w="1560"/>
            <w:shd w:val="clear" w:color="auto" w:fill="FFFFFF"/>
          </w:tcPr>
          <w:p>
            <w:r>
              <w:t>Reward cards</w:t>
            </w:r>
          </w:p>
        </w:tc>
      </w:tr>
    </w:tbl>
    <w:p/>
    <w:p>
      <w:pPr/>
      <w:r>
        <w:t>Summit Auto Group's rate stands out — at 63.8%, over half their volume is non-qualifying.</w:t>
      </w:r>
    </w:p>
    <w:p>
      <w:pPr>
        <w:pBdr>
          <w:bottom w:val="single" w:sz="6" w:space="1" w:color="AAAAAA"/>
        </w:pBdr>
      </w:pPr>
    </w:p>
    <w:p>
      <w:pPr>
        <w:pStyle w:val="Heading3"/>
      </w:pPr>
      <w:r>
        <w:t>Show me authorization trends for the past 30 days.</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Week</w:t>
            </w:r>
          </w:p>
        </w:tc>
        <w:tc>
          <w:tcPr>
            <w:tcW w:type="dxa" w:w="1872"/>
            <w:shd w:val="clear" w:color="auto" w:fill="1F3864"/>
          </w:tcPr>
          <w:p>
            <w:r>
              <w:rPr>
                <w:b/>
                <w:color w:val="FFFFFF"/>
              </w:rPr>
              <w:t>Auth Count</w:t>
            </w:r>
          </w:p>
        </w:tc>
        <w:tc>
          <w:tcPr>
            <w:tcW w:type="dxa" w:w="1872"/>
            <w:shd w:val="clear" w:color="auto" w:fill="1F3864"/>
          </w:tcPr>
          <w:p>
            <w:r>
              <w:rPr>
                <w:b/>
                <w:color w:val="FFFFFF"/>
              </w:rPr>
              <w:t>Auth Amount</w:t>
            </w:r>
          </w:p>
        </w:tc>
        <w:tc>
          <w:tcPr>
            <w:tcW w:type="dxa" w:w="1872"/>
            <w:shd w:val="clear" w:color="auto" w:fill="1F3864"/>
          </w:tcPr>
          <w:p>
            <w:r>
              <w:rPr>
                <w:b/>
                <w:color w:val="FFFFFF"/>
              </w:rPr>
              <w:t>Approval Rate</w:t>
            </w:r>
          </w:p>
        </w:tc>
        <w:tc>
          <w:tcPr>
            <w:tcW w:type="dxa" w:w="1872"/>
            <w:shd w:val="clear" w:color="auto" w:fill="1F3864"/>
          </w:tcPr>
          <w:p>
            <w:r>
              <w:rPr>
                <w:b/>
                <w:color w:val="FFFFFF"/>
              </w:rPr>
              <w:t>Avg Auth Amount</w:t>
            </w:r>
          </w:p>
        </w:tc>
      </w:tr>
      <w:tr>
        <w:tc>
          <w:tcPr>
            <w:tcW w:type="dxa" w:w="1872"/>
            <w:shd w:val="clear" w:color="auto" w:fill="FFFFFF"/>
          </w:tcPr>
          <w:p>
            <w:r>
              <w:t>Apr 22–28</w:t>
            </w:r>
          </w:p>
        </w:tc>
        <w:tc>
          <w:tcPr>
            <w:tcW w:type="dxa" w:w="1872"/>
            <w:shd w:val="clear" w:color="auto" w:fill="FFFFFF"/>
          </w:tcPr>
          <w:p>
            <w:r>
              <w:t>14,204</w:t>
            </w:r>
          </w:p>
        </w:tc>
        <w:tc>
          <w:tcPr>
            <w:tcW w:type="dxa" w:w="1872"/>
            <w:shd w:val="clear" w:color="auto" w:fill="FFFFFF"/>
          </w:tcPr>
          <w:p>
            <w:r>
              <w:t>$1,812,440</w:t>
            </w:r>
          </w:p>
        </w:tc>
        <w:tc>
          <w:tcPr>
            <w:tcW w:type="dxa" w:w="1872"/>
            <w:shd w:val="clear" w:color="auto" w:fill="FFFFFF"/>
          </w:tcPr>
          <w:p>
            <w:r>
              <w:t>94.1%</w:t>
            </w:r>
          </w:p>
        </w:tc>
        <w:tc>
          <w:tcPr>
            <w:tcW w:type="dxa" w:w="1872"/>
            <w:shd w:val="clear" w:color="auto" w:fill="FFFFFF"/>
          </w:tcPr>
          <w:p>
            <w:r>
              <w:t>$127.60</w:t>
            </w:r>
          </w:p>
        </w:tc>
      </w:tr>
      <w:tr>
        <w:tc>
          <w:tcPr>
            <w:tcW w:type="dxa" w:w="1872"/>
            <w:shd w:val="clear" w:color="auto" w:fill="D9E1F2"/>
          </w:tcPr>
          <w:p>
            <w:r>
              <w:t>Apr 29–May 5</w:t>
            </w:r>
          </w:p>
        </w:tc>
        <w:tc>
          <w:tcPr>
            <w:tcW w:type="dxa" w:w="1872"/>
            <w:shd w:val="clear" w:color="auto" w:fill="D9E1F2"/>
          </w:tcPr>
          <w:p>
            <w:r>
              <w:t>15,881</w:t>
            </w:r>
          </w:p>
        </w:tc>
        <w:tc>
          <w:tcPr>
            <w:tcW w:type="dxa" w:w="1872"/>
            <w:shd w:val="clear" w:color="auto" w:fill="D9E1F2"/>
          </w:tcPr>
          <w:p>
            <w:r>
              <w:t>$2,014,330</w:t>
            </w:r>
          </w:p>
        </w:tc>
        <w:tc>
          <w:tcPr>
            <w:tcW w:type="dxa" w:w="1872"/>
            <w:shd w:val="clear" w:color="auto" w:fill="D9E1F2"/>
          </w:tcPr>
          <w:p>
            <w:r>
              <w:t>94.8%</w:t>
            </w:r>
          </w:p>
        </w:tc>
        <w:tc>
          <w:tcPr>
            <w:tcW w:type="dxa" w:w="1872"/>
            <w:shd w:val="clear" w:color="auto" w:fill="D9E1F2"/>
          </w:tcPr>
          <w:p>
            <w:r>
              <w:t>$126.84</w:t>
            </w:r>
          </w:p>
        </w:tc>
      </w:tr>
      <w:tr>
        <w:tc>
          <w:tcPr>
            <w:tcW w:type="dxa" w:w="1872"/>
            <w:shd w:val="clear" w:color="auto" w:fill="FFFFFF"/>
          </w:tcPr>
          <w:p>
            <w:r>
              <w:t>May 6–12</w:t>
            </w:r>
          </w:p>
        </w:tc>
        <w:tc>
          <w:tcPr>
            <w:tcW w:type="dxa" w:w="1872"/>
            <w:shd w:val="clear" w:color="auto" w:fill="FFFFFF"/>
          </w:tcPr>
          <w:p>
            <w:r>
              <w:t>16,340</w:t>
            </w:r>
          </w:p>
        </w:tc>
        <w:tc>
          <w:tcPr>
            <w:tcW w:type="dxa" w:w="1872"/>
            <w:shd w:val="clear" w:color="auto" w:fill="FFFFFF"/>
          </w:tcPr>
          <w:p>
            <w:r>
              <w:t>$2,188,110</w:t>
            </w:r>
          </w:p>
        </w:tc>
        <w:tc>
          <w:tcPr>
            <w:tcW w:type="dxa" w:w="1872"/>
            <w:shd w:val="clear" w:color="auto" w:fill="FFFFFF"/>
          </w:tcPr>
          <w:p>
            <w:r>
              <w:t>95.2%</w:t>
            </w:r>
          </w:p>
        </w:tc>
        <w:tc>
          <w:tcPr>
            <w:tcW w:type="dxa" w:w="1872"/>
            <w:shd w:val="clear" w:color="auto" w:fill="FFFFFF"/>
          </w:tcPr>
          <w:p>
            <w:r>
              <w:t>$133.91</w:t>
            </w:r>
          </w:p>
        </w:tc>
      </w:tr>
      <w:tr>
        <w:tc>
          <w:tcPr>
            <w:tcW w:type="dxa" w:w="1872"/>
            <w:shd w:val="clear" w:color="auto" w:fill="D9E1F2"/>
          </w:tcPr>
          <w:p>
            <w:r>
              <w:t>May 13–19</w:t>
            </w:r>
          </w:p>
        </w:tc>
        <w:tc>
          <w:tcPr>
            <w:tcW w:type="dxa" w:w="1872"/>
            <w:shd w:val="clear" w:color="auto" w:fill="D9E1F2"/>
          </w:tcPr>
          <w:p>
            <w:r>
              <w:t>17,012</w:t>
            </w:r>
          </w:p>
        </w:tc>
        <w:tc>
          <w:tcPr>
            <w:tcW w:type="dxa" w:w="1872"/>
            <w:shd w:val="clear" w:color="auto" w:fill="D9E1F2"/>
          </w:tcPr>
          <w:p>
            <w:r>
              <w:t>$2,341,880</w:t>
            </w:r>
          </w:p>
        </w:tc>
        <w:tc>
          <w:tcPr>
            <w:tcW w:type="dxa" w:w="1872"/>
            <w:shd w:val="clear" w:color="auto" w:fill="D9E1F2"/>
          </w:tcPr>
          <w:p>
            <w:r>
              <w:t>95.6%</w:t>
            </w:r>
          </w:p>
        </w:tc>
        <w:tc>
          <w:tcPr>
            <w:tcW w:type="dxa" w:w="1872"/>
            <w:shd w:val="clear" w:color="auto" w:fill="D9E1F2"/>
          </w:tcPr>
          <w:p>
            <w:r>
              <w:t>$137.66</w:t>
            </w:r>
          </w:p>
        </w:tc>
      </w:tr>
    </w:tbl>
    <w:p/>
    <w:p>
      <w:pPr/>
      <w:r>
        <w:t xml:space="preserve">Authorization volume is up </w:t>
      </w:r>
      <w:r>
        <w:rPr>
          <w:b/>
        </w:rPr>
        <w:t>+19.8%</w:t>
      </w:r>
      <w:r>
        <w:t xml:space="preserve"> over the 30-day window. Approval rate has improved from 94.1% → 95.6%, and average authorization amount is climbing (+7.9%).</w:t>
      </w:r>
    </w:p>
    <w:p>
      <w:pPr>
        <w:pBdr>
          <w:bottom w:val="single" w:sz="6" w:space="1" w:color="AAAAAA"/>
        </w:pBdr>
      </w:pPr>
    </w:p>
    <w:p>
      <w:pPr>
        <w:pStyle w:val="Heading3"/>
      </w:pPr>
      <w:r>
        <w:t>Which merchants have unusually high keyed transaction rates?</w:t>
      </w:r>
    </w:p>
    <w:p>
      <w:pPr/>
      <w:r/>
      <w:r>
        <w:rPr>
          <w:b/>
        </w:rPr>
        <w:t>Answer:</w:t>
      </w:r>
      <w:r/>
    </w:p>
    <w:p>
      <w:pPr/>
      <w:r>
        <w:t>Merchants with keyed transaction rates above 20% (portfolio average is 4.2%), MTD: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Keyed Rate</w:t>
            </w:r>
          </w:p>
        </w:tc>
        <w:tc>
          <w:tcPr>
            <w:tcW w:type="dxa" w:w="1560"/>
            <w:shd w:val="clear" w:color="auto" w:fill="1F3864"/>
          </w:tcPr>
          <w:p>
            <w:r>
              <w:rPr>
                <w:b/>
                <w:color w:val="FFFFFF"/>
              </w:rPr>
              <w:t>Keyed Txns</w:t>
            </w:r>
          </w:p>
        </w:tc>
        <w:tc>
          <w:tcPr>
            <w:tcW w:type="dxa" w:w="1560"/>
            <w:shd w:val="clear" w:color="auto" w:fill="1F3864"/>
          </w:tcPr>
          <w:p>
            <w:r>
              <w:rPr>
                <w:b/>
                <w:color w:val="FFFFFF"/>
              </w:rPr>
              <w:t>Total Txns</w:t>
            </w:r>
          </w:p>
        </w:tc>
        <w:tc>
          <w:tcPr>
            <w:tcW w:type="dxa" w:w="1560"/>
            <w:shd w:val="clear" w:color="auto" w:fill="1F3864"/>
          </w:tcPr>
          <w:p>
            <w:r>
              <w:rPr>
                <w:b/>
                <w:color w:val="FFFFFF"/>
              </w:rPr>
              <w:t>Note</w:t>
            </w:r>
          </w:p>
        </w:tc>
      </w:tr>
      <w:tr>
        <w:tc>
          <w:tcPr>
            <w:tcW w:type="dxa" w:w="1560"/>
            <w:shd w:val="clear" w:color="auto" w:fill="FFFFFF"/>
          </w:tcPr>
          <w:p>
            <w:r>
              <w:t>Pinnacle Dental Group</w:t>
            </w:r>
          </w:p>
        </w:tc>
        <w:tc>
          <w:tcPr>
            <w:tcW w:type="dxa" w:w="1560"/>
            <w:shd w:val="clear" w:color="auto" w:fill="FFFFFF"/>
          </w:tcPr>
          <w:p>
            <w:r>
              <w:t>5509</w:t>
            </w:r>
          </w:p>
        </w:tc>
        <w:tc>
          <w:tcPr>
            <w:tcW w:type="dxa" w:w="1560"/>
            <w:shd w:val="clear" w:color="auto" w:fill="FFFFFF"/>
          </w:tcPr>
          <w:p>
            <w:r>
              <w:t>61.4%</w:t>
            </w:r>
          </w:p>
        </w:tc>
        <w:tc>
          <w:tcPr>
            <w:tcW w:type="dxa" w:w="1560"/>
            <w:shd w:val="clear" w:color="auto" w:fill="FFFFFF"/>
          </w:tcPr>
          <w:p>
            <w:r>
              <w:t>677</w:t>
            </w:r>
          </w:p>
        </w:tc>
        <w:tc>
          <w:tcPr>
            <w:tcW w:type="dxa" w:w="1560"/>
            <w:shd w:val="clear" w:color="auto" w:fill="FFFFFF"/>
          </w:tcPr>
          <w:p>
            <w:r>
              <w:t>1,102</w:t>
            </w:r>
          </w:p>
        </w:tc>
        <w:tc>
          <w:tcPr>
            <w:tcW w:type="dxa" w:w="1560"/>
            <w:shd w:val="clear" w:color="auto" w:fill="FFFFFF"/>
          </w:tcPr>
          <w:p>
            <w:r>
              <w:t>Phone/online billing</w:t>
            </w:r>
          </w:p>
        </w:tc>
      </w:tr>
      <w:tr>
        <w:tc>
          <w:tcPr>
            <w:tcW w:type="dxa" w:w="1560"/>
            <w:shd w:val="clear" w:color="auto" w:fill="D9E1F2"/>
          </w:tcPr>
          <w:p>
            <w:r>
              <w:t>Summit Auto Group</w:t>
            </w:r>
          </w:p>
        </w:tc>
        <w:tc>
          <w:tcPr>
            <w:tcW w:type="dxa" w:w="1560"/>
            <w:shd w:val="clear" w:color="auto" w:fill="D9E1F2"/>
          </w:tcPr>
          <w:p>
            <w:r>
              <w:t>3317</w:t>
            </w:r>
          </w:p>
        </w:tc>
        <w:tc>
          <w:tcPr>
            <w:tcW w:type="dxa" w:w="1560"/>
            <w:shd w:val="clear" w:color="auto" w:fill="D9E1F2"/>
          </w:tcPr>
          <w:p>
            <w:r>
              <w:t>48.2%</w:t>
            </w:r>
          </w:p>
        </w:tc>
        <w:tc>
          <w:tcPr>
            <w:tcW w:type="dxa" w:w="1560"/>
            <w:shd w:val="clear" w:color="auto" w:fill="D9E1F2"/>
          </w:tcPr>
          <w:p>
            <w:r>
              <w:t>236</w:t>
            </w:r>
          </w:p>
        </w:tc>
        <w:tc>
          <w:tcPr>
            <w:tcW w:type="dxa" w:w="1560"/>
            <w:shd w:val="clear" w:color="auto" w:fill="D9E1F2"/>
          </w:tcPr>
          <w:p>
            <w:r>
              <w:t>489</w:t>
            </w:r>
          </w:p>
        </w:tc>
        <w:tc>
          <w:tcPr>
            <w:tcW w:type="dxa" w:w="1560"/>
            <w:shd w:val="clear" w:color="auto" w:fill="D9E1F2"/>
          </w:tcPr>
          <w:p>
            <w:r>
              <w:t>Deposits, remote sales</w:t>
            </w:r>
          </w:p>
        </w:tc>
      </w:tr>
      <w:tr>
        <w:tc>
          <w:tcPr>
            <w:tcW w:type="dxa" w:w="1560"/>
            <w:shd w:val="clear" w:color="auto" w:fill="FFFFFF"/>
          </w:tcPr>
          <w:p>
            <w:r>
              <w:t>Westlake Pet Grooming</w:t>
            </w:r>
          </w:p>
        </w:tc>
        <w:tc>
          <w:tcPr>
            <w:tcW w:type="dxa" w:w="1560"/>
            <w:shd w:val="clear" w:color="auto" w:fill="FFFFFF"/>
          </w:tcPr>
          <w:p>
            <w:r>
              <w:t>6673</w:t>
            </w:r>
          </w:p>
        </w:tc>
        <w:tc>
          <w:tcPr>
            <w:tcW w:type="dxa" w:w="1560"/>
            <w:shd w:val="clear" w:color="auto" w:fill="FFFFFF"/>
          </w:tcPr>
          <w:p>
            <w:r>
              <w:t>34.7%</w:t>
            </w:r>
          </w:p>
        </w:tc>
        <w:tc>
          <w:tcPr>
            <w:tcW w:type="dxa" w:w="1560"/>
            <w:shd w:val="clear" w:color="auto" w:fill="FFFFFF"/>
          </w:tcPr>
          <w:p>
            <w:r>
              <w:t>89</w:t>
            </w:r>
          </w:p>
        </w:tc>
        <w:tc>
          <w:tcPr>
            <w:tcW w:type="dxa" w:w="1560"/>
            <w:shd w:val="clear" w:color="auto" w:fill="FFFFFF"/>
          </w:tcPr>
          <w:p>
            <w:r>
              <w:t>256</w:t>
            </w:r>
          </w:p>
        </w:tc>
        <w:tc>
          <w:tcPr>
            <w:tcW w:type="dxa" w:w="1560"/>
            <w:shd w:val="clear" w:color="auto" w:fill="FFFFFF"/>
          </w:tcPr>
          <w:p>
            <w:r>
              <w:t>Possible terminal issue</w:t>
            </w:r>
          </w:p>
        </w:tc>
      </w:tr>
      <w:tr>
        <w:tc>
          <w:tcPr>
            <w:tcW w:type="dxa" w:w="1560"/>
            <w:shd w:val="clear" w:color="auto" w:fill="D9E1F2"/>
          </w:tcPr>
          <w:p>
            <w:r>
              <w:t>Old Town Ice Cream</w:t>
            </w:r>
          </w:p>
        </w:tc>
        <w:tc>
          <w:tcPr>
            <w:tcW w:type="dxa" w:w="1560"/>
            <w:shd w:val="clear" w:color="auto" w:fill="D9E1F2"/>
          </w:tcPr>
          <w:p>
            <w:r>
              <w:t>2256</w:t>
            </w:r>
          </w:p>
        </w:tc>
        <w:tc>
          <w:tcPr>
            <w:tcW w:type="dxa" w:w="1560"/>
            <w:shd w:val="clear" w:color="auto" w:fill="D9E1F2"/>
          </w:tcPr>
          <w:p>
            <w:r>
              <w:t>28.1%</w:t>
            </w:r>
          </w:p>
        </w:tc>
        <w:tc>
          <w:tcPr>
            <w:tcW w:type="dxa" w:w="1560"/>
            <w:shd w:val="clear" w:color="auto" w:fill="D9E1F2"/>
          </w:tcPr>
          <w:p>
            <w:r>
              <w:t>43</w:t>
            </w:r>
          </w:p>
        </w:tc>
        <w:tc>
          <w:tcPr>
            <w:tcW w:type="dxa" w:w="1560"/>
            <w:shd w:val="clear" w:color="auto" w:fill="D9E1F2"/>
          </w:tcPr>
          <w:p>
            <w:r>
              <w:t>153</w:t>
            </w:r>
          </w:p>
        </w:tc>
        <w:tc>
          <w:tcPr>
            <w:tcW w:type="dxa" w:w="1560"/>
            <w:shd w:val="clear" w:color="auto" w:fill="D9E1F2"/>
          </w:tcPr>
          <w:p>
            <w:r>
              <w:t>Seasonal staff, manual entry</w:t>
            </w:r>
          </w:p>
        </w:tc>
      </w:tr>
      <w:tr>
        <w:tc>
          <w:tcPr>
            <w:tcW w:type="dxa" w:w="1560"/>
            <w:shd w:val="clear" w:color="auto" w:fill="FFFFFF"/>
          </w:tcPr>
          <w:p>
            <w:r>
              <w:t>Riverbend Antiques</w:t>
            </w:r>
          </w:p>
        </w:tc>
        <w:tc>
          <w:tcPr>
            <w:tcW w:type="dxa" w:w="1560"/>
            <w:shd w:val="clear" w:color="auto" w:fill="FFFFFF"/>
          </w:tcPr>
          <w:p>
            <w:r>
              <w:t>1124</w:t>
            </w:r>
          </w:p>
        </w:tc>
        <w:tc>
          <w:tcPr>
            <w:tcW w:type="dxa" w:w="1560"/>
            <w:shd w:val="clear" w:color="auto" w:fill="FFFFFF"/>
          </w:tcPr>
          <w:p>
            <w:r>
              <w:t>24.6%</w:t>
            </w:r>
          </w:p>
        </w:tc>
        <w:tc>
          <w:tcPr>
            <w:tcW w:type="dxa" w:w="1560"/>
            <w:shd w:val="clear" w:color="auto" w:fill="FFFFFF"/>
          </w:tcPr>
          <w:p>
            <w:r>
              <w:t>31</w:t>
            </w:r>
          </w:p>
        </w:tc>
        <w:tc>
          <w:tcPr>
            <w:tcW w:type="dxa" w:w="1560"/>
            <w:shd w:val="clear" w:color="auto" w:fill="FFFFFF"/>
          </w:tcPr>
          <w:p>
            <w:r>
              <w:t>126</w:t>
            </w:r>
          </w:p>
        </w:tc>
        <w:tc>
          <w:tcPr>
            <w:tcW w:type="dxa" w:w="1560"/>
            <w:shd w:val="clear" w:color="auto" w:fill="FFFFFF"/>
          </w:tcPr>
          <w:p>
            <w:r>
              <w:t>Custom orders</w:t>
            </w:r>
          </w:p>
        </w:tc>
      </w:tr>
    </w:tbl>
    <w:p/>
    <w:p>
      <w:pPr/>
      <w:r>
        <w:t>Westlake Pet Grooming at 34.7% is worth a follow-up — their rate jumped from 8% last month, which could indicate a card reader malfunction.</w:t>
      </w:r>
    </w:p>
    <w:p>
      <w:pPr>
        <w:pBdr>
          <w:bottom w:val="single" w:sz="6" w:space="1" w:color="AAAAAA"/>
        </w:pBdr>
      </w:pPr>
    </w:p>
    <w:p>
      <w:pPr>
        <w:pStyle w:val="Heading3"/>
      </w:pPr>
      <w:r>
        <w:t>Which merchants had their largest batch ever this week?</w:t>
      </w:r>
    </w:p>
    <w:p>
      <w:pPr/>
      <w:r/>
      <w:r>
        <w:rPr>
          <w:b/>
        </w:rPr>
        <w:t>Answer:</w:t>
      </w:r>
      <w:r/>
    </w:p>
    <w:p>
      <w:pPr/>
      <w:r/>
      <w:r>
        <w:rPr>
          <w:b/>
        </w:rPr>
        <w:t>4 merchants</w:t>
      </w:r>
      <w:r>
        <w:t xml:space="preserve"> set new all-time batch records this week (May 15–21):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Record Batch</w:t>
            </w:r>
          </w:p>
        </w:tc>
        <w:tc>
          <w:tcPr>
            <w:tcW w:type="dxa" w:w="1560"/>
            <w:shd w:val="clear" w:color="auto" w:fill="1F3864"/>
          </w:tcPr>
          <w:p>
            <w:r>
              <w:rPr>
                <w:b/>
                <w:color w:val="FFFFFF"/>
              </w:rPr>
              <w:t>Previous Record</w:t>
            </w:r>
          </w:p>
        </w:tc>
        <w:tc>
          <w:tcPr>
            <w:tcW w:type="dxa" w:w="1560"/>
            <w:shd w:val="clear" w:color="auto" w:fill="1F3864"/>
          </w:tcPr>
          <w:p>
            <w:r>
              <w:rPr>
                <w:b/>
                <w:color w:val="FFFFFF"/>
              </w:rPr>
              <w:t>Date</w:t>
            </w:r>
          </w:p>
        </w:tc>
        <w:tc>
          <w:tcPr>
            <w:tcW w:type="dxa" w:w="1560"/>
            <w:shd w:val="clear" w:color="auto" w:fill="1F3864"/>
          </w:tcPr>
          <w:p>
            <w:r>
              <w:rPr>
                <w:b/>
                <w:color w:val="FFFFFF"/>
              </w:rPr>
              <w:t>Likely Cause</w:t>
            </w:r>
          </w:p>
        </w:tc>
      </w:tr>
      <w:tr>
        <w:tc>
          <w:tcPr>
            <w:tcW w:type="dxa" w:w="1560"/>
            <w:shd w:val="clear" w:color="auto" w:fill="FFFFFF"/>
          </w:tcPr>
          <w:p>
            <w:r>
              <w:t>Harbor View Hotel</w:t>
            </w:r>
          </w:p>
        </w:tc>
        <w:tc>
          <w:tcPr>
            <w:tcW w:type="dxa" w:w="1560"/>
            <w:shd w:val="clear" w:color="auto" w:fill="FFFFFF"/>
          </w:tcPr>
          <w:p>
            <w:r>
              <w:t>4892</w:t>
            </w:r>
          </w:p>
        </w:tc>
        <w:tc>
          <w:tcPr>
            <w:tcW w:type="dxa" w:w="1560"/>
            <w:shd w:val="clear" w:color="auto" w:fill="FFFFFF"/>
          </w:tcPr>
          <w:p>
            <w:r>
              <w:t>$41,880</w:t>
            </w:r>
          </w:p>
        </w:tc>
        <w:tc>
          <w:tcPr>
            <w:tcW w:type="dxa" w:w="1560"/>
            <w:shd w:val="clear" w:color="auto" w:fill="FFFFFF"/>
          </w:tcPr>
          <w:p>
            <w:r>
              <w:t>$38,240</w:t>
            </w:r>
          </w:p>
        </w:tc>
        <w:tc>
          <w:tcPr>
            <w:tcW w:type="dxa" w:w="1560"/>
            <w:shd w:val="clear" w:color="auto" w:fill="FFFFFF"/>
          </w:tcPr>
          <w:p>
            <w:r>
              <w:t>May 17</w:t>
            </w:r>
          </w:p>
        </w:tc>
        <w:tc>
          <w:tcPr>
            <w:tcW w:type="dxa" w:w="1560"/>
            <w:shd w:val="clear" w:color="auto" w:fill="FFFFFF"/>
          </w:tcPr>
          <w:p>
            <w:r>
              <w:t>Tech conference (500+ attendees)</w:t>
            </w:r>
          </w:p>
        </w:tc>
      </w:tr>
      <w:tr>
        <w:tc>
          <w:tcPr>
            <w:tcW w:type="dxa" w:w="1560"/>
            <w:shd w:val="clear" w:color="auto" w:fill="D9E1F2"/>
          </w:tcPr>
          <w:p>
            <w:r>
              <w:t>Blue Oak Brewing Co.</w:t>
            </w:r>
          </w:p>
        </w:tc>
        <w:tc>
          <w:tcPr>
            <w:tcW w:type="dxa" w:w="1560"/>
            <w:shd w:val="clear" w:color="auto" w:fill="D9E1F2"/>
          </w:tcPr>
          <w:p>
            <w:r>
              <w:t>2284</w:t>
            </w:r>
          </w:p>
        </w:tc>
        <w:tc>
          <w:tcPr>
            <w:tcW w:type="dxa" w:w="1560"/>
            <w:shd w:val="clear" w:color="auto" w:fill="D9E1F2"/>
          </w:tcPr>
          <w:p>
            <w:r>
              <w:t>$18,440</w:t>
            </w:r>
          </w:p>
        </w:tc>
        <w:tc>
          <w:tcPr>
            <w:tcW w:type="dxa" w:w="1560"/>
            <w:shd w:val="clear" w:color="auto" w:fill="D9E1F2"/>
          </w:tcPr>
          <w:p>
            <w:r>
              <w:t>$16,910</w:t>
            </w:r>
          </w:p>
        </w:tc>
        <w:tc>
          <w:tcPr>
            <w:tcW w:type="dxa" w:w="1560"/>
            <w:shd w:val="clear" w:color="auto" w:fill="D9E1F2"/>
          </w:tcPr>
          <w:p>
            <w:r>
              <w:t>May 18</w:t>
            </w:r>
          </w:p>
        </w:tc>
        <w:tc>
          <w:tcPr>
            <w:tcW w:type="dxa" w:w="1560"/>
            <w:shd w:val="clear" w:color="auto" w:fill="D9E1F2"/>
          </w:tcPr>
          <w:p>
            <w:r>
              <w:t>Craft beer festival</w:t>
            </w:r>
          </w:p>
        </w:tc>
      </w:tr>
      <w:tr>
        <w:tc>
          <w:tcPr>
            <w:tcW w:type="dxa" w:w="1560"/>
            <w:shd w:val="clear" w:color="auto" w:fill="FFFFFF"/>
          </w:tcPr>
          <w:p>
            <w:r>
              <w:t>Canyon Road Bakery</w:t>
            </w:r>
          </w:p>
        </w:tc>
        <w:tc>
          <w:tcPr>
            <w:tcW w:type="dxa" w:w="1560"/>
            <w:shd w:val="clear" w:color="auto" w:fill="FFFFFF"/>
          </w:tcPr>
          <w:p>
            <w:r>
              <w:t>9934</w:t>
            </w:r>
          </w:p>
        </w:tc>
        <w:tc>
          <w:tcPr>
            <w:tcW w:type="dxa" w:w="1560"/>
            <w:shd w:val="clear" w:color="auto" w:fill="FFFFFF"/>
          </w:tcPr>
          <w:p>
            <w:r>
              <w:t>$9,220</w:t>
            </w:r>
          </w:p>
        </w:tc>
        <w:tc>
          <w:tcPr>
            <w:tcW w:type="dxa" w:w="1560"/>
            <w:shd w:val="clear" w:color="auto" w:fill="FFFFFF"/>
          </w:tcPr>
          <w:p>
            <w:r>
              <w:t>$8,780</w:t>
            </w:r>
          </w:p>
        </w:tc>
        <w:tc>
          <w:tcPr>
            <w:tcW w:type="dxa" w:w="1560"/>
            <w:shd w:val="clear" w:color="auto" w:fill="FFFFFF"/>
          </w:tcPr>
          <w:p>
            <w:r>
              <w:t>May 16</w:t>
            </w:r>
          </w:p>
        </w:tc>
        <w:tc>
          <w:tcPr>
            <w:tcW w:type="dxa" w:w="1560"/>
            <w:shd w:val="clear" w:color="auto" w:fill="FFFFFF"/>
          </w:tcPr>
          <w:p>
            <w:r>
              <w:t>Mother's Day weekend catering</w:t>
            </w:r>
          </w:p>
        </w:tc>
      </w:tr>
      <w:tr>
        <w:tc>
          <w:tcPr>
            <w:tcW w:type="dxa" w:w="1560"/>
            <w:shd w:val="clear" w:color="auto" w:fill="D9E1F2"/>
          </w:tcPr>
          <w:p>
            <w:r>
              <w:t>Westside CrossFit</w:t>
            </w:r>
          </w:p>
        </w:tc>
        <w:tc>
          <w:tcPr>
            <w:tcW w:type="dxa" w:w="1560"/>
            <w:shd w:val="clear" w:color="auto" w:fill="D9E1F2"/>
          </w:tcPr>
          <w:p>
            <w:r>
              <w:t>4470</w:t>
            </w:r>
          </w:p>
        </w:tc>
        <w:tc>
          <w:tcPr>
            <w:tcW w:type="dxa" w:w="1560"/>
            <w:shd w:val="clear" w:color="auto" w:fill="D9E1F2"/>
          </w:tcPr>
          <w:p>
            <w:r>
              <w:t>$7,340</w:t>
            </w:r>
          </w:p>
        </w:tc>
        <w:tc>
          <w:tcPr>
            <w:tcW w:type="dxa" w:w="1560"/>
            <w:shd w:val="clear" w:color="auto" w:fill="D9E1F2"/>
          </w:tcPr>
          <w:p>
            <w:r>
              <w:t>$6,890</w:t>
            </w:r>
          </w:p>
        </w:tc>
        <w:tc>
          <w:tcPr>
            <w:tcW w:type="dxa" w:w="1560"/>
            <w:shd w:val="clear" w:color="auto" w:fill="D9E1F2"/>
          </w:tcPr>
          <w:p>
            <w:r>
              <w:t>May 19</w:t>
            </w:r>
          </w:p>
        </w:tc>
        <w:tc>
          <w:tcPr>
            <w:tcW w:type="dxa" w:w="1560"/>
            <w:shd w:val="clear" w:color="auto" w:fill="D9E1F2"/>
          </w:tcPr>
          <w:p>
            <w:r>
              <w:t>Annual membership drive</w:t>
            </w:r>
          </w:p>
        </w:tc>
      </w:tr>
    </w:tbl>
    <w:p/>
    <w:p>
      <w:pPr>
        <w:pBdr>
          <w:bottom w:val="single" w:sz="6" w:space="1" w:color="AAAAAA"/>
        </w:pBdr>
      </w:pPr>
    </w:p>
    <w:p>
      <w:pPr>
        <w:pStyle w:val="Heading3"/>
      </w:pPr>
      <w:r>
        <w:t>Which merchants have the highest chargeback ratio this month?</w:t>
      </w:r>
    </w:p>
    <w:p>
      <w:pPr/>
      <w:r/>
      <w:r>
        <w:rPr>
          <w:b/>
        </w:rPr>
        <w:t>Answer:</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CB Ratio</w:t>
            </w:r>
          </w:p>
        </w:tc>
        <w:tc>
          <w:tcPr>
            <w:tcW w:type="dxa" w:w="1560"/>
            <w:shd w:val="clear" w:color="auto" w:fill="1F3864"/>
          </w:tcPr>
          <w:p>
            <w:r>
              <w:rPr>
                <w:b/>
                <w:color w:val="FFFFFF"/>
              </w:rPr>
              <w:t>CBs</w:t>
            </w:r>
          </w:p>
        </w:tc>
        <w:tc>
          <w:tcPr>
            <w:tcW w:type="dxa" w:w="1560"/>
            <w:shd w:val="clear" w:color="auto" w:fill="1F3864"/>
          </w:tcPr>
          <w:p>
            <w:r>
              <w:rPr>
                <w:b/>
                <w:color w:val="FFFFFF"/>
              </w:rPr>
              <w:t>Sales Volume</w:t>
            </w:r>
          </w:p>
        </w:tc>
        <w:tc>
          <w:tcPr>
            <w:tcW w:type="dxa" w:w="1560"/>
            <w:shd w:val="clear" w:color="auto" w:fill="1F3864"/>
          </w:tcPr>
          <w:p>
            <w:r>
              <w:rPr>
                <w:b/>
                <w:color w:val="FFFFFF"/>
              </w:rPr>
              <w:t>Threshold</w:t>
            </w:r>
          </w:p>
        </w:tc>
      </w:tr>
      <w:tr>
        <w:tc>
          <w:tcPr>
            <w:tcW w:type="dxa" w:w="1560"/>
            <w:shd w:val="clear" w:color="auto" w:fill="FFFFFF"/>
          </w:tcPr>
          <w:p>
            <w:r>
              <w:t>Riverbend Antiques</w:t>
            </w:r>
          </w:p>
        </w:tc>
        <w:tc>
          <w:tcPr>
            <w:tcW w:type="dxa" w:w="1560"/>
            <w:shd w:val="clear" w:color="auto" w:fill="FFFFFF"/>
          </w:tcPr>
          <w:p>
            <w:r>
              <w:t>1124</w:t>
            </w:r>
          </w:p>
        </w:tc>
        <w:tc>
          <w:tcPr>
            <w:tcW w:type="dxa" w:w="1560"/>
            <w:shd w:val="clear" w:color="auto" w:fill="FFFFFF"/>
          </w:tcPr>
          <w:p>
            <w:r>
              <w:t>1.84%</w:t>
            </w:r>
          </w:p>
        </w:tc>
        <w:tc>
          <w:tcPr>
            <w:tcW w:type="dxa" w:w="1560"/>
            <w:shd w:val="clear" w:color="auto" w:fill="FFFFFF"/>
          </w:tcPr>
          <w:p>
            <w:r>
              <w:t>4</w:t>
            </w:r>
          </w:p>
        </w:tc>
        <w:tc>
          <w:tcPr>
            <w:tcW w:type="dxa" w:w="1560"/>
            <w:shd w:val="clear" w:color="auto" w:fill="FFFFFF"/>
          </w:tcPr>
          <w:p>
            <w:r>
              <w:t>$21,740</w:t>
            </w:r>
          </w:p>
        </w:tc>
        <w:tc>
          <w:tcPr>
            <w:tcW w:type="dxa" w:w="1560"/>
            <w:shd w:val="clear" w:color="auto" w:fill="FFFFFF"/>
          </w:tcPr>
          <w:p>
            <w:r>
              <w:t>⚠️ Near 2%</w:t>
            </w:r>
          </w:p>
        </w:tc>
      </w:tr>
      <w:tr>
        <w:tc>
          <w:tcPr>
            <w:tcW w:type="dxa" w:w="1560"/>
            <w:shd w:val="clear" w:color="auto" w:fill="D9E1F2"/>
          </w:tcPr>
          <w:p>
            <w:r>
              <w:t>Old Town Ice Cream</w:t>
            </w:r>
          </w:p>
        </w:tc>
        <w:tc>
          <w:tcPr>
            <w:tcW w:type="dxa" w:w="1560"/>
            <w:shd w:val="clear" w:color="auto" w:fill="D9E1F2"/>
          </w:tcPr>
          <w:p>
            <w:r>
              <w:t>2256</w:t>
            </w:r>
          </w:p>
        </w:tc>
        <w:tc>
          <w:tcPr>
            <w:tcW w:type="dxa" w:w="1560"/>
            <w:shd w:val="clear" w:color="auto" w:fill="D9E1F2"/>
          </w:tcPr>
          <w:p>
            <w:r>
              <w:t>1.42%</w:t>
            </w:r>
          </w:p>
        </w:tc>
        <w:tc>
          <w:tcPr>
            <w:tcW w:type="dxa" w:w="1560"/>
            <w:shd w:val="clear" w:color="auto" w:fill="D9E1F2"/>
          </w:tcPr>
          <w:p>
            <w:r>
              <w:t>3</w:t>
            </w:r>
          </w:p>
        </w:tc>
        <w:tc>
          <w:tcPr>
            <w:tcW w:type="dxa" w:w="1560"/>
            <w:shd w:val="clear" w:color="auto" w:fill="D9E1F2"/>
          </w:tcPr>
          <w:p>
            <w:r>
              <w:t>$21,126</w:t>
            </w:r>
          </w:p>
        </w:tc>
        <w:tc>
          <w:tcPr>
            <w:tcW w:type="dxa" w:w="1560"/>
            <w:shd w:val="clear" w:color="auto" w:fill="D9E1F2"/>
          </w:tcPr>
          <w:p>
            <w:r>
              <w:t>Monitoring</w:t>
            </w:r>
          </w:p>
        </w:tc>
      </w:tr>
      <w:tr>
        <w:tc>
          <w:tcPr>
            <w:tcW w:type="dxa" w:w="1560"/>
            <w:shd w:val="clear" w:color="auto" w:fill="FFFFFF"/>
          </w:tcPr>
          <w:p>
            <w:r>
              <w:t>Brickyard Cafe</w:t>
            </w:r>
          </w:p>
        </w:tc>
        <w:tc>
          <w:tcPr>
            <w:tcW w:type="dxa" w:w="1560"/>
            <w:shd w:val="clear" w:color="auto" w:fill="FFFFFF"/>
          </w:tcPr>
          <w:p>
            <w:r>
              <w:t>4421</w:t>
            </w:r>
          </w:p>
        </w:tc>
        <w:tc>
          <w:tcPr>
            <w:tcW w:type="dxa" w:w="1560"/>
            <w:shd w:val="clear" w:color="auto" w:fill="FFFFFF"/>
          </w:tcPr>
          <w:p>
            <w:r>
              <w:t>1.21%</w:t>
            </w:r>
          </w:p>
        </w:tc>
        <w:tc>
          <w:tcPr>
            <w:tcW w:type="dxa" w:w="1560"/>
            <w:shd w:val="clear" w:color="auto" w:fill="FFFFFF"/>
          </w:tcPr>
          <w:p>
            <w:r>
              <w:t>5</w:t>
            </w:r>
          </w:p>
        </w:tc>
        <w:tc>
          <w:tcPr>
            <w:tcW w:type="dxa" w:w="1560"/>
            <w:shd w:val="clear" w:color="auto" w:fill="FFFFFF"/>
          </w:tcPr>
          <w:p>
            <w:r>
              <w:t>$41,322</w:t>
            </w:r>
          </w:p>
        </w:tc>
        <w:tc>
          <w:tcPr>
            <w:tcW w:type="dxa" w:w="1560"/>
            <w:shd w:val="clear" w:color="auto" w:fill="FFFFFF"/>
          </w:tcPr>
          <w:p>
            <w:r>
              <w:t>Monitoring</w:t>
            </w:r>
          </w:p>
        </w:tc>
      </w:tr>
      <w:tr>
        <w:tc>
          <w:tcPr>
            <w:tcW w:type="dxa" w:w="1560"/>
            <w:shd w:val="clear" w:color="auto" w:fill="D9E1F2"/>
          </w:tcPr>
          <w:p>
            <w:r>
              <w:t>Metro Dry Cleaners</w:t>
            </w:r>
          </w:p>
        </w:tc>
        <w:tc>
          <w:tcPr>
            <w:tcW w:type="dxa" w:w="1560"/>
            <w:shd w:val="clear" w:color="auto" w:fill="D9E1F2"/>
          </w:tcPr>
          <w:p>
            <w:r>
              <w:t>3362</w:t>
            </w:r>
          </w:p>
        </w:tc>
        <w:tc>
          <w:tcPr>
            <w:tcW w:type="dxa" w:w="1560"/>
            <w:shd w:val="clear" w:color="auto" w:fill="D9E1F2"/>
          </w:tcPr>
          <w:p>
            <w:r>
              <w:t>0.98%</w:t>
            </w:r>
          </w:p>
        </w:tc>
        <w:tc>
          <w:tcPr>
            <w:tcW w:type="dxa" w:w="1560"/>
            <w:shd w:val="clear" w:color="auto" w:fill="D9E1F2"/>
          </w:tcPr>
          <w:p>
            <w:r>
              <w:t>2</w:t>
            </w:r>
          </w:p>
        </w:tc>
        <w:tc>
          <w:tcPr>
            <w:tcW w:type="dxa" w:w="1560"/>
            <w:shd w:val="clear" w:color="auto" w:fill="D9E1F2"/>
          </w:tcPr>
          <w:p>
            <w:r>
              <w:t>$20,408</w:t>
            </w:r>
          </w:p>
        </w:tc>
        <w:tc>
          <w:tcPr>
            <w:tcW w:type="dxa" w:w="1560"/>
            <w:shd w:val="clear" w:color="auto" w:fill="D9E1F2"/>
          </w:tcPr>
          <w:p>
            <w:r>
              <w:t>Normal</w:t>
            </w:r>
          </w:p>
        </w:tc>
      </w:tr>
      <w:tr>
        <w:tc>
          <w:tcPr>
            <w:tcW w:type="dxa" w:w="1560"/>
            <w:shd w:val="clear" w:color="auto" w:fill="FFFFFF"/>
          </w:tcPr>
          <w:p>
            <w:r>
              <w:t>Bayside Florist</w:t>
            </w:r>
          </w:p>
        </w:tc>
        <w:tc>
          <w:tcPr>
            <w:tcW w:type="dxa" w:w="1560"/>
            <w:shd w:val="clear" w:color="auto" w:fill="FFFFFF"/>
          </w:tcPr>
          <w:p>
            <w:r>
              <w:t>8803</w:t>
            </w:r>
          </w:p>
        </w:tc>
        <w:tc>
          <w:tcPr>
            <w:tcW w:type="dxa" w:w="1560"/>
            <w:shd w:val="clear" w:color="auto" w:fill="FFFFFF"/>
          </w:tcPr>
          <w:p>
            <w:r>
              <w:t>0.91%</w:t>
            </w:r>
          </w:p>
        </w:tc>
        <w:tc>
          <w:tcPr>
            <w:tcW w:type="dxa" w:w="1560"/>
            <w:shd w:val="clear" w:color="auto" w:fill="FFFFFF"/>
          </w:tcPr>
          <w:p>
            <w:r>
              <w:t>2</w:t>
            </w:r>
          </w:p>
        </w:tc>
        <w:tc>
          <w:tcPr>
            <w:tcW w:type="dxa" w:w="1560"/>
            <w:shd w:val="clear" w:color="auto" w:fill="FFFFFF"/>
          </w:tcPr>
          <w:p>
            <w:r>
              <w:t>$21,978</w:t>
            </w:r>
          </w:p>
        </w:tc>
        <w:tc>
          <w:tcPr>
            <w:tcW w:type="dxa" w:w="1560"/>
            <w:shd w:val="clear" w:color="auto" w:fill="FFFFFF"/>
          </w:tcPr>
          <w:p>
            <w:r>
              <w:t>Normal</w:t>
            </w:r>
          </w:p>
        </w:tc>
      </w:tr>
    </w:tbl>
    <w:p/>
    <w:p>
      <w:pPr/>
      <w:r>
        <w:t xml:space="preserve">Portfolio average is </w:t>
      </w:r>
      <w:r>
        <w:rPr>
          <w:b/>
        </w:rPr>
        <w:t>0.27%</w:t>
      </w:r>
      <w:r>
        <w:t>. Riverbend Antiques is the one to watch — at 1.84% they're approaching the 2% threshold.</w:t>
      </w:r>
    </w:p>
    <w:p>
      <w:pPr>
        <w:pBdr>
          <w:bottom w:val="single" w:sz="6" w:space="1" w:color="AAAAAA"/>
        </w:pBdr>
      </w:pPr>
    </w:p>
    <w:p>
      <w:pPr>
        <w:pStyle w:val="Heading3"/>
      </w:pPr>
      <w:r>
        <w:t>How many retrievals are still unresolved in my portfolio?</w:t>
      </w:r>
    </w:p>
    <w:p>
      <w:pPr/>
      <w:r/>
      <w:r>
        <w:rPr>
          <w:b/>
        </w:rPr>
        <w:t>Answer:</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rPr>
              <w:t>Age</w:t>
            </w:r>
          </w:p>
        </w:tc>
        <w:tc>
          <w:tcPr>
            <w:tcW w:type="dxa" w:w="3120"/>
            <w:shd w:val="clear" w:color="auto" w:fill="1F3864"/>
          </w:tcPr>
          <w:p>
            <w:r>
              <w:rPr>
                <w:b/>
                <w:color w:val="FFFFFF"/>
              </w:rPr>
              <w:t>Count</w:t>
            </w:r>
          </w:p>
        </w:tc>
        <w:tc>
          <w:tcPr>
            <w:tcW w:type="dxa" w:w="3120"/>
            <w:shd w:val="clear" w:color="auto" w:fill="1F3864"/>
          </w:tcPr>
          <w:p>
            <w:r>
              <w:rPr>
                <w:b/>
                <w:color w:val="FFFFFF"/>
              </w:rPr>
              <w:t>Amount</w:t>
            </w:r>
          </w:p>
        </w:tc>
      </w:tr>
      <w:tr>
        <w:tc>
          <w:tcPr>
            <w:tcW w:type="dxa" w:w="3120"/>
            <w:shd w:val="clear" w:color="auto" w:fill="FFFFFF"/>
          </w:tcPr>
          <w:p>
            <w:r>
              <w:t>0–10 days</w:t>
            </w:r>
          </w:p>
        </w:tc>
        <w:tc>
          <w:tcPr>
            <w:tcW w:type="dxa" w:w="3120"/>
            <w:shd w:val="clear" w:color="auto" w:fill="FFFFFF"/>
          </w:tcPr>
          <w:p>
            <w:r>
              <w:t>11</w:t>
            </w:r>
          </w:p>
        </w:tc>
        <w:tc>
          <w:tcPr>
            <w:tcW w:type="dxa" w:w="3120"/>
            <w:shd w:val="clear" w:color="auto" w:fill="FFFFFF"/>
          </w:tcPr>
          <w:p>
            <w:r>
              <w:t>$4,218</w:t>
            </w:r>
          </w:p>
        </w:tc>
      </w:tr>
      <w:tr>
        <w:tc>
          <w:tcPr>
            <w:tcW w:type="dxa" w:w="3120"/>
            <w:shd w:val="clear" w:color="auto" w:fill="D9E1F2"/>
          </w:tcPr>
          <w:p>
            <w:r>
              <w:t>11–20 days</w:t>
            </w:r>
          </w:p>
        </w:tc>
        <w:tc>
          <w:tcPr>
            <w:tcW w:type="dxa" w:w="3120"/>
            <w:shd w:val="clear" w:color="auto" w:fill="D9E1F2"/>
          </w:tcPr>
          <w:p>
            <w:r>
              <w:t>7</w:t>
            </w:r>
          </w:p>
        </w:tc>
        <w:tc>
          <w:tcPr>
            <w:tcW w:type="dxa" w:w="3120"/>
            <w:shd w:val="clear" w:color="auto" w:fill="D9E1F2"/>
          </w:tcPr>
          <w:p>
            <w:r>
              <w:t>$2,891</w:t>
            </w:r>
          </w:p>
        </w:tc>
      </w:tr>
      <w:tr>
        <w:tc>
          <w:tcPr>
            <w:tcW w:type="dxa" w:w="3120"/>
            <w:shd w:val="clear" w:color="auto" w:fill="FFFFFF"/>
          </w:tcPr>
          <w:p>
            <w:r>
              <w:t>21–30 days</w:t>
            </w:r>
          </w:p>
        </w:tc>
        <w:tc>
          <w:tcPr>
            <w:tcW w:type="dxa" w:w="3120"/>
            <w:shd w:val="clear" w:color="auto" w:fill="FFFFFF"/>
          </w:tcPr>
          <w:p>
            <w:r>
              <w:t>4</w:t>
            </w:r>
          </w:p>
        </w:tc>
        <w:tc>
          <w:tcPr>
            <w:tcW w:type="dxa" w:w="3120"/>
            <w:shd w:val="clear" w:color="auto" w:fill="FFFFFF"/>
          </w:tcPr>
          <w:p>
            <w:r>
              <w:t>$1,640</w:t>
            </w:r>
          </w:p>
        </w:tc>
      </w:tr>
      <w:tr>
        <w:tc>
          <w:tcPr>
            <w:tcW w:type="dxa" w:w="3120"/>
            <w:shd w:val="clear" w:color="auto" w:fill="D9E1F2"/>
          </w:tcPr>
          <w:p>
            <w:r>
              <w:t>31+ days (at risk)</w:t>
            </w:r>
          </w:p>
        </w:tc>
        <w:tc>
          <w:tcPr>
            <w:tcW w:type="dxa" w:w="3120"/>
            <w:shd w:val="clear" w:color="auto" w:fill="D9E1F2"/>
          </w:tcPr>
          <w:p>
            <w:r>
              <w:t>1</w:t>
            </w:r>
          </w:p>
        </w:tc>
        <w:tc>
          <w:tcPr>
            <w:tcW w:type="dxa" w:w="3120"/>
            <w:shd w:val="clear" w:color="auto" w:fill="D9E1F2"/>
          </w:tcPr>
          <w:p>
            <w:r>
              <w:t>$440</w:t>
            </w:r>
          </w:p>
        </w:tc>
      </w:tr>
    </w:tbl>
    <w:p/>
    <w:p>
      <w:pPr/>
      <w:r/>
      <w:r>
        <w:rPr>
          <w:b/>
        </w:rPr>
        <w:t>Total unresolved:</w:t>
      </w:r>
      <w:r>
        <w:t xml:space="preserve"> $9,189. The 1 retrieval at 31+ days is on </w:t>
      </w:r>
      <w:r>
        <w:rPr>
          <w:b/>
        </w:rPr>
        <w:t>Elm Street Deli</w:t>
      </w:r>
      <w:r>
        <w:t xml:space="preserve"> (MID 4417) for $440 — if not responded to soon it will likely convert to a chargeback.</w:t>
      </w:r>
    </w:p>
    <w:p>
      <w:pPr>
        <w:pBdr>
          <w:bottom w:val="single" w:sz="6" w:space="1" w:color="AAAAAA"/>
        </w:pBdr>
      </w:pPr>
    </w:p>
    <w:p>
      <w:pPr>
        <w:pStyle w:val="Heading3"/>
      </w:pPr>
      <w:r>
        <w:t>Show me chargeback trends over the last 6 months.</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Month</w:t>
            </w:r>
          </w:p>
        </w:tc>
        <w:tc>
          <w:tcPr>
            <w:tcW w:type="dxa" w:w="1872"/>
            <w:shd w:val="clear" w:color="auto" w:fill="1F3864"/>
          </w:tcPr>
          <w:p>
            <w:r>
              <w:rPr>
                <w:b/>
                <w:color w:val="FFFFFF"/>
              </w:rPr>
              <w:t>Chargeback Count</w:t>
            </w:r>
          </w:p>
        </w:tc>
        <w:tc>
          <w:tcPr>
            <w:tcW w:type="dxa" w:w="1872"/>
            <w:shd w:val="clear" w:color="auto" w:fill="1F3864"/>
          </w:tcPr>
          <w:p>
            <w:r>
              <w:rPr>
                <w:b/>
                <w:color w:val="FFFFFF"/>
              </w:rPr>
              <w:t>CB Amount</w:t>
            </w:r>
          </w:p>
        </w:tc>
        <w:tc>
          <w:tcPr>
            <w:tcW w:type="dxa" w:w="1872"/>
            <w:shd w:val="clear" w:color="auto" w:fill="1F3864"/>
          </w:tcPr>
          <w:p>
            <w:r>
              <w:rPr>
                <w:b/>
                <w:color w:val="FFFFFF"/>
              </w:rPr>
              <w:t>CB Ratio</w:t>
            </w:r>
          </w:p>
        </w:tc>
        <w:tc>
          <w:tcPr>
            <w:tcW w:type="dxa" w:w="1872"/>
            <w:shd w:val="clear" w:color="auto" w:fill="1F3864"/>
          </w:tcPr>
          <w:p>
            <w:r>
              <w:rPr>
                <w:b/>
                <w:color w:val="FFFFFF"/>
              </w:rPr>
              <w:t>Retrieval Count</w:t>
            </w:r>
          </w:p>
        </w:tc>
      </w:tr>
      <w:tr>
        <w:tc>
          <w:tcPr>
            <w:tcW w:type="dxa" w:w="1872"/>
            <w:shd w:val="clear" w:color="auto" w:fill="FFFFFF"/>
          </w:tcPr>
          <w:p>
            <w:r>
              <w:t>Dec 2025</w:t>
            </w:r>
          </w:p>
        </w:tc>
        <w:tc>
          <w:tcPr>
            <w:tcW w:type="dxa" w:w="1872"/>
            <w:shd w:val="clear" w:color="auto" w:fill="FFFFFF"/>
          </w:tcPr>
          <w:p>
            <w:r>
              <w:t>48</w:t>
            </w:r>
          </w:p>
        </w:tc>
        <w:tc>
          <w:tcPr>
            <w:tcW w:type="dxa" w:w="1872"/>
            <w:shd w:val="clear" w:color="auto" w:fill="FFFFFF"/>
          </w:tcPr>
          <w:p>
            <w:r>
              <w:t>$28,440</w:t>
            </w:r>
          </w:p>
        </w:tc>
        <w:tc>
          <w:tcPr>
            <w:tcW w:type="dxa" w:w="1872"/>
            <w:shd w:val="clear" w:color="auto" w:fill="FFFFFF"/>
          </w:tcPr>
          <w:p>
            <w:r>
              <w:t>0.38%</w:t>
            </w:r>
          </w:p>
        </w:tc>
        <w:tc>
          <w:tcPr>
            <w:tcW w:type="dxa" w:w="1872"/>
            <w:shd w:val="clear" w:color="auto" w:fill="FFFFFF"/>
          </w:tcPr>
          <w:p>
            <w:r>
              <w:t>31</w:t>
            </w:r>
          </w:p>
        </w:tc>
      </w:tr>
      <w:tr>
        <w:tc>
          <w:tcPr>
            <w:tcW w:type="dxa" w:w="1872"/>
            <w:shd w:val="clear" w:color="auto" w:fill="D9E1F2"/>
          </w:tcPr>
          <w:p>
            <w:r>
              <w:t>Jan 2026</w:t>
            </w:r>
          </w:p>
        </w:tc>
        <w:tc>
          <w:tcPr>
            <w:tcW w:type="dxa" w:w="1872"/>
            <w:shd w:val="clear" w:color="auto" w:fill="D9E1F2"/>
          </w:tcPr>
          <w:p>
            <w:r>
              <w:t>52</w:t>
            </w:r>
          </w:p>
        </w:tc>
        <w:tc>
          <w:tcPr>
            <w:tcW w:type="dxa" w:w="1872"/>
            <w:shd w:val="clear" w:color="auto" w:fill="D9E1F2"/>
          </w:tcPr>
          <w:p>
            <w:r>
              <w:t>$31,120</w:t>
            </w:r>
          </w:p>
        </w:tc>
        <w:tc>
          <w:tcPr>
            <w:tcW w:type="dxa" w:w="1872"/>
            <w:shd w:val="clear" w:color="auto" w:fill="D9E1F2"/>
          </w:tcPr>
          <w:p>
            <w:r>
              <w:t>0.41%</w:t>
            </w:r>
          </w:p>
        </w:tc>
        <w:tc>
          <w:tcPr>
            <w:tcW w:type="dxa" w:w="1872"/>
            <w:shd w:val="clear" w:color="auto" w:fill="D9E1F2"/>
          </w:tcPr>
          <w:p>
            <w:r>
              <w:t>36</w:t>
            </w:r>
          </w:p>
        </w:tc>
      </w:tr>
      <w:tr>
        <w:tc>
          <w:tcPr>
            <w:tcW w:type="dxa" w:w="1872"/>
            <w:shd w:val="clear" w:color="auto" w:fill="FFFFFF"/>
          </w:tcPr>
          <w:p>
            <w:r>
              <w:t>Feb 2026</w:t>
            </w:r>
          </w:p>
        </w:tc>
        <w:tc>
          <w:tcPr>
            <w:tcW w:type="dxa" w:w="1872"/>
            <w:shd w:val="clear" w:color="auto" w:fill="FFFFFF"/>
          </w:tcPr>
          <w:p>
            <w:r>
              <w:t>44</w:t>
            </w:r>
          </w:p>
        </w:tc>
        <w:tc>
          <w:tcPr>
            <w:tcW w:type="dxa" w:w="1872"/>
            <w:shd w:val="clear" w:color="auto" w:fill="FFFFFF"/>
          </w:tcPr>
          <w:p>
            <w:r>
              <w:t>$26,880</w:t>
            </w:r>
          </w:p>
        </w:tc>
        <w:tc>
          <w:tcPr>
            <w:tcW w:type="dxa" w:w="1872"/>
            <w:shd w:val="clear" w:color="auto" w:fill="FFFFFF"/>
          </w:tcPr>
          <w:p>
            <w:r>
              <w:t>0.35%</w:t>
            </w:r>
          </w:p>
        </w:tc>
        <w:tc>
          <w:tcPr>
            <w:tcW w:type="dxa" w:w="1872"/>
            <w:shd w:val="clear" w:color="auto" w:fill="FFFFFF"/>
          </w:tcPr>
          <w:p>
            <w:r>
              <w:t>28</w:t>
            </w:r>
          </w:p>
        </w:tc>
      </w:tr>
      <w:tr>
        <w:tc>
          <w:tcPr>
            <w:tcW w:type="dxa" w:w="1872"/>
            <w:shd w:val="clear" w:color="auto" w:fill="D9E1F2"/>
          </w:tcPr>
          <w:p>
            <w:r>
              <w:t>Mar 2026</w:t>
            </w:r>
          </w:p>
        </w:tc>
        <w:tc>
          <w:tcPr>
            <w:tcW w:type="dxa" w:w="1872"/>
            <w:shd w:val="clear" w:color="auto" w:fill="D9E1F2"/>
          </w:tcPr>
          <w:p>
            <w:r>
              <w:t>41</w:t>
            </w:r>
          </w:p>
        </w:tc>
        <w:tc>
          <w:tcPr>
            <w:tcW w:type="dxa" w:w="1872"/>
            <w:shd w:val="clear" w:color="auto" w:fill="D9E1F2"/>
          </w:tcPr>
          <w:p>
            <w:r>
              <w:t>$24,340</w:t>
            </w:r>
          </w:p>
        </w:tc>
        <w:tc>
          <w:tcPr>
            <w:tcW w:type="dxa" w:w="1872"/>
            <w:shd w:val="clear" w:color="auto" w:fill="D9E1F2"/>
          </w:tcPr>
          <w:p>
            <w:r>
              <w:t>0.32%</w:t>
            </w:r>
          </w:p>
        </w:tc>
        <w:tc>
          <w:tcPr>
            <w:tcW w:type="dxa" w:w="1872"/>
            <w:shd w:val="clear" w:color="auto" w:fill="D9E1F2"/>
          </w:tcPr>
          <w:p>
            <w:r>
              <w:t>24</w:t>
            </w:r>
          </w:p>
        </w:tc>
      </w:tr>
      <w:tr>
        <w:tc>
          <w:tcPr>
            <w:tcW w:type="dxa" w:w="1872"/>
            <w:shd w:val="clear" w:color="auto" w:fill="FFFFFF"/>
          </w:tcPr>
          <w:p>
            <w:r>
              <w:t>Apr 2026</w:t>
            </w:r>
          </w:p>
        </w:tc>
        <w:tc>
          <w:tcPr>
            <w:tcW w:type="dxa" w:w="1872"/>
            <w:shd w:val="clear" w:color="auto" w:fill="FFFFFF"/>
          </w:tcPr>
          <w:p>
            <w:r>
              <w:t>38</w:t>
            </w:r>
          </w:p>
        </w:tc>
        <w:tc>
          <w:tcPr>
            <w:tcW w:type="dxa" w:w="1872"/>
            <w:shd w:val="clear" w:color="auto" w:fill="FFFFFF"/>
          </w:tcPr>
          <w:p>
            <w:r>
              <w:t>$21,440</w:t>
            </w:r>
          </w:p>
        </w:tc>
        <w:tc>
          <w:tcPr>
            <w:tcW w:type="dxa" w:w="1872"/>
            <w:shd w:val="clear" w:color="auto" w:fill="FFFFFF"/>
          </w:tcPr>
          <w:p>
            <w:r>
              <w:t>0.29%</w:t>
            </w:r>
          </w:p>
        </w:tc>
        <w:tc>
          <w:tcPr>
            <w:tcW w:type="dxa" w:w="1872"/>
            <w:shd w:val="clear" w:color="auto" w:fill="FFFFFF"/>
          </w:tcPr>
          <w:p>
            <w:r>
              <w:t>22</w:t>
            </w:r>
          </w:p>
        </w:tc>
      </w:tr>
      <w:tr>
        <w:tc>
          <w:tcPr>
            <w:tcW w:type="dxa" w:w="1872"/>
            <w:shd w:val="clear" w:color="auto" w:fill="D9E1F2"/>
          </w:tcPr>
          <w:p>
            <w:r>
              <w:t>May 2026 (MTD)</w:t>
            </w:r>
          </w:p>
        </w:tc>
        <w:tc>
          <w:tcPr>
            <w:tcW w:type="dxa" w:w="1872"/>
            <w:shd w:val="clear" w:color="auto" w:fill="D9E1F2"/>
          </w:tcPr>
          <w:p>
            <w:r>
              <w:t>27</w:t>
            </w:r>
          </w:p>
        </w:tc>
        <w:tc>
          <w:tcPr>
            <w:tcW w:type="dxa" w:w="1872"/>
            <w:shd w:val="clear" w:color="auto" w:fill="D9E1F2"/>
          </w:tcPr>
          <w:p>
            <w:r>
              <w:t>$18,920</w:t>
            </w:r>
          </w:p>
        </w:tc>
        <w:tc>
          <w:tcPr>
            <w:tcW w:type="dxa" w:w="1872"/>
            <w:shd w:val="clear" w:color="auto" w:fill="D9E1F2"/>
          </w:tcPr>
          <w:p>
            <w:r>
              <w:t>0.27%</w:t>
            </w:r>
          </w:p>
        </w:tc>
        <w:tc>
          <w:tcPr>
            <w:tcW w:type="dxa" w:w="1872"/>
            <w:shd w:val="clear" w:color="auto" w:fill="D9E1F2"/>
          </w:tcPr>
          <w:p>
            <w:r>
              <w:t>23</w:t>
            </w:r>
          </w:p>
        </w:tc>
      </w:tr>
    </w:tbl>
    <w:p/>
    <w:p>
      <w:pPr/>
      <w:r>
        <w:t>Clear downward trend — chargebacks are down 44% from the December peak. Your CB ratio has improved from 0.38% to 0.27%.</w:t>
      </w:r>
    </w:p>
    <w:p>
      <w:pPr>
        <w:pBdr>
          <w:bottom w:val="single" w:sz="6" w:space="1" w:color="AAAAAA"/>
        </w:pBdr>
      </w:pPr>
    </w:p>
    <w:p>
      <w:pPr>
        <w:pStyle w:val="Heading3"/>
      </w:pPr>
      <w:r>
        <w:t>Which merchants are approaching chargeback thresholds?</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Merchant</w:t>
            </w:r>
          </w:p>
        </w:tc>
        <w:tc>
          <w:tcPr>
            <w:tcW w:type="dxa" w:w="1872"/>
            <w:shd w:val="clear" w:color="auto" w:fill="1F3864"/>
          </w:tcPr>
          <w:p>
            <w:r>
              <w:rPr>
                <w:b/>
                <w:color w:val="FFFFFF"/>
              </w:rPr>
              <w:t>MID</w:t>
            </w:r>
          </w:p>
        </w:tc>
        <w:tc>
          <w:tcPr>
            <w:tcW w:type="dxa" w:w="1872"/>
            <w:shd w:val="clear" w:color="auto" w:fill="1F3864"/>
          </w:tcPr>
          <w:p>
            <w:r>
              <w:rPr>
                <w:b/>
                <w:color w:val="FFFFFF"/>
              </w:rPr>
              <w:t>Current CB Ratio</w:t>
            </w:r>
          </w:p>
        </w:tc>
        <w:tc>
          <w:tcPr>
            <w:tcW w:type="dxa" w:w="1872"/>
            <w:shd w:val="clear" w:color="auto" w:fill="1F3864"/>
          </w:tcPr>
          <w:p>
            <w:r>
              <w:rPr>
                <w:b/>
                <w:color w:val="FFFFFF"/>
              </w:rPr>
              <w:t>Visa/MC Threshold</w:t>
            </w:r>
          </w:p>
        </w:tc>
        <w:tc>
          <w:tcPr>
            <w:tcW w:type="dxa" w:w="1872"/>
            <w:shd w:val="clear" w:color="auto" w:fill="1F3864"/>
          </w:tcPr>
          <w:p>
            <w:r>
              <w:rPr>
                <w:b/>
                <w:color w:val="FFFFFF"/>
              </w:rPr>
              <w:t>Status</w:t>
            </w:r>
          </w:p>
        </w:tc>
      </w:tr>
      <w:tr>
        <w:tc>
          <w:tcPr>
            <w:tcW w:type="dxa" w:w="1872"/>
            <w:shd w:val="clear" w:color="auto" w:fill="FFFFFF"/>
          </w:tcPr>
          <w:p>
            <w:r>
              <w:t>Riverbend Antiques</w:t>
            </w:r>
          </w:p>
        </w:tc>
        <w:tc>
          <w:tcPr>
            <w:tcW w:type="dxa" w:w="1872"/>
            <w:shd w:val="clear" w:color="auto" w:fill="FFFFFF"/>
          </w:tcPr>
          <w:p>
            <w:r>
              <w:t>1124</w:t>
            </w:r>
          </w:p>
        </w:tc>
        <w:tc>
          <w:tcPr>
            <w:tcW w:type="dxa" w:w="1872"/>
            <w:shd w:val="clear" w:color="auto" w:fill="FFFFFF"/>
          </w:tcPr>
          <w:p>
            <w:r>
              <w:t>1.84%</w:t>
            </w:r>
          </w:p>
        </w:tc>
        <w:tc>
          <w:tcPr>
            <w:tcW w:type="dxa" w:w="1872"/>
            <w:shd w:val="clear" w:color="auto" w:fill="FFFFFF"/>
          </w:tcPr>
          <w:p>
            <w:r>
              <w:t>1.0% / 2.0%</w:t>
            </w:r>
          </w:p>
        </w:tc>
        <w:tc>
          <w:tcPr>
            <w:tcW w:type="dxa" w:w="1872"/>
            <w:shd w:val="clear" w:color="auto" w:fill="FFFFFF"/>
          </w:tcPr>
          <w:p>
            <w:r>
              <w:t>🔴 Above Early Warning</w:t>
            </w:r>
          </w:p>
        </w:tc>
      </w:tr>
      <w:tr>
        <w:tc>
          <w:tcPr>
            <w:tcW w:type="dxa" w:w="1872"/>
            <w:shd w:val="clear" w:color="auto" w:fill="D9E1F2"/>
          </w:tcPr>
          <w:p>
            <w:r>
              <w:t>Old Town Ice Cream</w:t>
            </w:r>
          </w:p>
        </w:tc>
        <w:tc>
          <w:tcPr>
            <w:tcW w:type="dxa" w:w="1872"/>
            <w:shd w:val="clear" w:color="auto" w:fill="D9E1F2"/>
          </w:tcPr>
          <w:p>
            <w:r>
              <w:t>2256</w:t>
            </w:r>
          </w:p>
        </w:tc>
        <w:tc>
          <w:tcPr>
            <w:tcW w:type="dxa" w:w="1872"/>
            <w:shd w:val="clear" w:color="auto" w:fill="D9E1F2"/>
          </w:tcPr>
          <w:p>
            <w:r>
              <w:t>1.42%</w:t>
            </w:r>
          </w:p>
        </w:tc>
        <w:tc>
          <w:tcPr>
            <w:tcW w:type="dxa" w:w="1872"/>
            <w:shd w:val="clear" w:color="auto" w:fill="D9E1F2"/>
          </w:tcPr>
          <w:p>
            <w:r>
              <w:t>1.0% / 2.0%</w:t>
            </w:r>
          </w:p>
        </w:tc>
        <w:tc>
          <w:tcPr>
            <w:tcW w:type="dxa" w:w="1872"/>
            <w:shd w:val="clear" w:color="auto" w:fill="D9E1F2"/>
          </w:tcPr>
          <w:p>
            <w:r>
              <w:t>🔴 Above Early Warning</w:t>
            </w:r>
          </w:p>
        </w:tc>
      </w:tr>
      <w:tr>
        <w:tc>
          <w:tcPr>
            <w:tcW w:type="dxa" w:w="1872"/>
            <w:shd w:val="clear" w:color="auto" w:fill="FFFFFF"/>
          </w:tcPr>
          <w:p>
            <w:r>
              <w:t>Brickyard Cafe</w:t>
            </w:r>
          </w:p>
        </w:tc>
        <w:tc>
          <w:tcPr>
            <w:tcW w:type="dxa" w:w="1872"/>
            <w:shd w:val="clear" w:color="auto" w:fill="FFFFFF"/>
          </w:tcPr>
          <w:p>
            <w:r>
              <w:t>4421</w:t>
            </w:r>
          </w:p>
        </w:tc>
        <w:tc>
          <w:tcPr>
            <w:tcW w:type="dxa" w:w="1872"/>
            <w:shd w:val="clear" w:color="auto" w:fill="FFFFFF"/>
          </w:tcPr>
          <w:p>
            <w:r>
              <w:t>1.21%</w:t>
            </w:r>
          </w:p>
        </w:tc>
        <w:tc>
          <w:tcPr>
            <w:tcW w:type="dxa" w:w="1872"/>
            <w:shd w:val="clear" w:color="auto" w:fill="FFFFFF"/>
          </w:tcPr>
          <w:p>
            <w:r>
              <w:t>1.0% / 2.0%</w:t>
            </w:r>
          </w:p>
        </w:tc>
        <w:tc>
          <w:tcPr>
            <w:tcW w:type="dxa" w:w="1872"/>
            <w:shd w:val="clear" w:color="auto" w:fill="FFFFFF"/>
          </w:tcPr>
          <w:p>
            <w:r>
              <w:t>🔴 Above Early Warning</w:t>
            </w:r>
          </w:p>
        </w:tc>
      </w:tr>
    </w:tbl>
    <w:p/>
    <w:p>
      <w:pPr/>
      <w:r>
        <w:t xml:space="preserve">All three are above the </w:t>
      </w:r>
      <w:r>
        <w:rPr>
          <w:b/>
        </w:rPr>
        <w:t>1.0% Early Warning threshold</w:t>
      </w:r>
      <w:r>
        <w:t>. Riverbend Antiques at 1.84% is close to the 2.0% Standard Program level.</w:t>
      </w:r>
    </w:p>
    <w:p>
      <w:pPr>
        <w:pBdr>
          <w:bottom w:val="single" w:sz="6" w:space="1" w:color="AAAAAA"/>
        </w:pBdr>
      </w:pPr>
    </w:p>
    <w:p>
      <w:pPr>
        <w:pStyle w:val="Heading3"/>
      </w:pPr>
      <w:r>
        <w:t>What are the most common chargeback reason codes this quarter?</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Reason Code</w:t>
            </w:r>
          </w:p>
        </w:tc>
        <w:tc>
          <w:tcPr>
            <w:tcW w:type="dxa" w:w="1872"/>
            <w:shd w:val="clear" w:color="auto" w:fill="1F3864"/>
          </w:tcPr>
          <w:p>
            <w:r>
              <w:rPr>
                <w:b/>
                <w:color w:val="FFFFFF"/>
              </w:rPr>
              <w:t>Description</w:t>
            </w:r>
          </w:p>
        </w:tc>
        <w:tc>
          <w:tcPr>
            <w:tcW w:type="dxa" w:w="1872"/>
            <w:shd w:val="clear" w:color="auto" w:fill="1F3864"/>
          </w:tcPr>
          <w:p>
            <w:r>
              <w:rPr>
                <w:b/>
                <w:color w:val="FFFFFF"/>
              </w:rPr>
              <w:t>Count</w:t>
            </w:r>
          </w:p>
        </w:tc>
        <w:tc>
          <w:tcPr>
            <w:tcW w:type="dxa" w:w="1872"/>
            <w:shd w:val="clear" w:color="auto" w:fill="1F3864"/>
          </w:tcPr>
          <w:p>
            <w:r>
              <w:rPr>
                <w:b/>
                <w:color w:val="FFFFFF"/>
              </w:rPr>
              <w:t>Amount</w:t>
            </w:r>
          </w:p>
        </w:tc>
        <w:tc>
          <w:tcPr>
            <w:tcW w:type="dxa" w:w="1872"/>
            <w:shd w:val="clear" w:color="auto" w:fill="1F3864"/>
          </w:tcPr>
          <w:p>
            <w:r>
              <w:rPr>
                <w:b/>
                <w:color w:val="FFFFFF"/>
              </w:rPr>
              <w:t>% of CBs</w:t>
            </w:r>
          </w:p>
        </w:tc>
      </w:tr>
      <w:tr>
        <w:tc>
          <w:tcPr>
            <w:tcW w:type="dxa" w:w="1872"/>
            <w:shd w:val="clear" w:color="auto" w:fill="FFFFFF"/>
          </w:tcPr>
          <w:p>
            <w:r>
              <w:t>83</w:t>
            </w:r>
          </w:p>
        </w:tc>
        <w:tc>
          <w:tcPr>
            <w:tcW w:type="dxa" w:w="1872"/>
            <w:shd w:val="clear" w:color="auto" w:fill="FFFFFF"/>
          </w:tcPr>
          <w:p>
            <w:r>
              <w:t>Merchandise not as described</w:t>
            </w:r>
          </w:p>
        </w:tc>
        <w:tc>
          <w:tcPr>
            <w:tcW w:type="dxa" w:w="1872"/>
            <w:shd w:val="clear" w:color="auto" w:fill="FFFFFF"/>
          </w:tcPr>
          <w:p>
            <w:r>
              <w:t>24</w:t>
            </w:r>
          </w:p>
        </w:tc>
        <w:tc>
          <w:tcPr>
            <w:tcW w:type="dxa" w:w="1872"/>
            <w:shd w:val="clear" w:color="auto" w:fill="FFFFFF"/>
          </w:tcPr>
          <w:p>
            <w:r>
              <w:t>$14,220</w:t>
            </w:r>
          </w:p>
        </w:tc>
        <w:tc>
          <w:tcPr>
            <w:tcW w:type="dxa" w:w="1872"/>
            <w:shd w:val="clear" w:color="auto" w:fill="FFFFFF"/>
          </w:tcPr>
          <w:p>
            <w:r>
              <w:t>36.9%</w:t>
            </w:r>
          </w:p>
        </w:tc>
      </w:tr>
      <w:tr>
        <w:tc>
          <w:tcPr>
            <w:tcW w:type="dxa" w:w="1872"/>
            <w:shd w:val="clear" w:color="auto" w:fill="D9E1F2"/>
          </w:tcPr>
          <w:p>
            <w:r>
              <w:t>53</w:t>
            </w:r>
          </w:p>
        </w:tc>
        <w:tc>
          <w:tcPr>
            <w:tcW w:type="dxa" w:w="1872"/>
            <w:shd w:val="clear" w:color="auto" w:fill="D9E1F2"/>
          </w:tcPr>
          <w:p>
            <w:r>
              <w:t>Not as described / defective</w:t>
            </w:r>
          </w:p>
        </w:tc>
        <w:tc>
          <w:tcPr>
            <w:tcW w:type="dxa" w:w="1872"/>
            <w:shd w:val="clear" w:color="auto" w:fill="D9E1F2"/>
          </w:tcPr>
          <w:p>
            <w:r>
              <w:t>18</w:t>
            </w:r>
          </w:p>
        </w:tc>
        <w:tc>
          <w:tcPr>
            <w:tcW w:type="dxa" w:w="1872"/>
            <w:shd w:val="clear" w:color="auto" w:fill="D9E1F2"/>
          </w:tcPr>
          <w:p>
            <w:r>
              <w:t>$10,840</w:t>
            </w:r>
          </w:p>
        </w:tc>
        <w:tc>
          <w:tcPr>
            <w:tcW w:type="dxa" w:w="1872"/>
            <w:shd w:val="clear" w:color="auto" w:fill="D9E1F2"/>
          </w:tcPr>
          <w:p>
            <w:r>
              <w:t>27.7%</w:t>
            </w:r>
          </w:p>
        </w:tc>
      </w:tr>
      <w:tr>
        <w:tc>
          <w:tcPr>
            <w:tcW w:type="dxa" w:w="1872"/>
            <w:shd w:val="clear" w:color="auto" w:fill="FFFFFF"/>
          </w:tcPr>
          <w:p>
            <w:r>
              <w:t>41</w:t>
            </w:r>
          </w:p>
        </w:tc>
        <w:tc>
          <w:tcPr>
            <w:tcW w:type="dxa" w:w="1872"/>
            <w:shd w:val="clear" w:color="auto" w:fill="FFFFFF"/>
          </w:tcPr>
          <w:p>
            <w:r>
              <w:t>Cancelled recurring transaction</w:t>
            </w:r>
          </w:p>
        </w:tc>
        <w:tc>
          <w:tcPr>
            <w:tcW w:type="dxa" w:w="1872"/>
            <w:shd w:val="clear" w:color="auto" w:fill="FFFFFF"/>
          </w:tcPr>
          <w:p>
            <w:r>
              <w:t>9</w:t>
            </w:r>
          </w:p>
        </w:tc>
        <w:tc>
          <w:tcPr>
            <w:tcW w:type="dxa" w:w="1872"/>
            <w:shd w:val="clear" w:color="auto" w:fill="FFFFFF"/>
          </w:tcPr>
          <w:p>
            <w:r>
              <w:t>$3,120</w:t>
            </w:r>
          </w:p>
        </w:tc>
        <w:tc>
          <w:tcPr>
            <w:tcW w:type="dxa" w:w="1872"/>
            <w:shd w:val="clear" w:color="auto" w:fill="FFFFFF"/>
          </w:tcPr>
          <w:p>
            <w:r>
              <w:t>13.8%</w:t>
            </w:r>
          </w:p>
        </w:tc>
      </w:tr>
      <w:tr>
        <w:tc>
          <w:tcPr>
            <w:tcW w:type="dxa" w:w="1872"/>
            <w:shd w:val="clear" w:color="auto" w:fill="D9E1F2"/>
          </w:tcPr>
          <w:p>
            <w:r>
              <w:t>10.4</w:t>
            </w:r>
          </w:p>
        </w:tc>
        <w:tc>
          <w:tcPr>
            <w:tcW w:type="dxa" w:w="1872"/>
            <w:shd w:val="clear" w:color="auto" w:fill="D9E1F2"/>
          </w:tcPr>
          <w:p>
            <w:r>
              <w:t>Fraud — card absent</w:t>
            </w:r>
          </w:p>
        </w:tc>
        <w:tc>
          <w:tcPr>
            <w:tcW w:type="dxa" w:w="1872"/>
            <w:shd w:val="clear" w:color="auto" w:fill="D9E1F2"/>
          </w:tcPr>
          <w:p>
            <w:r>
              <w:t>7</w:t>
            </w:r>
          </w:p>
        </w:tc>
        <w:tc>
          <w:tcPr>
            <w:tcW w:type="dxa" w:w="1872"/>
            <w:shd w:val="clear" w:color="auto" w:fill="D9E1F2"/>
          </w:tcPr>
          <w:p>
            <w:r>
              <w:t>$5,880</w:t>
            </w:r>
          </w:p>
        </w:tc>
        <w:tc>
          <w:tcPr>
            <w:tcW w:type="dxa" w:w="1872"/>
            <w:shd w:val="clear" w:color="auto" w:fill="D9E1F2"/>
          </w:tcPr>
          <w:p>
            <w:r>
              <w:t>10.8%</w:t>
            </w:r>
          </w:p>
        </w:tc>
      </w:tr>
      <w:tr>
        <w:tc>
          <w:tcPr>
            <w:tcW w:type="dxa" w:w="1872"/>
            <w:shd w:val="clear" w:color="auto" w:fill="FFFFFF"/>
          </w:tcPr>
          <w:p>
            <w:r>
              <w:t>13.1</w:t>
            </w:r>
          </w:p>
        </w:tc>
        <w:tc>
          <w:tcPr>
            <w:tcW w:type="dxa" w:w="1872"/>
            <w:shd w:val="clear" w:color="auto" w:fill="FFFFFF"/>
          </w:tcPr>
          <w:p>
            <w:r>
              <w:t>Merchandise / service not received</w:t>
            </w:r>
          </w:p>
        </w:tc>
        <w:tc>
          <w:tcPr>
            <w:tcW w:type="dxa" w:w="1872"/>
            <w:shd w:val="clear" w:color="auto" w:fill="FFFFFF"/>
          </w:tcPr>
          <w:p>
            <w:r>
              <w:t>5</w:t>
            </w:r>
          </w:p>
        </w:tc>
        <w:tc>
          <w:tcPr>
            <w:tcW w:type="dxa" w:w="1872"/>
            <w:shd w:val="clear" w:color="auto" w:fill="FFFFFF"/>
          </w:tcPr>
          <w:p>
            <w:r>
              <w:t>$2,440</w:t>
            </w:r>
          </w:p>
        </w:tc>
        <w:tc>
          <w:tcPr>
            <w:tcW w:type="dxa" w:w="1872"/>
            <w:shd w:val="clear" w:color="auto" w:fill="FFFFFF"/>
          </w:tcPr>
          <w:p>
            <w:r>
              <w:t>7.7%</w:t>
            </w:r>
          </w:p>
        </w:tc>
      </w:tr>
      <w:tr>
        <w:tc>
          <w:tcPr>
            <w:tcW w:type="dxa" w:w="1872"/>
            <w:shd w:val="clear" w:color="auto" w:fill="D9E1F2"/>
          </w:tcPr>
          <w:p>
            <w:r>
              <w:t>Other</w:t>
            </w:r>
          </w:p>
        </w:tc>
        <w:tc>
          <w:tcPr>
            <w:tcW w:type="dxa" w:w="1872"/>
            <w:shd w:val="clear" w:color="auto" w:fill="D9E1F2"/>
          </w:tcPr>
          <w:p>
            <w:r>
              <w:t>—</w:t>
            </w:r>
          </w:p>
        </w:tc>
        <w:tc>
          <w:tcPr>
            <w:tcW w:type="dxa" w:w="1872"/>
            <w:shd w:val="clear" w:color="auto" w:fill="D9E1F2"/>
          </w:tcPr>
          <w:p>
            <w:r>
              <w:t>2</w:t>
            </w:r>
          </w:p>
        </w:tc>
        <w:tc>
          <w:tcPr>
            <w:tcW w:type="dxa" w:w="1872"/>
            <w:shd w:val="clear" w:color="auto" w:fill="D9E1F2"/>
          </w:tcPr>
          <w:p>
            <w:r>
              <w:t>$860</w:t>
            </w:r>
          </w:p>
        </w:tc>
        <w:tc>
          <w:tcPr>
            <w:tcW w:type="dxa" w:w="1872"/>
            <w:shd w:val="clear" w:color="auto" w:fill="D9E1F2"/>
          </w:tcPr>
          <w:p>
            <w:r>
              <w:t>3.1%</w:t>
            </w:r>
          </w:p>
        </w:tc>
      </w:tr>
    </w:tbl>
    <w:p/>
    <w:p>
      <w:pPr/>
      <w:r>
        <w:t xml:space="preserve">Codes 83 and 53 together account for </w:t>
      </w:r>
      <w:r>
        <w:rPr>
          <w:b/>
        </w:rPr>
        <w:t>64.6% of chargebacks</w:t>
      </w:r>
      <w:r>
        <w:t>. Riverbend Antiques accounts for 11 of the 24 code-83 chargebacks alone.</w:t>
      </w:r>
    </w:p>
    <w:p>
      <w:pPr>
        <w:pBdr>
          <w:bottom w:val="single" w:sz="6" w:space="1" w:color="AAAAAA"/>
        </w:pBdr>
      </w:pPr>
    </w:p>
    <w:p>
      <w:pPr>
        <w:pStyle w:val="Heading3"/>
      </w:pPr>
      <w:r>
        <w:t>How does my portfolio chargeback rate compare to industry average?</w:t>
      </w:r>
    </w:p>
    <w:p>
      <w:pPr/>
      <w:r/>
      <w:r>
        <w:rPr>
          <w:b/>
        </w:rPr>
        <w:t>Answer:</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Metric</w:t>
            </w:r>
          </w:p>
        </w:tc>
        <w:tc>
          <w:tcPr>
            <w:tcW w:type="dxa" w:w="2340"/>
            <w:shd w:val="clear" w:color="auto" w:fill="1F3864"/>
          </w:tcPr>
          <w:p>
            <w:r>
              <w:rPr>
                <w:b/>
                <w:color w:val="FFFFFF"/>
              </w:rPr>
              <w:t>Your Portfolio</w:t>
            </w:r>
          </w:p>
        </w:tc>
        <w:tc>
          <w:tcPr>
            <w:tcW w:type="dxa" w:w="2340"/>
            <w:shd w:val="clear" w:color="auto" w:fill="1F3864"/>
          </w:tcPr>
          <w:p>
            <w:r>
              <w:rPr>
                <w:b/>
                <w:color w:val="FFFFFF"/>
              </w:rPr>
              <w:t>Industry Avg</w:t>
            </w:r>
          </w:p>
        </w:tc>
        <w:tc>
          <w:tcPr>
            <w:tcW w:type="dxa" w:w="2340"/>
            <w:shd w:val="clear" w:color="auto" w:fill="1F3864"/>
          </w:tcPr>
          <w:p>
            <w:r>
              <w:rPr>
                <w:b/>
                <w:color w:val="FFFFFF"/>
              </w:rPr>
              <w:t>Status</w:t>
            </w:r>
          </w:p>
        </w:tc>
      </w:tr>
      <w:tr>
        <w:tc>
          <w:tcPr>
            <w:tcW w:type="dxa" w:w="2340"/>
            <w:shd w:val="clear" w:color="auto" w:fill="FFFFFF"/>
          </w:tcPr>
          <w:p>
            <w:r>
              <w:t>Overall CB Ratio (MTD)</w:t>
            </w:r>
          </w:p>
        </w:tc>
        <w:tc>
          <w:tcPr>
            <w:tcW w:type="dxa" w:w="2340"/>
            <w:shd w:val="clear" w:color="auto" w:fill="FFFFFF"/>
          </w:tcPr>
          <w:p>
            <w:r>
              <w:t>0.27%</w:t>
            </w:r>
          </w:p>
        </w:tc>
        <w:tc>
          <w:tcPr>
            <w:tcW w:type="dxa" w:w="2340"/>
            <w:shd w:val="clear" w:color="auto" w:fill="FFFFFF"/>
          </w:tcPr>
          <w:p>
            <w:r>
              <w:t>0.60%</w:t>
            </w:r>
          </w:p>
        </w:tc>
        <w:tc>
          <w:tcPr>
            <w:tcW w:type="dxa" w:w="2340"/>
            <w:shd w:val="clear" w:color="auto" w:fill="FFFFFF"/>
          </w:tcPr>
          <w:p>
            <w:r>
              <w:t>✅ Well below average</w:t>
            </w:r>
          </w:p>
        </w:tc>
      </w:tr>
      <w:tr>
        <w:tc>
          <w:tcPr>
            <w:tcW w:type="dxa" w:w="2340"/>
            <w:shd w:val="clear" w:color="auto" w:fill="D9E1F2"/>
          </w:tcPr>
          <w:p>
            <w:r>
              <w:t>CB Ratio (Last 90 days)</w:t>
            </w:r>
          </w:p>
        </w:tc>
        <w:tc>
          <w:tcPr>
            <w:tcW w:type="dxa" w:w="2340"/>
            <w:shd w:val="clear" w:color="auto" w:fill="D9E1F2"/>
          </w:tcPr>
          <w:p>
            <w:r>
              <w:t>0.31%</w:t>
            </w:r>
          </w:p>
        </w:tc>
        <w:tc>
          <w:tcPr>
            <w:tcW w:type="dxa" w:w="2340"/>
            <w:shd w:val="clear" w:color="auto" w:fill="D9E1F2"/>
          </w:tcPr>
          <w:p>
            <w:r>
              <w:t>0.60%</w:t>
            </w:r>
          </w:p>
        </w:tc>
        <w:tc>
          <w:tcPr>
            <w:tcW w:type="dxa" w:w="2340"/>
            <w:shd w:val="clear" w:color="auto" w:fill="D9E1F2"/>
          </w:tcPr>
          <w:p>
            <w:r>
              <w:t>✅ Well below average</w:t>
            </w:r>
          </w:p>
        </w:tc>
      </w:tr>
      <w:tr>
        <w:tc>
          <w:tcPr>
            <w:tcW w:type="dxa" w:w="2340"/>
            <w:shd w:val="clear" w:color="auto" w:fill="FFFFFF"/>
          </w:tcPr>
          <w:p>
            <w:r>
              <w:t>Fraud CBs as % of Total</w:t>
            </w:r>
          </w:p>
        </w:tc>
        <w:tc>
          <w:tcPr>
            <w:tcW w:type="dxa" w:w="2340"/>
            <w:shd w:val="clear" w:color="auto" w:fill="FFFFFF"/>
          </w:tcPr>
          <w:p>
            <w:r>
              <w:t>10.8%</w:t>
            </w:r>
          </w:p>
        </w:tc>
        <w:tc>
          <w:tcPr>
            <w:tcW w:type="dxa" w:w="2340"/>
            <w:shd w:val="clear" w:color="auto" w:fill="FFFFFF"/>
          </w:tcPr>
          <w:p>
            <w:r>
              <w:t>22.0%</w:t>
            </w:r>
          </w:p>
        </w:tc>
        <w:tc>
          <w:tcPr>
            <w:tcW w:type="dxa" w:w="2340"/>
            <w:shd w:val="clear" w:color="auto" w:fill="FFFFFF"/>
          </w:tcPr>
          <w:p>
            <w:r>
              <w:t>✅ Low fraud exposure</w:t>
            </w:r>
          </w:p>
        </w:tc>
      </w:tr>
      <w:tr>
        <w:tc>
          <w:tcPr>
            <w:tcW w:type="dxa" w:w="2340"/>
            <w:shd w:val="clear" w:color="auto" w:fill="D9E1F2"/>
          </w:tcPr>
          <w:p>
            <w:r>
              <w:t>Retrieval-to-CB Conversion</w:t>
            </w:r>
          </w:p>
        </w:tc>
        <w:tc>
          <w:tcPr>
            <w:tcW w:type="dxa" w:w="2340"/>
            <w:shd w:val="clear" w:color="auto" w:fill="D9E1F2"/>
          </w:tcPr>
          <w:p>
            <w:r>
              <w:t>18.2%</w:t>
            </w:r>
          </w:p>
        </w:tc>
        <w:tc>
          <w:tcPr>
            <w:tcW w:type="dxa" w:w="2340"/>
            <w:shd w:val="clear" w:color="auto" w:fill="D9E1F2"/>
          </w:tcPr>
          <w:p>
            <w:r>
              <w:t>28.0%</w:t>
            </w:r>
          </w:p>
        </w:tc>
        <w:tc>
          <w:tcPr>
            <w:tcW w:type="dxa" w:w="2340"/>
            <w:shd w:val="clear" w:color="auto" w:fill="D9E1F2"/>
          </w:tcPr>
          <w:p>
            <w:r>
              <w:t>✅ Good resolution rate</w:t>
            </w:r>
          </w:p>
        </w:tc>
      </w:tr>
      <w:tr>
        <w:tc>
          <w:tcPr>
            <w:tcW w:type="dxa" w:w="2340"/>
            <w:shd w:val="clear" w:color="auto" w:fill="FFFFFF"/>
          </w:tcPr>
          <w:p>
            <w:r>
              <w:t>Merchants Above 1% CB Ratio</w:t>
            </w:r>
          </w:p>
        </w:tc>
        <w:tc>
          <w:tcPr>
            <w:tcW w:type="dxa" w:w="2340"/>
            <w:shd w:val="clear" w:color="auto" w:fill="FFFFFF"/>
          </w:tcPr>
          <w:p>
            <w:r>
              <w:t>3 (1.4%)</w:t>
            </w:r>
          </w:p>
        </w:tc>
        <w:tc>
          <w:tcPr>
            <w:tcW w:type="dxa" w:w="2340"/>
            <w:shd w:val="clear" w:color="auto" w:fill="FFFFFF"/>
          </w:tcPr>
          <w:p>
            <w:r>
              <w:t>—</w:t>
            </w:r>
          </w:p>
        </w:tc>
        <w:tc>
          <w:tcPr>
            <w:tcW w:type="dxa" w:w="2340"/>
            <w:shd w:val="clear" w:color="auto" w:fill="FFFFFF"/>
          </w:tcPr>
          <w:p>
            <w:r>
              <w:t>⚠️ 3 merchants to monitor</w:t>
            </w:r>
          </w:p>
        </w:tc>
      </w:tr>
    </w:tbl>
    <w:p/>
    <w:p>
      <w:pPr>
        <w:pBdr>
          <w:bottom w:val="single" w:sz="6" w:space="1" w:color="AAAAAA"/>
        </w:pBdr>
      </w:pPr>
    </w:p>
    <w:p>
      <w:pPr>
        <w:pStyle w:val="Heading3"/>
      </w:pPr>
      <w:r>
        <w:t>How many open cases are past their SLA deadline?</w:t>
      </w:r>
    </w:p>
    <w:p>
      <w:pPr/>
      <w:r/>
      <w:r>
        <w:rPr>
          <w:b/>
        </w:rPr>
        <w:t>Answer:</w:t>
      </w:r>
      <w:r/>
    </w:p>
    <w:p>
      <w:pPr/>
      <w:r/>
      <w:r>
        <w:rPr>
          <w:b/>
        </w:rPr>
        <w:t>7 open cases</w:t>
      </w:r>
      <w:r>
        <w:t xml:space="preserve"> have exceeded their SLA deadline as of today: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tcPr>
          <w:p>
            <w:r>
              <w:rPr>
                <w:b/>
                <w:color w:val="FFFFFF"/>
              </w:rPr>
              <w:t>Case #</w:t>
            </w:r>
          </w:p>
        </w:tc>
        <w:tc>
          <w:tcPr>
            <w:tcW w:type="dxa" w:w="1337"/>
            <w:shd w:val="clear" w:color="auto" w:fill="1F3864"/>
          </w:tcPr>
          <w:p>
            <w:r>
              <w:rPr>
                <w:b/>
                <w:color w:val="FFFFFF"/>
              </w:rPr>
              <w:t>Merchant</w:t>
            </w:r>
          </w:p>
        </w:tc>
        <w:tc>
          <w:tcPr>
            <w:tcW w:type="dxa" w:w="1337"/>
            <w:shd w:val="clear" w:color="auto" w:fill="1F3864"/>
          </w:tcPr>
          <w:p>
            <w:r>
              <w:rPr>
                <w:b/>
                <w:color w:val="FFFFFF"/>
              </w:rPr>
              <w:t>Issue</w:t>
            </w:r>
          </w:p>
        </w:tc>
        <w:tc>
          <w:tcPr>
            <w:tcW w:type="dxa" w:w="1337"/>
            <w:shd w:val="clear" w:color="auto" w:fill="1F3864"/>
          </w:tcPr>
          <w:p>
            <w:r>
              <w:rPr>
                <w:b/>
                <w:color w:val="FFFFFF"/>
              </w:rPr>
              <w:t>Opened</w:t>
            </w:r>
          </w:p>
        </w:tc>
        <w:tc>
          <w:tcPr>
            <w:tcW w:type="dxa" w:w="1337"/>
            <w:shd w:val="clear" w:color="auto" w:fill="1F3864"/>
          </w:tcPr>
          <w:p>
            <w:r>
              <w:rPr>
                <w:b/>
                <w:color w:val="FFFFFF"/>
              </w:rPr>
              <w:t>SLA Expired</w:t>
            </w:r>
          </w:p>
        </w:tc>
        <w:tc>
          <w:tcPr>
            <w:tcW w:type="dxa" w:w="1337"/>
            <w:shd w:val="clear" w:color="auto" w:fill="1F3864"/>
          </w:tcPr>
          <w:p>
            <w:r>
              <w:rPr>
                <w:b/>
                <w:color w:val="FFFFFF"/>
              </w:rPr>
              <w:t>Priority</w:t>
            </w:r>
          </w:p>
        </w:tc>
        <w:tc>
          <w:tcPr>
            <w:tcW w:type="dxa" w:w="1337"/>
            <w:shd w:val="clear" w:color="auto" w:fill="1F3864"/>
          </w:tcPr>
          <w:p>
            <w:r>
              <w:rPr>
                <w:b/>
                <w:color w:val="FFFFFF"/>
              </w:rPr>
              <w:t>Assigned To</w:t>
            </w:r>
          </w:p>
        </w:tc>
      </w:tr>
      <w:tr>
        <w:tc>
          <w:tcPr>
            <w:tcW w:type="dxa" w:w="1337"/>
            <w:shd w:val="clear" w:color="auto" w:fill="FFFFFF"/>
          </w:tcPr>
          <w:p>
            <w:r>
              <w:t>CS-4412</w:t>
            </w:r>
          </w:p>
        </w:tc>
        <w:tc>
          <w:tcPr>
            <w:tcW w:type="dxa" w:w="1337"/>
            <w:shd w:val="clear" w:color="auto" w:fill="FFFFFF"/>
          </w:tcPr>
          <w:p>
            <w:r>
              <w:t>Riverbend Antiques</w:t>
            </w:r>
          </w:p>
        </w:tc>
        <w:tc>
          <w:tcPr>
            <w:tcW w:type="dxa" w:w="1337"/>
            <w:shd w:val="clear" w:color="auto" w:fill="FFFFFF"/>
          </w:tcPr>
          <w:p>
            <w:r>
              <w:t>Chargeback dispute</w:t>
            </w:r>
          </w:p>
        </w:tc>
        <w:tc>
          <w:tcPr>
            <w:tcW w:type="dxa" w:w="1337"/>
            <w:shd w:val="clear" w:color="auto" w:fill="FFFFFF"/>
          </w:tcPr>
          <w:p>
            <w:r>
              <w:t>May 8</w:t>
            </w:r>
          </w:p>
        </w:tc>
        <w:tc>
          <w:tcPr>
            <w:tcW w:type="dxa" w:w="1337"/>
            <w:shd w:val="clear" w:color="auto" w:fill="FFFFFF"/>
          </w:tcPr>
          <w:p>
            <w:r>
              <w:t>May 13</w:t>
            </w:r>
          </w:p>
        </w:tc>
        <w:tc>
          <w:tcPr>
            <w:tcW w:type="dxa" w:w="1337"/>
            <w:shd w:val="clear" w:color="auto" w:fill="FFFFFF"/>
          </w:tcPr>
          <w:p>
            <w:r>
              <w:t>High</w:t>
            </w:r>
          </w:p>
        </w:tc>
        <w:tc>
          <w:tcPr>
            <w:tcW w:type="dxa" w:w="1337"/>
            <w:shd w:val="clear" w:color="auto" w:fill="FFFFFF"/>
          </w:tcPr>
          <w:p>
            <w:r>
              <w:t>Sarah M.</w:t>
            </w:r>
          </w:p>
        </w:tc>
      </w:tr>
      <w:tr>
        <w:tc>
          <w:tcPr>
            <w:tcW w:type="dxa" w:w="1337"/>
            <w:shd w:val="clear" w:color="auto" w:fill="D9E1F2"/>
          </w:tcPr>
          <w:p>
            <w:r>
              <w:t>CS-4398</w:t>
            </w:r>
          </w:p>
        </w:tc>
        <w:tc>
          <w:tcPr>
            <w:tcW w:type="dxa" w:w="1337"/>
            <w:shd w:val="clear" w:color="auto" w:fill="D9E1F2"/>
          </w:tcPr>
          <w:p>
            <w:r>
              <w:t>Elm Street Deli</w:t>
            </w:r>
          </w:p>
        </w:tc>
        <w:tc>
          <w:tcPr>
            <w:tcW w:type="dxa" w:w="1337"/>
            <w:shd w:val="clear" w:color="auto" w:fill="D9E1F2"/>
          </w:tcPr>
          <w:p>
            <w:r>
              <w:t>Terminal replacement</w:t>
            </w:r>
          </w:p>
        </w:tc>
        <w:tc>
          <w:tcPr>
            <w:tcW w:type="dxa" w:w="1337"/>
            <w:shd w:val="clear" w:color="auto" w:fill="D9E1F2"/>
          </w:tcPr>
          <w:p>
            <w:r>
              <w:t>May 7</w:t>
            </w:r>
          </w:p>
        </w:tc>
        <w:tc>
          <w:tcPr>
            <w:tcW w:type="dxa" w:w="1337"/>
            <w:shd w:val="clear" w:color="auto" w:fill="D9E1F2"/>
          </w:tcPr>
          <w:p>
            <w:r>
              <w:t>May 12</w:t>
            </w:r>
          </w:p>
        </w:tc>
        <w:tc>
          <w:tcPr>
            <w:tcW w:type="dxa" w:w="1337"/>
            <w:shd w:val="clear" w:color="auto" w:fill="D9E1F2"/>
          </w:tcPr>
          <w:p>
            <w:r>
              <w:t>High</w:t>
            </w:r>
          </w:p>
        </w:tc>
        <w:tc>
          <w:tcPr>
            <w:tcW w:type="dxa" w:w="1337"/>
            <w:shd w:val="clear" w:color="auto" w:fill="D9E1F2"/>
          </w:tcPr>
          <w:p>
            <w:r>
              <w:t>James T.</w:t>
            </w:r>
          </w:p>
        </w:tc>
      </w:tr>
      <w:tr>
        <w:tc>
          <w:tcPr>
            <w:tcW w:type="dxa" w:w="1337"/>
            <w:shd w:val="clear" w:color="auto" w:fill="FFFFFF"/>
          </w:tcPr>
          <w:p>
            <w:r>
              <w:t>CS-4371</w:t>
            </w:r>
          </w:p>
        </w:tc>
        <w:tc>
          <w:tcPr>
            <w:tcW w:type="dxa" w:w="1337"/>
            <w:shd w:val="clear" w:color="auto" w:fill="FFFFFF"/>
          </w:tcPr>
          <w:p>
            <w:r>
              <w:t>Metro Dry Cleaners</w:t>
            </w:r>
          </w:p>
        </w:tc>
        <w:tc>
          <w:tcPr>
            <w:tcW w:type="dxa" w:w="1337"/>
            <w:shd w:val="clear" w:color="auto" w:fill="FFFFFF"/>
          </w:tcPr>
          <w:p>
            <w:r>
              <w:t>Funding discrepancy</w:t>
            </w:r>
          </w:p>
        </w:tc>
        <w:tc>
          <w:tcPr>
            <w:tcW w:type="dxa" w:w="1337"/>
            <w:shd w:val="clear" w:color="auto" w:fill="FFFFFF"/>
          </w:tcPr>
          <w:p>
            <w:r>
              <w:t>May 4</w:t>
            </w:r>
          </w:p>
        </w:tc>
        <w:tc>
          <w:tcPr>
            <w:tcW w:type="dxa" w:w="1337"/>
            <w:shd w:val="clear" w:color="auto" w:fill="FFFFFF"/>
          </w:tcPr>
          <w:p>
            <w:r>
              <w:t>May 11</w:t>
            </w:r>
          </w:p>
        </w:tc>
        <w:tc>
          <w:tcPr>
            <w:tcW w:type="dxa" w:w="1337"/>
            <w:shd w:val="clear" w:color="auto" w:fill="FFFFFF"/>
          </w:tcPr>
          <w:p>
            <w:r>
              <w:t>Medium</w:t>
            </w:r>
          </w:p>
        </w:tc>
        <w:tc>
          <w:tcPr>
            <w:tcW w:type="dxa" w:w="1337"/>
            <w:shd w:val="clear" w:color="auto" w:fill="FFFFFF"/>
          </w:tcPr>
          <w:p>
            <w:r>
              <w:t>Sarah M.</w:t>
            </w:r>
          </w:p>
        </w:tc>
      </w:tr>
      <w:tr>
        <w:tc>
          <w:tcPr>
            <w:tcW w:type="dxa" w:w="1337"/>
            <w:shd w:val="clear" w:color="auto" w:fill="D9E1F2"/>
          </w:tcPr>
          <w:p>
            <w:r>
              <w:t>CS-4340</w:t>
            </w:r>
          </w:p>
        </w:tc>
        <w:tc>
          <w:tcPr>
            <w:tcW w:type="dxa" w:w="1337"/>
            <w:shd w:val="clear" w:color="auto" w:fill="D9E1F2"/>
          </w:tcPr>
          <w:p>
            <w:r>
              <w:t>Harbor Fish Co.</w:t>
            </w:r>
          </w:p>
        </w:tc>
        <w:tc>
          <w:tcPr>
            <w:tcW w:type="dxa" w:w="1337"/>
            <w:shd w:val="clear" w:color="auto" w:fill="D9E1F2"/>
          </w:tcPr>
          <w:p>
            <w:r>
              <w:t>Account reactivation</w:t>
            </w:r>
          </w:p>
        </w:tc>
        <w:tc>
          <w:tcPr>
            <w:tcW w:type="dxa" w:w="1337"/>
            <w:shd w:val="clear" w:color="auto" w:fill="D9E1F2"/>
          </w:tcPr>
          <w:p>
            <w:r>
              <w:t>Apr 30</w:t>
            </w:r>
          </w:p>
        </w:tc>
        <w:tc>
          <w:tcPr>
            <w:tcW w:type="dxa" w:w="1337"/>
            <w:shd w:val="clear" w:color="auto" w:fill="D9E1F2"/>
          </w:tcPr>
          <w:p>
            <w:r>
              <w:t>May 7</w:t>
            </w:r>
          </w:p>
        </w:tc>
        <w:tc>
          <w:tcPr>
            <w:tcW w:type="dxa" w:w="1337"/>
            <w:shd w:val="clear" w:color="auto" w:fill="D9E1F2"/>
          </w:tcPr>
          <w:p>
            <w:r>
              <w:t>High</w:t>
            </w:r>
          </w:p>
        </w:tc>
        <w:tc>
          <w:tcPr>
            <w:tcW w:type="dxa" w:w="1337"/>
            <w:shd w:val="clear" w:color="auto" w:fill="D9E1F2"/>
          </w:tcPr>
          <w:p>
            <w:r>
              <w:t>Unassigned</w:t>
            </w:r>
          </w:p>
        </w:tc>
      </w:tr>
      <w:tr>
        <w:tc>
          <w:tcPr>
            <w:tcW w:type="dxa" w:w="1337"/>
            <w:shd w:val="clear" w:color="auto" w:fill="FFFFFF"/>
          </w:tcPr>
          <w:p>
            <w:r>
              <w:t>CS-4318</w:t>
            </w:r>
          </w:p>
        </w:tc>
        <w:tc>
          <w:tcPr>
            <w:tcW w:type="dxa" w:w="1337"/>
            <w:shd w:val="clear" w:color="auto" w:fill="FFFFFF"/>
          </w:tcPr>
          <w:p>
            <w:r>
              <w:t>Brickyard Cafe</w:t>
            </w:r>
          </w:p>
        </w:tc>
        <w:tc>
          <w:tcPr>
            <w:tcW w:type="dxa" w:w="1337"/>
            <w:shd w:val="clear" w:color="auto" w:fill="FFFFFF"/>
          </w:tcPr>
          <w:p>
            <w:r>
              <w:t>Chargeback response</w:t>
            </w:r>
          </w:p>
        </w:tc>
        <w:tc>
          <w:tcPr>
            <w:tcW w:type="dxa" w:w="1337"/>
            <w:shd w:val="clear" w:color="auto" w:fill="FFFFFF"/>
          </w:tcPr>
          <w:p>
            <w:r>
              <w:t>Apr 28</w:t>
            </w:r>
          </w:p>
        </w:tc>
        <w:tc>
          <w:tcPr>
            <w:tcW w:type="dxa" w:w="1337"/>
            <w:shd w:val="clear" w:color="auto" w:fill="FFFFFF"/>
          </w:tcPr>
          <w:p>
            <w:r>
              <w:t>May 5</w:t>
            </w:r>
          </w:p>
        </w:tc>
        <w:tc>
          <w:tcPr>
            <w:tcW w:type="dxa" w:w="1337"/>
            <w:shd w:val="clear" w:color="auto" w:fill="FFFFFF"/>
          </w:tcPr>
          <w:p>
            <w:r>
              <w:t>Medium</w:t>
            </w:r>
          </w:p>
        </w:tc>
        <w:tc>
          <w:tcPr>
            <w:tcW w:type="dxa" w:w="1337"/>
            <w:shd w:val="clear" w:color="auto" w:fill="FFFFFF"/>
          </w:tcPr>
          <w:p>
            <w:r>
              <w:t>James T.</w:t>
            </w:r>
          </w:p>
        </w:tc>
      </w:tr>
      <w:tr>
        <w:tc>
          <w:tcPr>
            <w:tcW w:type="dxa" w:w="1337"/>
            <w:shd w:val="clear" w:color="auto" w:fill="D9E1F2"/>
          </w:tcPr>
          <w:p>
            <w:r>
              <w:t>CS-4301</w:t>
            </w:r>
          </w:p>
        </w:tc>
        <w:tc>
          <w:tcPr>
            <w:tcW w:type="dxa" w:w="1337"/>
            <w:shd w:val="clear" w:color="auto" w:fill="D9E1F2"/>
          </w:tcPr>
          <w:p>
            <w:r>
              <w:t>Old Town Ice Cream</w:t>
            </w:r>
          </w:p>
        </w:tc>
        <w:tc>
          <w:tcPr>
            <w:tcW w:type="dxa" w:w="1337"/>
            <w:shd w:val="clear" w:color="auto" w:fill="D9E1F2"/>
          </w:tcPr>
          <w:p>
            <w:r>
              <w:t>Rate change request</w:t>
            </w:r>
          </w:p>
        </w:tc>
        <w:tc>
          <w:tcPr>
            <w:tcW w:type="dxa" w:w="1337"/>
            <w:shd w:val="clear" w:color="auto" w:fill="D9E1F2"/>
          </w:tcPr>
          <w:p>
            <w:r>
              <w:t>Apr 25</w:t>
            </w:r>
          </w:p>
        </w:tc>
        <w:tc>
          <w:tcPr>
            <w:tcW w:type="dxa" w:w="1337"/>
            <w:shd w:val="clear" w:color="auto" w:fill="D9E1F2"/>
          </w:tcPr>
          <w:p>
            <w:r>
              <w:t>May 2</w:t>
            </w:r>
          </w:p>
        </w:tc>
        <w:tc>
          <w:tcPr>
            <w:tcW w:type="dxa" w:w="1337"/>
            <w:shd w:val="clear" w:color="auto" w:fill="D9E1F2"/>
          </w:tcPr>
          <w:p>
            <w:r>
              <w:t>Low</w:t>
            </w:r>
          </w:p>
        </w:tc>
        <w:tc>
          <w:tcPr>
            <w:tcW w:type="dxa" w:w="1337"/>
            <w:shd w:val="clear" w:color="auto" w:fill="D9E1F2"/>
          </w:tcPr>
          <w:p>
            <w:r>
              <w:t>Lisa K.</w:t>
            </w:r>
          </w:p>
        </w:tc>
      </w:tr>
      <w:tr>
        <w:tc>
          <w:tcPr>
            <w:tcW w:type="dxa" w:w="1337"/>
            <w:shd w:val="clear" w:color="auto" w:fill="FFFFFF"/>
          </w:tcPr>
          <w:p>
            <w:r>
              <w:t>CS-4288</w:t>
            </w:r>
          </w:p>
        </w:tc>
        <w:tc>
          <w:tcPr>
            <w:tcW w:type="dxa" w:w="1337"/>
            <w:shd w:val="clear" w:color="auto" w:fill="FFFFFF"/>
          </w:tcPr>
          <w:p>
            <w:r>
              <w:t>Westlake Pet Grooming</w:t>
            </w:r>
          </w:p>
        </w:tc>
        <w:tc>
          <w:tcPr>
            <w:tcW w:type="dxa" w:w="1337"/>
            <w:shd w:val="clear" w:color="auto" w:fill="FFFFFF"/>
          </w:tcPr>
          <w:p>
            <w:r>
              <w:t>Equipment issue</w:t>
            </w:r>
          </w:p>
        </w:tc>
        <w:tc>
          <w:tcPr>
            <w:tcW w:type="dxa" w:w="1337"/>
            <w:shd w:val="clear" w:color="auto" w:fill="FFFFFF"/>
          </w:tcPr>
          <w:p>
            <w:r>
              <w:t>Apr 22</w:t>
            </w:r>
          </w:p>
        </w:tc>
        <w:tc>
          <w:tcPr>
            <w:tcW w:type="dxa" w:w="1337"/>
            <w:shd w:val="clear" w:color="auto" w:fill="FFFFFF"/>
          </w:tcPr>
          <w:p>
            <w:r>
              <w:t>Apr 29</w:t>
            </w:r>
          </w:p>
        </w:tc>
        <w:tc>
          <w:tcPr>
            <w:tcW w:type="dxa" w:w="1337"/>
            <w:shd w:val="clear" w:color="auto" w:fill="FFFFFF"/>
          </w:tcPr>
          <w:p>
            <w:r>
              <w:t>Medium</w:t>
            </w:r>
          </w:p>
        </w:tc>
        <w:tc>
          <w:tcPr>
            <w:tcW w:type="dxa" w:w="1337"/>
            <w:shd w:val="clear" w:color="auto" w:fill="FFFFFF"/>
          </w:tcPr>
          <w:p>
            <w:r>
              <w:t>Unassigned</w:t>
            </w:r>
          </w:p>
        </w:tc>
      </w:tr>
    </w:tbl>
    <w:p/>
    <w:p>
      <w:pPr/>
      <w:r>
        <w:t>CS-4340 and CS-4288 are both unassigned and past SLA — those should be the immediate priority.</w:t>
      </w:r>
    </w:p>
    <w:p>
      <w:pPr>
        <w:pBdr>
          <w:bottom w:val="single" w:sz="6" w:space="1" w:color="AAAAAA"/>
        </w:pBdr>
      </w:pPr>
    </w:p>
    <w:p>
      <w:pPr>
        <w:pStyle w:val="Heading3"/>
      </w:pPr>
      <w:r>
        <w:t>Which ownership group has the most unresolved cases?</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Ownership Group</w:t>
            </w:r>
          </w:p>
        </w:tc>
        <w:tc>
          <w:tcPr>
            <w:tcW w:type="dxa" w:w="1872"/>
            <w:shd w:val="clear" w:color="auto" w:fill="1F3864"/>
          </w:tcPr>
          <w:p>
            <w:r>
              <w:rPr>
                <w:b/>
                <w:color w:val="FFFFFF"/>
              </w:rPr>
              <w:t>Open Cases</w:t>
            </w:r>
          </w:p>
        </w:tc>
        <w:tc>
          <w:tcPr>
            <w:tcW w:type="dxa" w:w="1872"/>
            <w:shd w:val="clear" w:color="auto" w:fill="1F3864"/>
          </w:tcPr>
          <w:p>
            <w:r>
              <w:rPr>
                <w:b/>
                <w:color w:val="FFFFFF"/>
              </w:rPr>
              <w:t>Avg Age (days)</w:t>
            </w:r>
          </w:p>
        </w:tc>
        <w:tc>
          <w:tcPr>
            <w:tcW w:type="dxa" w:w="1872"/>
            <w:shd w:val="clear" w:color="auto" w:fill="1F3864"/>
          </w:tcPr>
          <w:p>
            <w:r>
              <w:rPr>
                <w:b/>
                <w:color w:val="FFFFFF"/>
              </w:rPr>
              <w:t>Past SLA</w:t>
            </w:r>
          </w:p>
        </w:tc>
        <w:tc>
          <w:tcPr>
            <w:tcW w:type="dxa" w:w="1872"/>
            <w:shd w:val="clear" w:color="auto" w:fill="1F3864"/>
          </w:tcPr>
          <w:p>
            <w:r>
              <w:rPr>
                <w:b/>
                <w:color w:val="FFFFFF"/>
              </w:rPr>
              <w:t>Unassigned</w:t>
            </w:r>
          </w:p>
        </w:tc>
      </w:tr>
      <w:tr>
        <w:tc>
          <w:tcPr>
            <w:tcW w:type="dxa" w:w="1872"/>
            <w:shd w:val="clear" w:color="auto" w:fill="FFFFFF"/>
          </w:tcPr>
          <w:p>
            <w:r>
              <w:t>West Region Support</w:t>
            </w:r>
          </w:p>
        </w:tc>
        <w:tc>
          <w:tcPr>
            <w:tcW w:type="dxa" w:w="1872"/>
            <w:shd w:val="clear" w:color="auto" w:fill="FFFFFF"/>
          </w:tcPr>
          <w:p>
            <w:r>
              <w:t>18</w:t>
            </w:r>
          </w:p>
        </w:tc>
        <w:tc>
          <w:tcPr>
            <w:tcW w:type="dxa" w:w="1872"/>
            <w:shd w:val="clear" w:color="auto" w:fill="FFFFFF"/>
          </w:tcPr>
          <w:p>
            <w:r>
              <w:t>8.4</w:t>
            </w:r>
          </w:p>
        </w:tc>
        <w:tc>
          <w:tcPr>
            <w:tcW w:type="dxa" w:w="1872"/>
            <w:shd w:val="clear" w:color="auto" w:fill="FFFFFF"/>
          </w:tcPr>
          <w:p>
            <w:r>
              <w:t>3</w:t>
            </w:r>
          </w:p>
        </w:tc>
        <w:tc>
          <w:tcPr>
            <w:tcW w:type="dxa" w:w="1872"/>
            <w:shd w:val="clear" w:color="auto" w:fill="FFFFFF"/>
          </w:tcPr>
          <w:p>
            <w:r>
              <w:t>2</w:t>
            </w:r>
          </w:p>
        </w:tc>
      </w:tr>
      <w:tr>
        <w:tc>
          <w:tcPr>
            <w:tcW w:type="dxa" w:w="1872"/>
            <w:shd w:val="clear" w:color="auto" w:fill="D9E1F2"/>
          </w:tcPr>
          <w:p>
            <w:r>
              <w:t>Merchant Services Tier 1</w:t>
            </w:r>
          </w:p>
        </w:tc>
        <w:tc>
          <w:tcPr>
            <w:tcW w:type="dxa" w:w="1872"/>
            <w:shd w:val="clear" w:color="auto" w:fill="D9E1F2"/>
          </w:tcPr>
          <w:p>
            <w:r>
              <w:t>14</w:t>
            </w:r>
          </w:p>
        </w:tc>
        <w:tc>
          <w:tcPr>
            <w:tcW w:type="dxa" w:w="1872"/>
            <w:shd w:val="clear" w:color="auto" w:fill="D9E1F2"/>
          </w:tcPr>
          <w:p>
            <w:r>
              <w:t>5.2</w:t>
            </w:r>
          </w:p>
        </w:tc>
        <w:tc>
          <w:tcPr>
            <w:tcW w:type="dxa" w:w="1872"/>
            <w:shd w:val="clear" w:color="auto" w:fill="D9E1F2"/>
          </w:tcPr>
          <w:p>
            <w:r>
              <w:t>1</w:t>
            </w:r>
          </w:p>
        </w:tc>
        <w:tc>
          <w:tcPr>
            <w:tcW w:type="dxa" w:w="1872"/>
            <w:shd w:val="clear" w:color="auto" w:fill="D9E1F2"/>
          </w:tcPr>
          <w:p>
            <w:r>
              <w:t>0</w:t>
            </w:r>
          </w:p>
        </w:tc>
      </w:tr>
      <w:tr>
        <w:tc>
          <w:tcPr>
            <w:tcW w:type="dxa" w:w="1872"/>
            <w:shd w:val="clear" w:color="auto" w:fill="FFFFFF"/>
          </w:tcPr>
          <w:p>
            <w:r>
              <w:t>Risk &amp; Compliance</w:t>
            </w:r>
          </w:p>
        </w:tc>
        <w:tc>
          <w:tcPr>
            <w:tcW w:type="dxa" w:w="1872"/>
            <w:shd w:val="clear" w:color="auto" w:fill="FFFFFF"/>
          </w:tcPr>
          <w:p>
            <w:r>
              <w:t>11</w:t>
            </w:r>
          </w:p>
        </w:tc>
        <w:tc>
          <w:tcPr>
            <w:tcW w:type="dxa" w:w="1872"/>
            <w:shd w:val="clear" w:color="auto" w:fill="FFFFFF"/>
          </w:tcPr>
          <w:p>
            <w:r>
              <w:t>12.1</w:t>
            </w:r>
          </w:p>
        </w:tc>
        <w:tc>
          <w:tcPr>
            <w:tcW w:type="dxa" w:w="1872"/>
            <w:shd w:val="clear" w:color="auto" w:fill="FFFFFF"/>
          </w:tcPr>
          <w:p>
            <w:r>
              <w:t>2</w:t>
            </w:r>
          </w:p>
        </w:tc>
        <w:tc>
          <w:tcPr>
            <w:tcW w:type="dxa" w:w="1872"/>
            <w:shd w:val="clear" w:color="auto" w:fill="FFFFFF"/>
          </w:tcPr>
          <w:p>
            <w:r>
              <w:t>1</w:t>
            </w:r>
          </w:p>
        </w:tc>
      </w:tr>
      <w:tr>
        <w:tc>
          <w:tcPr>
            <w:tcW w:type="dxa" w:w="1872"/>
            <w:shd w:val="clear" w:color="auto" w:fill="D9E1F2"/>
          </w:tcPr>
          <w:p>
            <w:r>
              <w:t>East Region Support</w:t>
            </w:r>
          </w:p>
        </w:tc>
        <w:tc>
          <w:tcPr>
            <w:tcW w:type="dxa" w:w="1872"/>
            <w:shd w:val="clear" w:color="auto" w:fill="D9E1F2"/>
          </w:tcPr>
          <w:p>
            <w:r>
              <w:t>9</w:t>
            </w:r>
          </w:p>
        </w:tc>
        <w:tc>
          <w:tcPr>
            <w:tcW w:type="dxa" w:w="1872"/>
            <w:shd w:val="clear" w:color="auto" w:fill="D9E1F2"/>
          </w:tcPr>
          <w:p>
            <w:r>
              <w:t>4.8</w:t>
            </w:r>
          </w:p>
        </w:tc>
        <w:tc>
          <w:tcPr>
            <w:tcW w:type="dxa" w:w="1872"/>
            <w:shd w:val="clear" w:color="auto" w:fill="D9E1F2"/>
          </w:tcPr>
          <w:p>
            <w:r>
              <w:t>1</w:t>
            </w:r>
          </w:p>
        </w:tc>
        <w:tc>
          <w:tcPr>
            <w:tcW w:type="dxa" w:w="1872"/>
            <w:shd w:val="clear" w:color="auto" w:fill="D9E1F2"/>
          </w:tcPr>
          <w:p>
            <w:r>
              <w:t>0</w:t>
            </w:r>
          </w:p>
        </w:tc>
      </w:tr>
      <w:tr>
        <w:tc>
          <w:tcPr>
            <w:tcW w:type="dxa" w:w="1872"/>
            <w:shd w:val="clear" w:color="auto" w:fill="FFFFFF"/>
          </w:tcPr>
          <w:p>
            <w:r>
              <w:t>Technical Support</w:t>
            </w:r>
          </w:p>
        </w:tc>
        <w:tc>
          <w:tcPr>
            <w:tcW w:type="dxa" w:w="1872"/>
            <w:shd w:val="clear" w:color="auto" w:fill="FFFFFF"/>
          </w:tcPr>
          <w:p>
            <w:r>
              <w:t>7</w:t>
            </w:r>
          </w:p>
        </w:tc>
        <w:tc>
          <w:tcPr>
            <w:tcW w:type="dxa" w:w="1872"/>
            <w:shd w:val="clear" w:color="auto" w:fill="FFFFFF"/>
          </w:tcPr>
          <w:p>
            <w:r>
              <w:t>6.3</w:t>
            </w:r>
          </w:p>
        </w:tc>
        <w:tc>
          <w:tcPr>
            <w:tcW w:type="dxa" w:w="1872"/>
            <w:shd w:val="clear" w:color="auto" w:fill="FFFFFF"/>
          </w:tcPr>
          <w:p>
            <w:r>
              <w:t>0</w:t>
            </w:r>
          </w:p>
        </w:tc>
        <w:tc>
          <w:tcPr>
            <w:tcW w:type="dxa" w:w="1872"/>
            <w:shd w:val="clear" w:color="auto" w:fill="FFFFFF"/>
          </w:tcPr>
          <w:p>
            <w:r>
              <w:t>0</w:t>
            </w:r>
          </w:p>
        </w:tc>
      </w:tr>
      <w:tr>
        <w:tc>
          <w:tcPr>
            <w:tcW w:type="dxa" w:w="1872"/>
            <w:shd w:val="clear" w:color="auto" w:fill="D9E1F2"/>
          </w:tcPr>
          <w:p>
            <w:r>
              <w:t>Unassigned</w:t>
            </w:r>
          </w:p>
        </w:tc>
        <w:tc>
          <w:tcPr>
            <w:tcW w:type="dxa" w:w="1872"/>
            <w:shd w:val="clear" w:color="auto" w:fill="D9E1F2"/>
          </w:tcPr>
          <w:p>
            <w:r>
              <w:t>4</w:t>
            </w:r>
          </w:p>
        </w:tc>
        <w:tc>
          <w:tcPr>
            <w:tcW w:type="dxa" w:w="1872"/>
            <w:shd w:val="clear" w:color="auto" w:fill="D9E1F2"/>
          </w:tcPr>
          <w:p>
            <w:r>
              <w:t>11.2</w:t>
            </w:r>
          </w:p>
        </w:tc>
        <w:tc>
          <w:tcPr>
            <w:tcW w:type="dxa" w:w="1872"/>
            <w:shd w:val="clear" w:color="auto" w:fill="D9E1F2"/>
          </w:tcPr>
          <w:p>
            <w:r>
              <w:t>2</w:t>
            </w:r>
          </w:p>
        </w:tc>
        <w:tc>
          <w:tcPr>
            <w:tcW w:type="dxa" w:w="1872"/>
            <w:shd w:val="clear" w:color="auto" w:fill="D9E1F2"/>
          </w:tcPr>
          <w:p>
            <w:r>
              <w:t>4</w:t>
            </w:r>
          </w:p>
        </w:tc>
      </w:tr>
    </w:tbl>
    <w:p/>
    <w:p>
      <w:pPr/>
      <w:r/>
      <w:r>
        <w:rPr>
          <w:b/>
        </w:rPr>
        <w:t>West Region Support</w:t>
      </w:r>
      <w:r>
        <w:t xml:space="preserve"> has the most open cases. </w:t>
      </w:r>
      <w:r>
        <w:rPr>
          <w:b/>
        </w:rPr>
        <w:t>Risk &amp; Compliance</w:t>
      </w:r>
      <w:r>
        <w:t xml:space="preserve"> has the oldest average age at 12.1 days.</w:t>
      </w:r>
    </w:p>
    <w:p>
      <w:pPr>
        <w:pBdr>
          <w:bottom w:val="single" w:sz="6" w:space="1" w:color="AAAAAA"/>
        </w:pBdr>
      </w:pPr>
    </w:p>
    <w:p>
      <w:pPr>
        <w:pStyle w:val="Heading3"/>
      </w:pPr>
      <w:r>
        <w:t>Show me cases opened this week sorted by priority.</w:t>
      </w:r>
    </w:p>
    <w:p>
      <w:pPr/>
      <w:r/>
      <w:r>
        <w:rPr>
          <w:b/>
        </w:rPr>
        <w:t>Answer:</w:t>
      </w:r>
      <w:r/>
    </w:p>
    <w:p>
      <w:pPr/>
      <w:r>
        <w:t>Cases opened May 15–21, sorted by priority:</w:t>
      </w:r>
    </w:p>
    <w:p>
      <w:pPr/>
      <w:r/>
      <w:r>
        <w:rPr>
          <w:b/>
        </w:rPr>
        <w:t>High Priority (4)</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Case #</w:t>
            </w:r>
          </w:p>
        </w:tc>
        <w:tc>
          <w:tcPr>
            <w:tcW w:type="dxa" w:w="1872"/>
            <w:shd w:val="clear" w:color="auto" w:fill="1F3864"/>
          </w:tcPr>
          <w:p>
            <w:r>
              <w:rPr>
                <w:b/>
                <w:color w:val="FFFFFF"/>
              </w:rPr>
              <w:t>Merchant</w:t>
            </w:r>
          </w:p>
        </w:tc>
        <w:tc>
          <w:tcPr>
            <w:tcW w:type="dxa" w:w="1872"/>
            <w:shd w:val="clear" w:color="auto" w:fill="1F3864"/>
          </w:tcPr>
          <w:p>
            <w:r>
              <w:rPr>
                <w:b/>
                <w:color w:val="FFFFFF"/>
              </w:rPr>
              <w:t>Issue</w:t>
            </w:r>
          </w:p>
        </w:tc>
        <w:tc>
          <w:tcPr>
            <w:tcW w:type="dxa" w:w="1872"/>
            <w:shd w:val="clear" w:color="auto" w:fill="1F3864"/>
          </w:tcPr>
          <w:p>
            <w:r>
              <w:rPr>
                <w:b/>
                <w:color w:val="FFFFFF"/>
              </w:rPr>
              <w:t>Opened</w:t>
            </w:r>
          </w:p>
        </w:tc>
        <w:tc>
          <w:tcPr>
            <w:tcW w:type="dxa" w:w="1872"/>
            <w:shd w:val="clear" w:color="auto" w:fill="1F3864"/>
          </w:tcPr>
          <w:p>
            <w:r>
              <w:rPr>
                <w:b/>
                <w:color w:val="FFFFFF"/>
              </w:rPr>
              <w:t>Assigned To</w:t>
            </w:r>
          </w:p>
        </w:tc>
      </w:tr>
      <w:tr>
        <w:tc>
          <w:tcPr>
            <w:tcW w:type="dxa" w:w="1872"/>
            <w:shd w:val="clear" w:color="auto" w:fill="FFFFFF"/>
          </w:tcPr>
          <w:p>
            <w:r>
              <w:t>CS-4501</w:t>
            </w:r>
          </w:p>
        </w:tc>
        <w:tc>
          <w:tcPr>
            <w:tcW w:type="dxa" w:w="1872"/>
            <w:shd w:val="clear" w:color="auto" w:fill="FFFFFF"/>
          </w:tcPr>
          <w:p>
            <w:r>
              <w:t>Summit Auto Group</w:t>
            </w:r>
          </w:p>
        </w:tc>
        <w:tc>
          <w:tcPr>
            <w:tcW w:type="dxa" w:w="1872"/>
            <w:shd w:val="clear" w:color="auto" w:fill="FFFFFF"/>
          </w:tcPr>
          <w:p>
            <w:r>
              <w:t>Funding hold — $41K batch</w:t>
            </w:r>
          </w:p>
        </w:tc>
        <w:tc>
          <w:tcPr>
            <w:tcW w:type="dxa" w:w="1872"/>
            <w:shd w:val="clear" w:color="auto" w:fill="FFFFFF"/>
          </w:tcPr>
          <w:p>
            <w:r>
              <w:t>May 21</w:t>
            </w:r>
          </w:p>
        </w:tc>
        <w:tc>
          <w:tcPr>
            <w:tcW w:type="dxa" w:w="1872"/>
            <w:shd w:val="clear" w:color="auto" w:fill="FFFFFF"/>
          </w:tcPr>
          <w:p>
            <w:r>
              <w:t>Sarah M.</w:t>
            </w:r>
          </w:p>
        </w:tc>
      </w:tr>
      <w:tr>
        <w:tc>
          <w:tcPr>
            <w:tcW w:type="dxa" w:w="1872"/>
            <w:shd w:val="clear" w:color="auto" w:fill="D9E1F2"/>
          </w:tcPr>
          <w:p>
            <w:r>
              <w:t>CS-4488</w:t>
            </w:r>
          </w:p>
        </w:tc>
        <w:tc>
          <w:tcPr>
            <w:tcW w:type="dxa" w:w="1872"/>
            <w:shd w:val="clear" w:color="auto" w:fill="D9E1F2"/>
          </w:tcPr>
          <w:p>
            <w:r>
              <w:t>Pinnacle Dental</w:t>
            </w:r>
          </w:p>
        </w:tc>
        <w:tc>
          <w:tcPr>
            <w:tcW w:type="dxa" w:w="1872"/>
            <w:shd w:val="clear" w:color="auto" w:fill="D9E1F2"/>
          </w:tcPr>
          <w:p>
            <w:r>
              <w:t>Suspected fraud — 12 txns</w:t>
            </w:r>
          </w:p>
        </w:tc>
        <w:tc>
          <w:tcPr>
            <w:tcW w:type="dxa" w:w="1872"/>
            <w:shd w:val="clear" w:color="auto" w:fill="D9E1F2"/>
          </w:tcPr>
          <w:p>
            <w:r>
              <w:t>May 19</w:t>
            </w:r>
          </w:p>
        </w:tc>
        <w:tc>
          <w:tcPr>
            <w:tcW w:type="dxa" w:w="1872"/>
            <w:shd w:val="clear" w:color="auto" w:fill="D9E1F2"/>
          </w:tcPr>
          <w:p>
            <w:r>
              <w:t>Risk &amp; Compliance</w:t>
            </w:r>
          </w:p>
        </w:tc>
      </w:tr>
      <w:tr>
        <w:tc>
          <w:tcPr>
            <w:tcW w:type="dxa" w:w="1872"/>
            <w:shd w:val="clear" w:color="auto" w:fill="FFFFFF"/>
          </w:tcPr>
          <w:p>
            <w:r>
              <w:t>CS-4471</w:t>
            </w:r>
          </w:p>
        </w:tc>
        <w:tc>
          <w:tcPr>
            <w:tcW w:type="dxa" w:w="1872"/>
            <w:shd w:val="clear" w:color="auto" w:fill="FFFFFF"/>
          </w:tcPr>
          <w:p>
            <w:r>
              <w:t>Harbor View Hotel</w:t>
            </w:r>
          </w:p>
        </w:tc>
        <w:tc>
          <w:tcPr>
            <w:tcW w:type="dxa" w:w="1872"/>
            <w:shd w:val="clear" w:color="auto" w:fill="FFFFFF"/>
          </w:tcPr>
          <w:p>
            <w:r>
              <w:t>Chargeback — $3,240</w:t>
            </w:r>
          </w:p>
        </w:tc>
        <w:tc>
          <w:tcPr>
            <w:tcW w:type="dxa" w:w="1872"/>
            <w:shd w:val="clear" w:color="auto" w:fill="FFFFFF"/>
          </w:tcPr>
          <w:p>
            <w:r>
              <w:t>May 18</w:t>
            </w:r>
          </w:p>
        </w:tc>
        <w:tc>
          <w:tcPr>
            <w:tcW w:type="dxa" w:w="1872"/>
            <w:shd w:val="clear" w:color="auto" w:fill="FFFFFF"/>
          </w:tcPr>
          <w:p>
            <w:r>
              <w:t>James T.</w:t>
            </w:r>
          </w:p>
        </w:tc>
      </w:tr>
      <w:tr>
        <w:tc>
          <w:tcPr>
            <w:tcW w:type="dxa" w:w="1872"/>
            <w:shd w:val="clear" w:color="auto" w:fill="D9E1F2"/>
          </w:tcPr>
          <w:p>
            <w:r>
              <w:t>CS-4462</w:t>
            </w:r>
          </w:p>
        </w:tc>
        <w:tc>
          <w:tcPr>
            <w:tcW w:type="dxa" w:w="1872"/>
            <w:shd w:val="clear" w:color="auto" w:fill="D9E1F2"/>
          </w:tcPr>
          <w:p>
            <w:r>
              <w:t>Coastal Fresh Market</w:t>
            </w:r>
          </w:p>
        </w:tc>
        <w:tc>
          <w:tcPr>
            <w:tcW w:type="dxa" w:w="1872"/>
            <w:shd w:val="clear" w:color="auto" w:fill="D9E1F2"/>
          </w:tcPr>
          <w:p>
            <w:r>
              <w:t>Terminal down — 3 locations</w:t>
            </w:r>
          </w:p>
        </w:tc>
        <w:tc>
          <w:tcPr>
            <w:tcW w:type="dxa" w:w="1872"/>
            <w:shd w:val="clear" w:color="auto" w:fill="D9E1F2"/>
          </w:tcPr>
          <w:p>
            <w:r>
              <w:t>May 17</w:t>
            </w:r>
          </w:p>
        </w:tc>
        <w:tc>
          <w:tcPr>
            <w:tcW w:type="dxa" w:w="1872"/>
            <w:shd w:val="clear" w:color="auto" w:fill="D9E1F2"/>
          </w:tcPr>
          <w:p>
            <w:r>
              <w:t>Tech Support</w:t>
            </w:r>
          </w:p>
        </w:tc>
      </w:tr>
    </w:tbl>
    <w:p/>
    <w:p>
      <w:pPr/>
      <w:r/>
      <w:r>
        <w:rPr>
          <w:b/>
        </w:rPr>
        <w:t>Medium Priority (6)</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Case #</w:t>
            </w:r>
          </w:p>
        </w:tc>
        <w:tc>
          <w:tcPr>
            <w:tcW w:type="dxa" w:w="2340"/>
            <w:shd w:val="clear" w:color="auto" w:fill="1F3864"/>
          </w:tcPr>
          <w:p>
            <w:r>
              <w:rPr>
                <w:b/>
                <w:color w:val="FFFFFF"/>
              </w:rPr>
              <w:t>Merchant</w:t>
            </w:r>
          </w:p>
        </w:tc>
        <w:tc>
          <w:tcPr>
            <w:tcW w:type="dxa" w:w="2340"/>
            <w:shd w:val="clear" w:color="auto" w:fill="1F3864"/>
          </w:tcPr>
          <w:p>
            <w:r>
              <w:rPr>
                <w:b/>
                <w:color w:val="FFFFFF"/>
              </w:rPr>
              <w:t>Issue</w:t>
            </w:r>
          </w:p>
        </w:tc>
        <w:tc>
          <w:tcPr>
            <w:tcW w:type="dxa" w:w="2340"/>
            <w:shd w:val="clear" w:color="auto" w:fill="1F3864"/>
          </w:tcPr>
          <w:p>
            <w:r>
              <w:rPr>
                <w:b/>
                <w:color w:val="FFFFFF"/>
              </w:rPr>
              <w:t>Opened</w:t>
            </w:r>
          </w:p>
        </w:tc>
      </w:tr>
      <w:tr>
        <w:tc>
          <w:tcPr>
            <w:tcW w:type="dxa" w:w="2340"/>
            <w:shd w:val="clear" w:color="auto" w:fill="FFFFFF"/>
          </w:tcPr>
          <w:p>
            <w:r>
              <w:t>CS-4499</w:t>
            </w:r>
          </w:p>
        </w:tc>
        <w:tc>
          <w:tcPr>
            <w:tcW w:type="dxa" w:w="2340"/>
            <w:shd w:val="clear" w:color="auto" w:fill="FFFFFF"/>
          </w:tcPr>
          <w:p>
            <w:r>
              <w:t>Blue Oak Brewing</w:t>
            </w:r>
          </w:p>
        </w:tc>
        <w:tc>
          <w:tcPr>
            <w:tcW w:type="dxa" w:w="2340"/>
            <w:shd w:val="clear" w:color="auto" w:fill="FFFFFF"/>
          </w:tcPr>
          <w:p>
            <w:r>
              <w:t>Batch discrepancy $184</w:t>
            </w:r>
          </w:p>
        </w:tc>
        <w:tc>
          <w:tcPr>
            <w:tcW w:type="dxa" w:w="2340"/>
            <w:shd w:val="clear" w:color="auto" w:fill="FFFFFF"/>
          </w:tcPr>
          <w:p>
            <w:r>
              <w:t>May 21</w:t>
            </w:r>
          </w:p>
        </w:tc>
      </w:tr>
      <w:tr>
        <w:tc>
          <w:tcPr>
            <w:tcW w:type="dxa" w:w="2340"/>
            <w:shd w:val="clear" w:color="auto" w:fill="D9E1F2"/>
          </w:tcPr>
          <w:p>
            <w:r>
              <w:t>CS-4487</w:t>
            </w:r>
          </w:p>
        </w:tc>
        <w:tc>
          <w:tcPr>
            <w:tcW w:type="dxa" w:w="2340"/>
            <w:shd w:val="clear" w:color="auto" w:fill="D9E1F2"/>
          </w:tcPr>
          <w:p>
            <w:r>
              <w:t>Canyon Road Bakery</w:t>
            </w:r>
          </w:p>
        </w:tc>
        <w:tc>
          <w:tcPr>
            <w:tcW w:type="dxa" w:w="2340"/>
            <w:shd w:val="clear" w:color="auto" w:fill="D9E1F2"/>
          </w:tcPr>
          <w:p>
            <w:r>
              <w:t>Rate inquiry</w:t>
            </w:r>
          </w:p>
        </w:tc>
        <w:tc>
          <w:tcPr>
            <w:tcW w:type="dxa" w:w="2340"/>
            <w:shd w:val="clear" w:color="auto" w:fill="D9E1F2"/>
          </w:tcPr>
          <w:p>
            <w:r>
              <w:t>May 19</w:t>
            </w:r>
          </w:p>
        </w:tc>
      </w:tr>
      <w:tr>
        <w:tc>
          <w:tcPr>
            <w:tcW w:type="dxa" w:w="2340"/>
            <w:shd w:val="clear" w:color="auto" w:fill="FFFFFF"/>
          </w:tcPr>
          <w:p>
            <w:r>
              <w:t>CS-4478</w:t>
            </w:r>
          </w:p>
        </w:tc>
        <w:tc>
          <w:tcPr>
            <w:tcW w:type="dxa" w:w="2340"/>
            <w:shd w:val="clear" w:color="auto" w:fill="FFFFFF"/>
          </w:tcPr>
          <w:p>
            <w:r>
              <w:t>Greenfield Hardware</w:t>
            </w:r>
          </w:p>
        </w:tc>
        <w:tc>
          <w:tcPr>
            <w:tcW w:type="dxa" w:w="2340"/>
            <w:shd w:val="clear" w:color="auto" w:fill="FFFFFF"/>
          </w:tcPr>
          <w:p>
            <w:r>
              <w:t>Address update</w:t>
            </w:r>
          </w:p>
        </w:tc>
        <w:tc>
          <w:tcPr>
            <w:tcW w:type="dxa" w:w="2340"/>
            <w:shd w:val="clear" w:color="auto" w:fill="FFFFFF"/>
          </w:tcPr>
          <w:p>
            <w:r>
              <w:t>May 18</w:t>
            </w:r>
          </w:p>
        </w:tc>
      </w:tr>
      <w:tr>
        <w:tc>
          <w:tcPr>
            <w:tcW w:type="dxa" w:w="2340"/>
            <w:shd w:val="clear" w:color="auto" w:fill="D9E1F2"/>
          </w:tcPr>
          <w:p>
            <w:r>
              <w:t>CS-4465</w:t>
            </w:r>
          </w:p>
        </w:tc>
        <w:tc>
          <w:tcPr>
            <w:tcW w:type="dxa" w:w="2340"/>
            <w:shd w:val="clear" w:color="auto" w:fill="D9E1F2"/>
          </w:tcPr>
          <w:p>
            <w:r>
              <w:t>Westside CrossFit</w:t>
            </w:r>
          </w:p>
        </w:tc>
        <w:tc>
          <w:tcPr>
            <w:tcW w:type="dxa" w:w="2340"/>
            <w:shd w:val="clear" w:color="auto" w:fill="D9E1F2"/>
          </w:tcPr>
          <w:p>
            <w:r>
              <w:t>ACH return question</w:t>
            </w:r>
          </w:p>
        </w:tc>
        <w:tc>
          <w:tcPr>
            <w:tcW w:type="dxa" w:w="2340"/>
            <w:shd w:val="clear" w:color="auto" w:fill="D9E1F2"/>
          </w:tcPr>
          <w:p>
            <w:r>
              <w:t>May 17</w:t>
            </w:r>
          </w:p>
        </w:tc>
      </w:tr>
      <w:tr>
        <w:tc>
          <w:tcPr>
            <w:tcW w:type="dxa" w:w="2340"/>
            <w:shd w:val="clear" w:color="auto" w:fill="FFFFFF"/>
          </w:tcPr>
          <w:p>
            <w:r>
              <w:t>CS-4458</w:t>
            </w:r>
          </w:p>
        </w:tc>
        <w:tc>
          <w:tcPr>
            <w:tcW w:type="dxa" w:w="2340"/>
            <w:shd w:val="clear" w:color="auto" w:fill="FFFFFF"/>
          </w:tcPr>
          <w:p>
            <w:r>
              <w:t>Pacific Rim Restaurant</w:t>
            </w:r>
          </w:p>
        </w:tc>
        <w:tc>
          <w:tcPr>
            <w:tcW w:type="dxa" w:w="2340"/>
            <w:shd w:val="clear" w:color="auto" w:fill="FFFFFF"/>
          </w:tcPr>
          <w:p>
            <w:r>
              <w:t>Card reader pairing</w:t>
            </w:r>
          </w:p>
        </w:tc>
        <w:tc>
          <w:tcPr>
            <w:tcW w:type="dxa" w:w="2340"/>
            <w:shd w:val="clear" w:color="auto" w:fill="FFFFFF"/>
          </w:tcPr>
          <w:p>
            <w:r>
              <w:t>May 17</w:t>
            </w:r>
          </w:p>
        </w:tc>
      </w:tr>
      <w:tr>
        <w:tc>
          <w:tcPr>
            <w:tcW w:type="dxa" w:w="2340"/>
            <w:shd w:val="clear" w:color="auto" w:fill="D9E1F2"/>
          </w:tcPr>
          <w:p>
            <w:r>
              <w:t>CS-4451</w:t>
            </w:r>
          </w:p>
        </w:tc>
        <w:tc>
          <w:tcPr>
            <w:tcW w:type="dxa" w:w="2340"/>
            <w:shd w:val="clear" w:color="auto" w:fill="D9E1F2"/>
          </w:tcPr>
          <w:p>
            <w:r>
              <w:t>Riviera Day Spa</w:t>
            </w:r>
          </w:p>
        </w:tc>
        <w:tc>
          <w:tcPr>
            <w:tcW w:type="dxa" w:w="2340"/>
            <w:shd w:val="clear" w:color="auto" w:fill="D9E1F2"/>
          </w:tcPr>
          <w:p>
            <w:r>
              <w:t>Statement access</w:t>
            </w:r>
          </w:p>
        </w:tc>
        <w:tc>
          <w:tcPr>
            <w:tcW w:type="dxa" w:w="2340"/>
            <w:shd w:val="clear" w:color="auto" w:fill="D9E1F2"/>
          </w:tcPr>
          <w:p>
            <w:r>
              <w:t>May 16</w:t>
            </w:r>
          </w:p>
        </w:tc>
      </w:tr>
    </w:tbl>
    <w:p/>
    <w:p>
      <w:pPr/>
      <w:r/>
      <w:r>
        <w:rPr>
          <w:b/>
        </w:rPr>
        <w:t>Low Priority (3)</w:t>
      </w:r>
      <w:r>
        <w:t xml:space="preserve"> — routine inquiries, all assigned.</w:t>
      </w:r>
    </w:p>
    <w:p>
      <w:pPr>
        <w:pBdr>
          <w:bottom w:val="single" w:sz="6" w:space="1" w:color="AAAAAA"/>
        </w:pBdr>
      </w:pPr>
    </w:p>
    <w:p>
      <w:pPr>
        <w:pStyle w:val="Heading3"/>
      </w:pPr>
      <w:r>
        <w:t>What's the average age of open cases by issue type?</w:t>
      </w:r>
    </w:p>
    <w:p>
      <w:pPr/>
      <w:r/>
      <w:r>
        <w:rPr>
          <w:b/>
        </w:rPr>
        <w:t>Answer:</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Issue Type</w:t>
            </w:r>
          </w:p>
        </w:tc>
        <w:tc>
          <w:tcPr>
            <w:tcW w:type="dxa" w:w="2340"/>
            <w:shd w:val="clear" w:color="auto" w:fill="1F3864"/>
          </w:tcPr>
          <w:p>
            <w:r>
              <w:rPr>
                <w:b/>
                <w:color w:val="FFFFFF"/>
              </w:rPr>
              <w:t>Open Cases</w:t>
            </w:r>
          </w:p>
        </w:tc>
        <w:tc>
          <w:tcPr>
            <w:tcW w:type="dxa" w:w="2340"/>
            <w:shd w:val="clear" w:color="auto" w:fill="1F3864"/>
          </w:tcPr>
          <w:p>
            <w:r>
              <w:rPr>
                <w:b/>
                <w:color w:val="FFFFFF"/>
              </w:rPr>
              <w:t>Avg Age (days)</w:t>
            </w:r>
          </w:p>
        </w:tc>
        <w:tc>
          <w:tcPr>
            <w:tcW w:type="dxa" w:w="2340"/>
            <w:shd w:val="clear" w:color="auto" w:fill="1F3864"/>
          </w:tcPr>
          <w:p>
            <w:r>
              <w:rPr>
                <w:b/>
                <w:color w:val="FFFFFF"/>
              </w:rPr>
              <w:t>Oldest Case</w:t>
            </w:r>
          </w:p>
        </w:tc>
      </w:tr>
      <w:tr>
        <w:tc>
          <w:tcPr>
            <w:tcW w:type="dxa" w:w="2340"/>
            <w:shd w:val="clear" w:color="auto" w:fill="FFFFFF"/>
          </w:tcPr>
          <w:p>
            <w:r>
              <w:t>Chargeback Dispute</w:t>
            </w:r>
          </w:p>
        </w:tc>
        <w:tc>
          <w:tcPr>
            <w:tcW w:type="dxa" w:w="2340"/>
            <w:shd w:val="clear" w:color="auto" w:fill="FFFFFF"/>
          </w:tcPr>
          <w:p>
            <w:r>
              <w:t>11</w:t>
            </w:r>
          </w:p>
        </w:tc>
        <w:tc>
          <w:tcPr>
            <w:tcW w:type="dxa" w:w="2340"/>
            <w:shd w:val="clear" w:color="auto" w:fill="FFFFFF"/>
          </w:tcPr>
          <w:p>
            <w:r>
              <w:t>14.2</w:t>
            </w:r>
          </w:p>
        </w:tc>
        <w:tc>
          <w:tcPr>
            <w:tcW w:type="dxa" w:w="2340"/>
            <w:shd w:val="clear" w:color="auto" w:fill="FFFFFF"/>
          </w:tcPr>
          <w:p>
            <w:r>
              <w:t>23 days (CS-4288)</w:t>
            </w:r>
          </w:p>
        </w:tc>
      </w:tr>
      <w:tr>
        <w:tc>
          <w:tcPr>
            <w:tcW w:type="dxa" w:w="2340"/>
            <w:shd w:val="clear" w:color="auto" w:fill="D9E1F2"/>
          </w:tcPr>
          <w:p>
            <w:r>
              <w:t>Funding / Deposit Issue</w:t>
            </w:r>
          </w:p>
        </w:tc>
        <w:tc>
          <w:tcPr>
            <w:tcW w:type="dxa" w:w="2340"/>
            <w:shd w:val="clear" w:color="auto" w:fill="D9E1F2"/>
          </w:tcPr>
          <w:p>
            <w:r>
              <w:t>8</w:t>
            </w:r>
          </w:p>
        </w:tc>
        <w:tc>
          <w:tcPr>
            <w:tcW w:type="dxa" w:w="2340"/>
            <w:shd w:val="clear" w:color="auto" w:fill="D9E1F2"/>
          </w:tcPr>
          <w:p>
            <w:r>
              <w:t>9.7</w:t>
            </w:r>
          </w:p>
        </w:tc>
        <w:tc>
          <w:tcPr>
            <w:tcW w:type="dxa" w:w="2340"/>
            <w:shd w:val="clear" w:color="auto" w:fill="D9E1F2"/>
          </w:tcPr>
          <w:p>
            <w:r>
              <w:t>18 days (CS-4318)</w:t>
            </w:r>
          </w:p>
        </w:tc>
      </w:tr>
      <w:tr>
        <w:tc>
          <w:tcPr>
            <w:tcW w:type="dxa" w:w="2340"/>
            <w:shd w:val="clear" w:color="auto" w:fill="FFFFFF"/>
          </w:tcPr>
          <w:p>
            <w:r>
              <w:t>Equipment / Terminal</w:t>
            </w:r>
          </w:p>
        </w:tc>
        <w:tc>
          <w:tcPr>
            <w:tcW w:type="dxa" w:w="2340"/>
            <w:shd w:val="clear" w:color="auto" w:fill="FFFFFF"/>
          </w:tcPr>
          <w:p>
            <w:r>
              <w:t>7</w:t>
            </w:r>
          </w:p>
        </w:tc>
        <w:tc>
          <w:tcPr>
            <w:tcW w:type="dxa" w:w="2340"/>
            <w:shd w:val="clear" w:color="auto" w:fill="FFFFFF"/>
          </w:tcPr>
          <w:p>
            <w:r>
              <w:t>6.4</w:t>
            </w:r>
          </w:p>
        </w:tc>
        <w:tc>
          <w:tcPr>
            <w:tcW w:type="dxa" w:w="2340"/>
            <w:shd w:val="clear" w:color="auto" w:fill="FFFFFF"/>
          </w:tcPr>
          <w:p>
            <w:r>
              <w:t>15 days (CS-4340)</w:t>
            </w:r>
          </w:p>
        </w:tc>
      </w:tr>
      <w:tr>
        <w:tc>
          <w:tcPr>
            <w:tcW w:type="dxa" w:w="2340"/>
            <w:shd w:val="clear" w:color="auto" w:fill="D9E1F2"/>
          </w:tcPr>
          <w:p>
            <w:r>
              <w:t>Account Maintenance</w:t>
            </w:r>
          </w:p>
        </w:tc>
        <w:tc>
          <w:tcPr>
            <w:tcW w:type="dxa" w:w="2340"/>
            <w:shd w:val="clear" w:color="auto" w:fill="D9E1F2"/>
          </w:tcPr>
          <w:p>
            <w:r>
              <w:t>6</w:t>
            </w:r>
          </w:p>
        </w:tc>
        <w:tc>
          <w:tcPr>
            <w:tcW w:type="dxa" w:w="2340"/>
            <w:shd w:val="clear" w:color="auto" w:fill="D9E1F2"/>
          </w:tcPr>
          <w:p>
            <w:r>
              <w:t>4.1</w:t>
            </w:r>
          </w:p>
        </w:tc>
        <w:tc>
          <w:tcPr>
            <w:tcW w:type="dxa" w:w="2340"/>
            <w:shd w:val="clear" w:color="auto" w:fill="D9E1F2"/>
          </w:tcPr>
          <w:p>
            <w:r>
              <w:t>9 days</w:t>
            </w:r>
          </w:p>
        </w:tc>
      </w:tr>
      <w:tr>
        <w:tc>
          <w:tcPr>
            <w:tcW w:type="dxa" w:w="2340"/>
            <w:shd w:val="clear" w:color="auto" w:fill="FFFFFF"/>
          </w:tcPr>
          <w:p>
            <w:r>
              <w:t>Fraud Review</w:t>
            </w:r>
          </w:p>
        </w:tc>
        <w:tc>
          <w:tcPr>
            <w:tcW w:type="dxa" w:w="2340"/>
            <w:shd w:val="clear" w:color="auto" w:fill="FFFFFF"/>
          </w:tcPr>
          <w:p>
            <w:r>
              <w:t>4</w:t>
            </w:r>
          </w:p>
        </w:tc>
        <w:tc>
          <w:tcPr>
            <w:tcW w:type="dxa" w:w="2340"/>
            <w:shd w:val="clear" w:color="auto" w:fill="FFFFFF"/>
          </w:tcPr>
          <w:p>
            <w:r>
              <w:t>11.8</w:t>
            </w:r>
          </w:p>
        </w:tc>
        <w:tc>
          <w:tcPr>
            <w:tcW w:type="dxa" w:w="2340"/>
            <w:shd w:val="clear" w:color="auto" w:fill="FFFFFF"/>
          </w:tcPr>
          <w:p>
            <w:r>
              <w:t>19 days (CS-4488)</w:t>
            </w:r>
          </w:p>
        </w:tc>
      </w:tr>
      <w:tr>
        <w:tc>
          <w:tcPr>
            <w:tcW w:type="dxa" w:w="2340"/>
            <w:shd w:val="clear" w:color="auto" w:fill="D9E1F2"/>
          </w:tcPr>
          <w:p>
            <w:r>
              <w:t>Rate / Fee Inquiry</w:t>
            </w:r>
          </w:p>
        </w:tc>
        <w:tc>
          <w:tcPr>
            <w:tcW w:type="dxa" w:w="2340"/>
            <w:shd w:val="clear" w:color="auto" w:fill="D9E1F2"/>
          </w:tcPr>
          <w:p>
            <w:r>
              <w:t>4</w:t>
            </w:r>
          </w:p>
        </w:tc>
        <w:tc>
          <w:tcPr>
            <w:tcW w:type="dxa" w:w="2340"/>
            <w:shd w:val="clear" w:color="auto" w:fill="D9E1F2"/>
          </w:tcPr>
          <w:p>
            <w:r>
              <w:t>3.2</w:t>
            </w:r>
          </w:p>
        </w:tc>
        <w:tc>
          <w:tcPr>
            <w:tcW w:type="dxa" w:w="2340"/>
            <w:shd w:val="clear" w:color="auto" w:fill="D9E1F2"/>
          </w:tcPr>
          <w:p>
            <w:r>
              <w:t>6 days</w:t>
            </w:r>
          </w:p>
        </w:tc>
      </w:tr>
      <w:tr>
        <w:tc>
          <w:tcPr>
            <w:tcW w:type="dxa" w:w="2340"/>
            <w:shd w:val="clear" w:color="auto" w:fill="FFFFFF"/>
          </w:tcPr>
          <w:p>
            <w:r>
              <w:t>Compliance / Risk</w:t>
            </w:r>
          </w:p>
        </w:tc>
        <w:tc>
          <w:tcPr>
            <w:tcW w:type="dxa" w:w="2340"/>
            <w:shd w:val="clear" w:color="auto" w:fill="FFFFFF"/>
          </w:tcPr>
          <w:p>
            <w:r>
              <w:t>3</w:t>
            </w:r>
          </w:p>
        </w:tc>
        <w:tc>
          <w:tcPr>
            <w:tcW w:type="dxa" w:w="2340"/>
            <w:shd w:val="clear" w:color="auto" w:fill="FFFFFF"/>
          </w:tcPr>
          <w:p>
            <w:r>
              <w:t>16.4</w:t>
            </w:r>
          </w:p>
        </w:tc>
        <w:tc>
          <w:tcPr>
            <w:tcW w:type="dxa" w:w="2340"/>
            <w:shd w:val="clear" w:color="auto" w:fill="FFFFFF"/>
          </w:tcPr>
          <w:p>
            <w:r>
              <w:t>22 days</w:t>
            </w:r>
          </w:p>
        </w:tc>
      </w:tr>
      <w:tr>
        <w:tc>
          <w:tcPr>
            <w:tcW w:type="dxa" w:w="2340"/>
            <w:shd w:val="clear" w:color="auto" w:fill="D9E1F2"/>
          </w:tcPr>
          <w:p>
            <w:r>
              <w:t>Other</w:t>
            </w:r>
          </w:p>
        </w:tc>
        <w:tc>
          <w:tcPr>
            <w:tcW w:type="dxa" w:w="2340"/>
            <w:shd w:val="clear" w:color="auto" w:fill="D9E1F2"/>
          </w:tcPr>
          <w:p>
            <w:r>
              <w:t>4</w:t>
            </w:r>
          </w:p>
        </w:tc>
        <w:tc>
          <w:tcPr>
            <w:tcW w:type="dxa" w:w="2340"/>
            <w:shd w:val="clear" w:color="auto" w:fill="D9E1F2"/>
          </w:tcPr>
          <w:p>
            <w:r>
              <w:t>5.0</w:t>
            </w:r>
          </w:p>
        </w:tc>
        <w:tc>
          <w:tcPr>
            <w:tcW w:type="dxa" w:w="2340"/>
            <w:shd w:val="clear" w:color="auto" w:fill="D9E1F2"/>
          </w:tcPr>
          <w:p>
            <w:r>
              <w:t>8 days</w:t>
            </w:r>
          </w:p>
        </w:tc>
      </w:tr>
    </w:tbl>
    <w:p/>
    <w:p>
      <w:pPr/>
      <w:r/>
      <w:r>
        <w:rPr>
          <w:b/>
        </w:rPr>
        <w:t>Chargeback Disputes</w:t>
      </w:r>
      <w:r>
        <w:t xml:space="preserve"> and </w:t>
      </w:r>
      <w:r>
        <w:rPr>
          <w:b/>
        </w:rPr>
        <w:t>Compliance / Risk</w:t>
      </w:r>
      <w:r>
        <w:t xml:space="preserve"> cases are aging the most — both averaging 14+ days.</w:t>
      </w:r>
    </w:p>
    <w:p>
      <w:pPr>
        <w:pBdr>
          <w:bottom w:val="single" w:sz="6" w:space="1" w:color="AAAAAA"/>
        </w:pBdr>
      </w:pPr>
    </w:p>
    <w:p>
      <w:pPr>
        <w:pStyle w:val="Heading3"/>
      </w:pPr>
      <w:r>
        <w:t>Which merchants have the most open cases right now?</w:t>
      </w:r>
    </w:p>
    <w:p>
      <w:pPr/>
      <w:r/>
      <w:r>
        <w:rPr>
          <w:b/>
        </w:rPr>
        <w:t>Answer:</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Open Cases</w:t>
            </w:r>
          </w:p>
        </w:tc>
        <w:tc>
          <w:tcPr>
            <w:tcW w:type="dxa" w:w="1560"/>
            <w:shd w:val="clear" w:color="auto" w:fill="1F3864"/>
          </w:tcPr>
          <w:p>
            <w:r>
              <w:rPr>
                <w:b/>
                <w:color w:val="FFFFFF"/>
              </w:rPr>
              <w:t>Oldest Case</w:t>
            </w:r>
          </w:p>
        </w:tc>
        <w:tc>
          <w:tcPr>
            <w:tcW w:type="dxa" w:w="1560"/>
            <w:shd w:val="clear" w:color="auto" w:fill="1F3864"/>
          </w:tcPr>
          <w:p>
            <w:r>
              <w:rPr>
                <w:b/>
                <w:color w:val="FFFFFF"/>
              </w:rPr>
              <w:t>Past SLA</w:t>
            </w:r>
          </w:p>
        </w:tc>
        <w:tc>
          <w:tcPr>
            <w:tcW w:type="dxa" w:w="1560"/>
            <w:shd w:val="clear" w:color="auto" w:fill="1F3864"/>
          </w:tcPr>
          <w:p>
            <w:r>
              <w:rPr>
                <w:b/>
                <w:color w:val="FFFFFF"/>
              </w:rPr>
              <w:t>Top Issue</w:t>
            </w:r>
          </w:p>
        </w:tc>
      </w:tr>
      <w:tr>
        <w:tc>
          <w:tcPr>
            <w:tcW w:type="dxa" w:w="1560"/>
            <w:shd w:val="clear" w:color="auto" w:fill="FFFFFF"/>
          </w:tcPr>
          <w:p>
            <w:r>
              <w:t>Harbor View Hotel</w:t>
            </w:r>
          </w:p>
        </w:tc>
        <w:tc>
          <w:tcPr>
            <w:tcW w:type="dxa" w:w="1560"/>
            <w:shd w:val="clear" w:color="auto" w:fill="FFFFFF"/>
          </w:tcPr>
          <w:p>
            <w:r>
              <w:t>4892</w:t>
            </w:r>
          </w:p>
        </w:tc>
        <w:tc>
          <w:tcPr>
            <w:tcW w:type="dxa" w:w="1560"/>
            <w:shd w:val="clear" w:color="auto" w:fill="FFFFFF"/>
          </w:tcPr>
          <w:p>
            <w:r>
              <w:t>5</w:t>
            </w:r>
          </w:p>
        </w:tc>
        <w:tc>
          <w:tcPr>
            <w:tcW w:type="dxa" w:w="1560"/>
            <w:shd w:val="clear" w:color="auto" w:fill="FFFFFF"/>
          </w:tcPr>
          <w:p>
            <w:r>
              <w:t>18 days</w:t>
            </w:r>
          </w:p>
        </w:tc>
        <w:tc>
          <w:tcPr>
            <w:tcW w:type="dxa" w:w="1560"/>
            <w:shd w:val="clear" w:color="auto" w:fill="FFFFFF"/>
          </w:tcPr>
          <w:p>
            <w:r>
              <w:t>1</w:t>
            </w:r>
          </w:p>
        </w:tc>
        <w:tc>
          <w:tcPr>
            <w:tcW w:type="dxa" w:w="1560"/>
            <w:shd w:val="clear" w:color="auto" w:fill="FFFFFF"/>
          </w:tcPr>
          <w:p>
            <w:r>
              <w:t>Chargebacks (3 cases)</w:t>
            </w:r>
          </w:p>
        </w:tc>
      </w:tr>
      <w:tr>
        <w:tc>
          <w:tcPr>
            <w:tcW w:type="dxa" w:w="1560"/>
            <w:shd w:val="clear" w:color="auto" w:fill="D9E1F2"/>
          </w:tcPr>
          <w:p>
            <w:r>
              <w:t>Brickyard Cafe</w:t>
            </w:r>
          </w:p>
        </w:tc>
        <w:tc>
          <w:tcPr>
            <w:tcW w:type="dxa" w:w="1560"/>
            <w:shd w:val="clear" w:color="auto" w:fill="D9E1F2"/>
          </w:tcPr>
          <w:p>
            <w:r>
              <w:t>4421</w:t>
            </w:r>
          </w:p>
        </w:tc>
        <w:tc>
          <w:tcPr>
            <w:tcW w:type="dxa" w:w="1560"/>
            <w:shd w:val="clear" w:color="auto" w:fill="D9E1F2"/>
          </w:tcPr>
          <w:p>
            <w:r>
              <w:t>4</w:t>
            </w:r>
          </w:p>
        </w:tc>
        <w:tc>
          <w:tcPr>
            <w:tcW w:type="dxa" w:w="1560"/>
            <w:shd w:val="clear" w:color="auto" w:fill="D9E1F2"/>
          </w:tcPr>
          <w:p>
            <w:r>
              <w:t>23 days</w:t>
            </w:r>
          </w:p>
        </w:tc>
        <w:tc>
          <w:tcPr>
            <w:tcW w:type="dxa" w:w="1560"/>
            <w:shd w:val="clear" w:color="auto" w:fill="D9E1F2"/>
          </w:tcPr>
          <w:p>
            <w:r>
              <w:t>2</w:t>
            </w:r>
          </w:p>
        </w:tc>
        <w:tc>
          <w:tcPr>
            <w:tcW w:type="dxa" w:w="1560"/>
            <w:shd w:val="clear" w:color="auto" w:fill="D9E1F2"/>
          </w:tcPr>
          <w:p>
            <w:r>
              <w:t>Funding disputes</w:t>
            </w:r>
          </w:p>
        </w:tc>
      </w:tr>
      <w:tr>
        <w:tc>
          <w:tcPr>
            <w:tcW w:type="dxa" w:w="1560"/>
            <w:shd w:val="clear" w:color="auto" w:fill="FFFFFF"/>
          </w:tcPr>
          <w:p>
            <w:r>
              <w:t>Riverbend Antiques</w:t>
            </w:r>
          </w:p>
        </w:tc>
        <w:tc>
          <w:tcPr>
            <w:tcW w:type="dxa" w:w="1560"/>
            <w:shd w:val="clear" w:color="auto" w:fill="FFFFFF"/>
          </w:tcPr>
          <w:p>
            <w:r>
              <w:t>1124</w:t>
            </w:r>
          </w:p>
        </w:tc>
        <w:tc>
          <w:tcPr>
            <w:tcW w:type="dxa" w:w="1560"/>
            <w:shd w:val="clear" w:color="auto" w:fill="FFFFFF"/>
          </w:tcPr>
          <w:p>
            <w:r>
              <w:t>4</w:t>
            </w:r>
          </w:p>
        </w:tc>
        <w:tc>
          <w:tcPr>
            <w:tcW w:type="dxa" w:w="1560"/>
            <w:shd w:val="clear" w:color="auto" w:fill="FFFFFF"/>
          </w:tcPr>
          <w:p>
            <w:r>
              <w:t>13 days</w:t>
            </w:r>
          </w:p>
        </w:tc>
        <w:tc>
          <w:tcPr>
            <w:tcW w:type="dxa" w:w="1560"/>
            <w:shd w:val="clear" w:color="auto" w:fill="FFFFFF"/>
          </w:tcPr>
          <w:p>
            <w:r>
              <w:t>1</w:t>
            </w:r>
          </w:p>
        </w:tc>
        <w:tc>
          <w:tcPr>
            <w:tcW w:type="dxa" w:w="1560"/>
            <w:shd w:val="clear" w:color="auto" w:fill="FFFFFF"/>
          </w:tcPr>
          <w:p>
            <w:r>
              <w:t>Merchandise chargebacks</w:t>
            </w:r>
          </w:p>
        </w:tc>
      </w:tr>
      <w:tr>
        <w:tc>
          <w:tcPr>
            <w:tcW w:type="dxa" w:w="1560"/>
            <w:shd w:val="clear" w:color="auto" w:fill="D9E1F2"/>
          </w:tcPr>
          <w:p>
            <w:r>
              <w:t>Pinnacle Dental Group</w:t>
            </w:r>
          </w:p>
        </w:tc>
        <w:tc>
          <w:tcPr>
            <w:tcW w:type="dxa" w:w="1560"/>
            <w:shd w:val="clear" w:color="auto" w:fill="D9E1F2"/>
          </w:tcPr>
          <w:p>
            <w:r>
              <w:t>5509</w:t>
            </w:r>
          </w:p>
        </w:tc>
        <w:tc>
          <w:tcPr>
            <w:tcW w:type="dxa" w:w="1560"/>
            <w:shd w:val="clear" w:color="auto" w:fill="D9E1F2"/>
          </w:tcPr>
          <w:p>
            <w:r>
              <w:t>3</w:t>
            </w:r>
          </w:p>
        </w:tc>
        <w:tc>
          <w:tcPr>
            <w:tcW w:type="dxa" w:w="1560"/>
            <w:shd w:val="clear" w:color="auto" w:fill="D9E1F2"/>
          </w:tcPr>
          <w:p>
            <w:r>
              <w:t>2 days</w:t>
            </w:r>
          </w:p>
        </w:tc>
        <w:tc>
          <w:tcPr>
            <w:tcW w:type="dxa" w:w="1560"/>
            <w:shd w:val="clear" w:color="auto" w:fill="D9E1F2"/>
          </w:tcPr>
          <w:p>
            <w:r>
              <w:t>0</w:t>
            </w:r>
          </w:p>
        </w:tc>
        <w:tc>
          <w:tcPr>
            <w:tcW w:type="dxa" w:w="1560"/>
            <w:shd w:val="clear" w:color="auto" w:fill="D9E1F2"/>
          </w:tcPr>
          <w:p>
            <w:r>
              <w:t>Fraud review</w:t>
            </w:r>
          </w:p>
        </w:tc>
      </w:tr>
      <w:tr>
        <w:tc>
          <w:tcPr>
            <w:tcW w:type="dxa" w:w="1560"/>
            <w:shd w:val="clear" w:color="auto" w:fill="FFFFFF"/>
          </w:tcPr>
          <w:p>
            <w:r>
              <w:t>Coastal Fresh Market</w:t>
            </w:r>
          </w:p>
        </w:tc>
        <w:tc>
          <w:tcPr>
            <w:tcW w:type="dxa" w:w="1560"/>
            <w:shd w:val="clear" w:color="auto" w:fill="FFFFFF"/>
          </w:tcPr>
          <w:p>
            <w:r>
              <w:t>7823</w:t>
            </w:r>
          </w:p>
        </w:tc>
        <w:tc>
          <w:tcPr>
            <w:tcW w:type="dxa" w:w="1560"/>
            <w:shd w:val="clear" w:color="auto" w:fill="FFFFFF"/>
          </w:tcPr>
          <w:p>
            <w:r>
              <w:t>3</w:t>
            </w:r>
          </w:p>
        </w:tc>
        <w:tc>
          <w:tcPr>
            <w:tcW w:type="dxa" w:w="1560"/>
            <w:shd w:val="clear" w:color="auto" w:fill="FFFFFF"/>
          </w:tcPr>
          <w:p>
            <w:r>
              <w:t>17 days</w:t>
            </w:r>
          </w:p>
        </w:tc>
        <w:tc>
          <w:tcPr>
            <w:tcW w:type="dxa" w:w="1560"/>
            <w:shd w:val="clear" w:color="auto" w:fill="FFFFFF"/>
          </w:tcPr>
          <w:p>
            <w:r>
              <w:t>1</w:t>
            </w:r>
          </w:p>
        </w:tc>
        <w:tc>
          <w:tcPr>
            <w:tcW w:type="dxa" w:w="1560"/>
            <w:shd w:val="clear" w:color="auto" w:fill="FFFFFF"/>
          </w:tcPr>
          <w:p>
            <w:r>
              <w:t>Terminal / equipment</w:t>
            </w:r>
          </w:p>
        </w:tc>
      </w:tr>
    </w:tbl>
    <w:p/>
    <w:p>
      <w:pPr>
        <w:pBdr>
          <w:bottom w:val="single" w:sz="6" w:space="1" w:color="AAAAAA"/>
        </w:pBdr>
      </w:pPr>
    </w:p>
    <w:p>
      <w:pPr>
        <w:pStyle w:val="Heading3"/>
      </w:pPr>
      <w:r>
        <w:t>How many cases were closed vs opened in the last 30 days?</w:t>
      </w:r>
    </w:p>
    <w:p>
      <w:pPr/>
      <w:r/>
      <w:r>
        <w:rPr>
          <w:b/>
        </w:rPr>
        <w:t>Answer:</w:t>
      </w:r>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Metric</w:t>
            </w:r>
          </w:p>
        </w:tc>
        <w:tc>
          <w:tcPr>
            <w:tcW w:type="dxa" w:w="4680"/>
            <w:shd w:val="clear" w:color="auto" w:fill="1F3864"/>
          </w:tcPr>
          <w:p>
            <w:r>
              <w:rPr>
                <w:b/>
                <w:color w:val="FFFFFF"/>
              </w:rPr>
              <w:t>Count</w:t>
            </w:r>
          </w:p>
        </w:tc>
      </w:tr>
      <w:tr>
        <w:tc>
          <w:tcPr>
            <w:tcW w:type="dxa" w:w="4680"/>
            <w:shd w:val="clear" w:color="auto" w:fill="FFFFFF"/>
          </w:tcPr>
          <w:p>
            <w:r>
              <w:t>Cases Opened</w:t>
            </w:r>
          </w:p>
        </w:tc>
        <w:tc>
          <w:tcPr>
            <w:tcW w:type="dxa" w:w="4680"/>
            <w:shd w:val="clear" w:color="auto" w:fill="FFFFFF"/>
          </w:tcPr>
          <w:p>
            <w:r>
              <w:t>47</w:t>
            </w:r>
          </w:p>
        </w:tc>
      </w:tr>
      <w:tr>
        <w:tc>
          <w:tcPr>
            <w:tcW w:type="dxa" w:w="4680"/>
            <w:shd w:val="clear" w:color="auto" w:fill="D9E1F2"/>
          </w:tcPr>
          <w:p>
            <w:r>
              <w:t>Cases Closed</w:t>
            </w:r>
          </w:p>
        </w:tc>
        <w:tc>
          <w:tcPr>
            <w:tcW w:type="dxa" w:w="4680"/>
            <w:shd w:val="clear" w:color="auto" w:fill="D9E1F2"/>
          </w:tcPr>
          <w:p>
            <w:r>
              <w:t>51</w:t>
            </w:r>
          </w:p>
        </w:tc>
      </w:tr>
      <w:tr>
        <w:tc>
          <w:tcPr>
            <w:tcW w:type="dxa" w:w="4680"/>
            <w:shd w:val="clear" w:color="auto" w:fill="FFFFFF"/>
          </w:tcPr>
          <w:p>
            <w:r>
              <w:t>Net Change</w:t>
            </w:r>
          </w:p>
        </w:tc>
        <w:tc>
          <w:tcPr>
            <w:tcW w:type="dxa" w:w="4680"/>
            <w:shd w:val="clear" w:color="auto" w:fill="FFFFFF"/>
          </w:tcPr>
          <w:p>
            <w:r>
              <w:t>−4 (backlog shrinking)</w:t>
            </w:r>
          </w:p>
        </w:tc>
      </w:tr>
      <w:tr>
        <w:tc>
          <w:tcPr>
            <w:tcW w:type="dxa" w:w="4680"/>
            <w:shd w:val="clear" w:color="auto" w:fill="D9E1F2"/>
          </w:tcPr>
          <w:p>
            <w:r>
              <w:t>Currently Open</w:t>
            </w:r>
          </w:p>
        </w:tc>
        <w:tc>
          <w:tcPr>
            <w:tcW w:type="dxa" w:w="4680"/>
            <w:shd w:val="clear" w:color="auto" w:fill="D9E1F2"/>
          </w:tcPr>
          <w:p>
            <w:r>
              <w:t>47</w:t>
            </w:r>
          </w:p>
        </w:tc>
      </w:tr>
      <w:tr>
        <w:tc>
          <w:tcPr>
            <w:tcW w:type="dxa" w:w="4680"/>
            <w:shd w:val="clear" w:color="auto" w:fill="FFFFFF"/>
          </w:tcPr>
          <w:p>
            <w:r>
              <w:t>Reopened Cases</w:t>
            </w:r>
          </w:p>
        </w:tc>
        <w:tc>
          <w:tcPr>
            <w:tcW w:type="dxa" w:w="4680"/>
            <w:shd w:val="clear" w:color="auto" w:fill="FFFFFF"/>
          </w:tcPr>
          <w:p>
            <w:r>
              <w:t>3</w:t>
            </w:r>
          </w:p>
        </w:tc>
      </w:tr>
      <w:tr>
        <w:tc>
          <w:tcPr>
            <w:tcW w:type="dxa" w:w="4680"/>
            <w:shd w:val="clear" w:color="auto" w:fill="D9E1F2"/>
          </w:tcPr>
          <w:p>
            <w:r>
              <w:t>Avg Time to Close</w:t>
            </w:r>
          </w:p>
        </w:tc>
        <w:tc>
          <w:tcPr>
            <w:tcW w:type="dxa" w:w="4680"/>
            <w:shd w:val="clear" w:color="auto" w:fill="D9E1F2"/>
          </w:tcPr>
          <w:p>
            <w:r>
              <w:t>6.8 days</w:t>
            </w:r>
          </w:p>
        </w:tc>
      </w:tr>
    </w:tbl>
    <w:p/>
    <w:p>
      <w:pPr/>
      <w:r>
        <w:t>Good trend — you've been closing more than you open for three consecutive weeks.</w:t>
      </w:r>
    </w:p>
    <w:p>
      <w:pPr>
        <w:pBdr>
          <w:bottom w:val="single" w:sz="6" w:space="1" w:color="AAAAAA"/>
        </w:pBdr>
      </w:pPr>
    </w:p>
    <w:p>
      <w:pPr>
        <w:pStyle w:val="Heading3"/>
      </w:pPr>
      <w:r>
        <w:t>Which merchants triggered a risk alert this week?</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Merchant</w:t>
            </w:r>
          </w:p>
        </w:tc>
        <w:tc>
          <w:tcPr>
            <w:tcW w:type="dxa" w:w="1872"/>
            <w:shd w:val="clear" w:color="auto" w:fill="1F3864"/>
          </w:tcPr>
          <w:p>
            <w:r>
              <w:rPr>
                <w:b/>
                <w:color w:val="FFFFFF"/>
              </w:rPr>
              <w:t>MID</w:t>
            </w:r>
          </w:p>
        </w:tc>
        <w:tc>
          <w:tcPr>
            <w:tcW w:type="dxa" w:w="1872"/>
            <w:shd w:val="clear" w:color="auto" w:fill="1F3864"/>
          </w:tcPr>
          <w:p>
            <w:r>
              <w:rPr>
                <w:b/>
                <w:color w:val="FFFFFF"/>
              </w:rPr>
              <w:t>Alert Type</w:t>
            </w:r>
          </w:p>
        </w:tc>
        <w:tc>
          <w:tcPr>
            <w:tcW w:type="dxa" w:w="1872"/>
            <w:shd w:val="clear" w:color="auto" w:fill="1F3864"/>
          </w:tcPr>
          <w:p>
            <w:r>
              <w:rPr>
                <w:b/>
                <w:color w:val="FFFFFF"/>
              </w:rPr>
              <w:t>Triggered</w:t>
            </w:r>
          </w:p>
        </w:tc>
        <w:tc>
          <w:tcPr>
            <w:tcW w:type="dxa" w:w="1872"/>
            <w:shd w:val="clear" w:color="auto" w:fill="1F3864"/>
          </w:tcPr>
          <w:p>
            <w:r>
              <w:rPr>
                <w:b/>
                <w:color w:val="FFFFFF"/>
              </w:rPr>
              <w:t>Severity</w:t>
            </w:r>
          </w:p>
        </w:tc>
      </w:tr>
      <w:tr>
        <w:tc>
          <w:tcPr>
            <w:tcW w:type="dxa" w:w="1872"/>
            <w:shd w:val="clear" w:color="auto" w:fill="FFFFFF"/>
          </w:tcPr>
          <w:p>
            <w:r>
              <w:t>Summit Auto Group</w:t>
            </w:r>
          </w:p>
        </w:tc>
        <w:tc>
          <w:tcPr>
            <w:tcW w:type="dxa" w:w="1872"/>
            <w:shd w:val="clear" w:color="auto" w:fill="FFFFFF"/>
          </w:tcPr>
          <w:p>
            <w:r>
              <w:t>3317</w:t>
            </w:r>
          </w:p>
        </w:tc>
        <w:tc>
          <w:tcPr>
            <w:tcW w:type="dxa" w:w="1872"/>
            <w:shd w:val="clear" w:color="auto" w:fill="FFFFFF"/>
          </w:tcPr>
          <w:p>
            <w:r>
              <w:t>Funding hold — batch exceeds 3× daily avg</w:t>
            </w:r>
          </w:p>
        </w:tc>
        <w:tc>
          <w:tcPr>
            <w:tcW w:type="dxa" w:w="1872"/>
            <w:shd w:val="clear" w:color="auto" w:fill="FFFFFF"/>
          </w:tcPr>
          <w:p>
            <w:r>
              <w:t>May 21</w:t>
            </w:r>
          </w:p>
        </w:tc>
        <w:tc>
          <w:tcPr>
            <w:tcW w:type="dxa" w:w="1872"/>
            <w:shd w:val="clear" w:color="auto" w:fill="FFFFFF"/>
          </w:tcPr>
          <w:p>
            <w:r>
              <w:t>🔴 High</w:t>
            </w:r>
          </w:p>
        </w:tc>
      </w:tr>
      <w:tr>
        <w:tc>
          <w:tcPr>
            <w:tcW w:type="dxa" w:w="1872"/>
            <w:shd w:val="clear" w:color="auto" w:fill="D9E1F2"/>
          </w:tcPr>
          <w:p>
            <w:r>
              <w:t>Pinnacle Dental Group</w:t>
            </w:r>
          </w:p>
        </w:tc>
        <w:tc>
          <w:tcPr>
            <w:tcW w:type="dxa" w:w="1872"/>
            <w:shd w:val="clear" w:color="auto" w:fill="D9E1F2"/>
          </w:tcPr>
          <w:p>
            <w:r>
              <w:t>5509</w:t>
            </w:r>
          </w:p>
        </w:tc>
        <w:tc>
          <w:tcPr>
            <w:tcW w:type="dxa" w:w="1872"/>
            <w:shd w:val="clear" w:color="auto" w:fill="D9E1F2"/>
          </w:tcPr>
          <w:p>
            <w:r>
              <w:t>Potential fraud — 12 declined, then approved txns</w:t>
            </w:r>
          </w:p>
        </w:tc>
        <w:tc>
          <w:tcPr>
            <w:tcW w:type="dxa" w:w="1872"/>
            <w:shd w:val="clear" w:color="auto" w:fill="D9E1F2"/>
          </w:tcPr>
          <w:p>
            <w:r>
              <w:t>May 19</w:t>
            </w:r>
          </w:p>
        </w:tc>
        <w:tc>
          <w:tcPr>
            <w:tcW w:type="dxa" w:w="1872"/>
            <w:shd w:val="clear" w:color="auto" w:fill="D9E1F2"/>
          </w:tcPr>
          <w:p>
            <w:r>
              <w:t>🔴 High</w:t>
            </w:r>
          </w:p>
        </w:tc>
      </w:tr>
      <w:tr>
        <w:tc>
          <w:tcPr>
            <w:tcW w:type="dxa" w:w="1872"/>
            <w:shd w:val="clear" w:color="auto" w:fill="FFFFFF"/>
          </w:tcPr>
          <w:p>
            <w:r>
              <w:t>Westlake Pet Grooming</w:t>
            </w:r>
          </w:p>
        </w:tc>
        <w:tc>
          <w:tcPr>
            <w:tcW w:type="dxa" w:w="1872"/>
            <w:shd w:val="clear" w:color="auto" w:fill="FFFFFF"/>
          </w:tcPr>
          <w:p>
            <w:r>
              <w:t>6673</w:t>
            </w:r>
          </w:p>
        </w:tc>
        <w:tc>
          <w:tcPr>
            <w:tcW w:type="dxa" w:w="1872"/>
            <w:shd w:val="clear" w:color="auto" w:fill="FFFFFF"/>
          </w:tcPr>
          <w:p>
            <w:r>
              <w:t>Keyed rate spike: 8% → 35% in 7 days</w:t>
            </w:r>
          </w:p>
        </w:tc>
        <w:tc>
          <w:tcPr>
            <w:tcW w:type="dxa" w:w="1872"/>
            <w:shd w:val="clear" w:color="auto" w:fill="FFFFFF"/>
          </w:tcPr>
          <w:p>
            <w:r>
              <w:t>May 18</w:t>
            </w:r>
          </w:p>
        </w:tc>
        <w:tc>
          <w:tcPr>
            <w:tcW w:type="dxa" w:w="1872"/>
            <w:shd w:val="clear" w:color="auto" w:fill="FFFFFF"/>
          </w:tcPr>
          <w:p>
            <w:r>
              <w:t>🟡 Medium</w:t>
            </w:r>
          </w:p>
        </w:tc>
      </w:tr>
      <w:tr>
        <w:tc>
          <w:tcPr>
            <w:tcW w:type="dxa" w:w="1872"/>
            <w:shd w:val="clear" w:color="auto" w:fill="D9E1F2"/>
          </w:tcPr>
          <w:p>
            <w:r>
              <w:t>Riverbend Antiques</w:t>
            </w:r>
          </w:p>
        </w:tc>
        <w:tc>
          <w:tcPr>
            <w:tcW w:type="dxa" w:w="1872"/>
            <w:shd w:val="clear" w:color="auto" w:fill="D9E1F2"/>
          </w:tcPr>
          <w:p>
            <w:r>
              <w:t>1124</w:t>
            </w:r>
          </w:p>
        </w:tc>
        <w:tc>
          <w:tcPr>
            <w:tcW w:type="dxa" w:w="1872"/>
            <w:shd w:val="clear" w:color="auto" w:fill="D9E1F2"/>
          </w:tcPr>
          <w:p>
            <w:r>
              <w:t>CB ratio approaching 2.0% threshold</w:t>
            </w:r>
          </w:p>
        </w:tc>
        <w:tc>
          <w:tcPr>
            <w:tcW w:type="dxa" w:w="1872"/>
            <w:shd w:val="clear" w:color="auto" w:fill="D9E1F2"/>
          </w:tcPr>
          <w:p>
            <w:r>
              <w:t>May 17</w:t>
            </w:r>
          </w:p>
        </w:tc>
        <w:tc>
          <w:tcPr>
            <w:tcW w:type="dxa" w:w="1872"/>
            <w:shd w:val="clear" w:color="auto" w:fill="D9E1F2"/>
          </w:tcPr>
          <w:p>
            <w:r>
              <w:t>🟡 Medium</w:t>
            </w:r>
          </w:p>
        </w:tc>
      </w:tr>
      <w:tr>
        <w:tc>
          <w:tcPr>
            <w:tcW w:type="dxa" w:w="1872"/>
            <w:shd w:val="clear" w:color="auto" w:fill="FFFFFF"/>
          </w:tcPr>
          <w:p>
            <w:r>
              <w:t>Harbor Fish Co.</w:t>
            </w:r>
          </w:p>
        </w:tc>
        <w:tc>
          <w:tcPr>
            <w:tcW w:type="dxa" w:w="1872"/>
            <w:shd w:val="clear" w:color="auto" w:fill="FFFFFF"/>
          </w:tcPr>
          <w:p>
            <w:r>
              <w:t>5531</w:t>
            </w:r>
          </w:p>
        </w:tc>
        <w:tc>
          <w:tcPr>
            <w:tcW w:type="dxa" w:w="1872"/>
            <w:shd w:val="clear" w:color="auto" w:fill="FFFFFF"/>
          </w:tcPr>
          <w:p>
            <w:r>
              <w:t>Processing gap — 21 days with no batch</w:t>
            </w:r>
          </w:p>
        </w:tc>
        <w:tc>
          <w:tcPr>
            <w:tcW w:type="dxa" w:w="1872"/>
            <w:shd w:val="clear" w:color="auto" w:fill="FFFFFF"/>
          </w:tcPr>
          <w:p>
            <w:r>
              <w:t>May 16</w:t>
            </w:r>
          </w:p>
        </w:tc>
        <w:tc>
          <w:tcPr>
            <w:tcW w:type="dxa" w:w="1872"/>
            <w:shd w:val="clear" w:color="auto" w:fill="FFFFFF"/>
          </w:tcPr>
          <w:p>
            <w:r>
              <w:t>🟡 Medium</w:t>
            </w:r>
          </w:p>
        </w:tc>
      </w:tr>
      <w:tr>
        <w:tc>
          <w:tcPr>
            <w:tcW w:type="dxa" w:w="1872"/>
            <w:shd w:val="clear" w:color="auto" w:fill="D9E1F2"/>
          </w:tcPr>
          <w:p>
            <w:r>
              <w:t>Old Town Ice Cream</w:t>
            </w:r>
          </w:p>
        </w:tc>
        <w:tc>
          <w:tcPr>
            <w:tcW w:type="dxa" w:w="1872"/>
            <w:shd w:val="clear" w:color="auto" w:fill="D9E1F2"/>
          </w:tcPr>
          <w:p>
            <w:r>
              <w:t>2256</w:t>
            </w:r>
          </w:p>
        </w:tc>
        <w:tc>
          <w:tcPr>
            <w:tcW w:type="dxa" w:w="1872"/>
            <w:shd w:val="clear" w:color="auto" w:fill="D9E1F2"/>
          </w:tcPr>
          <w:p>
            <w:r>
              <w:t>Velocity anomaly — 3× normal txn count in 2 hrs</w:t>
            </w:r>
          </w:p>
        </w:tc>
        <w:tc>
          <w:tcPr>
            <w:tcW w:type="dxa" w:w="1872"/>
            <w:shd w:val="clear" w:color="auto" w:fill="D9E1F2"/>
          </w:tcPr>
          <w:p>
            <w:r>
              <w:t>May 15</w:t>
            </w:r>
          </w:p>
        </w:tc>
        <w:tc>
          <w:tcPr>
            <w:tcW w:type="dxa" w:w="1872"/>
            <w:shd w:val="clear" w:color="auto" w:fill="D9E1F2"/>
          </w:tcPr>
          <w:p>
            <w:r>
              <w:t>🔴 High</w:t>
            </w:r>
          </w:p>
        </w:tc>
      </w:tr>
    </w:tbl>
    <w:p/>
    <w:p>
      <w:pPr/>
      <w:r>
        <w:t>Summit Auto and Pinnacle Dental are the two high-severity alerts requiring immediate review.</w:t>
      </w:r>
    </w:p>
    <w:p>
      <w:pPr>
        <w:pBdr>
          <w:bottom w:val="single" w:sz="6" w:space="1" w:color="AAAAAA"/>
        </w:pBdr>
      </w:pPr>
    </w:p>
    <w:p>
      <w:pPr>
        <w:pStyle w:val="Heading3"/>
      </w:pPr>
      <w:r>
        <w:t>Show me all merchants flagged for velocity anomalies.</w:t>
      </w:r>
    </w:p>
    <w:p>
      <w:pPr/>
      <w:r/>
      <w:r>
        <w:rPr>
          <w:b/>
        </w:rPr>
        <w:t>Answer:</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Anomaly</w:t>
            </w:r>
          </w:p>
        </w:tc>
        <w:tc>
          <w:tcPr>
            <w:tcW w:type="dxa" w:w="1560"/>
            <w:shd w:val="clear" w:color="auto" w:fill="1F3864"/>
          </w:tcPr>
          <w:p>
            <w:r>
              <w:rPr>
                <w:b/>
                <w:color w:val="FFFFFF"/>
              </w:rPr>
              <w:t>Normal Avg</w:t>
            </w:r>
          </w:p>
        </w:tc>
        <w:tc>
          <w:tcPr>
            <w:tcW w:type="dxa" w:w="1560"/>
            <w:shd w:val="clear" w:color="auto" w:fill="1F3864"/>
          </w:tcPr>
          <w:p>
            <w:r>
              <w:rPr>
                <w:b/>
                <w:color w:val="FFFFFF"/>
              </w:rPr>
              <w:t>Flagged Value</w:t>
            </w:r>
          </w:p>
        </w:tc>
        <w:tc>
          <w:tcPr>
            <w:tcW w:type="dxa" w:w="1560"/>
            <w:shd w:val="clear" w:color="auto" w:fill="1F3864"/>
          </w:tcPr>
          <w:p>
            <w:r>
              <w:rPr>
                <w:b/>
                <w:color w:val="FFFFFF"/>
              </w:rPr>
              <w:t>Flagged On</w:t>
            </w:r>
          </w:p>
        </w:tc>
      </w:tr>
      <w:tr>
        <w:tc>
          <w:tcPr>
            <w:tcW w:type="dxa" w:w="1560"/>
            <w:shd w:val="clear" w:color="auto" w:fill="FFFFFF"/>
          </w:tcPr>
          <w:p>
            <w:r>
              <w:t>Old Town Ice Cream</w:t>
            </w:r>
          </w:p>
        </w:tc>
        <w:tc>
          <w:tcPr>
            <w:tcW w:type="dxa" w:w="1560"/>
            <w:shd w:val="clear" w:color="auto" w:fill="FFFFFF"/>
          </w:tcPr>
          <w:p>
            <w:r>
              <w:t>2256</w:t>
            </w:r>
          </w:p>
        </w:tc>
        <w:tc>
          <w:tcPr>
            <w:tcW w:type="dxa" w:w="1560"/>
            <w:shd w:val="clear" w:color="auto" w:fill="FFFFFF"/>
          </w:tcPr>
          <w:p>
            <w:r>
              <w:t>Txn burst — 94 txns in 90 min</w:t>
            </w:r>
          </w:p>
        </w:tc>
        <w:tc>
          <w:tcPr>
            <w:tcW w:type="dxa" w:w="1560"/>
            <w:shd w:val="clear" w:color="auto" w:fill="FFFFFF"/>
          </w:tcPr>
          <w:p>
            <w:r>
              <w:t>8–12/hr</w:t>
            </w:r>
          </w:p>
        </w:tc>
        <w:tc>
          <w:tcPr>
            <w:tcW w:type="dxa" w:w="1560"/>
            <w:shd w:val="clear" w:color="auto" w:fill="FFFFFF"/>
          </w:tcPr>
          <w:p>
            <w:r>
              <w:t>63/hr</w:t>
            </w:r>
          </w:p>
        </w:tc>
        <w:tc>
          <w:tcPr>
            <w:tcW w:type="dxa" w:w="1560"/>
            <w:shd w:val="clear" w:color="auto" w:fill="FFFFFF"/>
          </w:tcPr>
          <w:p>
            <w:r>
              <w:t>May 15</w:t>
            </w:r>
          </w:p>
        </w:tc>
      </w:tr>
      <w:tr>
        <w:tc>
          <w:tcPr>
            <w:tcW w:type="dxa" w:w="1560"/>
            <w:shd w:val="clear" w:color="auto" w:fill="D9E1F2"/>
          </w:tcPr>
          <w:p>
            <w:r>
              <w:t>Pinnacle Dental Group</w:t>
            </w:r>
          </w:p>
        </w:tc>
        <w:tc>
          <w:tcPr>
            <w:tcW w:type="dxa" w:w="1560"/>
            <w:shd w:val="clear" w:color="auto" w:fill="D9E1F2"/>
          </w:tcPr>
          <w:p>
            <w:r>
              <w:t>5509</w:t>
            </w:r>
          </w:p>
        </w:tc>
        <w:tc>
          <w:tcPr>
            <w:tcW w:type="dxa" w:w="1560"/>
            <w:shd w:val="clear" w:color="auto" w:fill="D9E1F2"/>
          </w:tcPr>
          <w:p>
            <w:r>
              <w:t>Small-dollar cycling — 12 txns $1–$5</w:t>
            </w:r>
          </w:p>
        </w:tc>
        <w:tc>
          <w:tcPr>
            <w:tcW w:type="dxa" w:w="1560"/>
            <w:shd w:val="clear" w:color="auto" w:fill="D9E1F2"/>
          </w:tcPr>
          <w:p>
            <w:r>
              <w:t>Rare</w:t>
            </w:r>
          </w:p>
        </w:tc>
        <w:tc>
          <w:tcPr>
            <w:tcW w:type="dxa" w:w="1560"/>
            <w:shd w:val="clear" w:color="auto" w:fill="D9E1F2"/>
          </w:tcPr>
          <w:p>
            <w:r>
              <w:t>12 in 22 min</w:t>
            </w:r>
          </w:p>
        </w:tc>
        <w:tc>
          <w:tcPr>
            <w:tcW w:type="dxa" w:w="1560"/>
            <w:shd w:val="clear" w:color="auto" w:fill="D9E1F2"/>
          </w:tcPr>
          <w:p>
            <w:r>
              <w:t>May 19</w:t>
            </w:r>
          </w:p>
        </w:tc>
      </w:tr>
      <w:tr>
        <w:tc>
          <w:tcPr>
            <w:tcW w:type="dxa" w:w="1560"/>
            <w:shd w:val="clear" w:color="auto" w:fill="FFFFFF"/>
          </w:tcPr>
          <w:p>
            <w:r>
              <w:t>Canyon Road Bakery</w:t>
            </w:r>
          </w:p>
        </w:tc>
        <w:tc>
          <w:tcPr>
            <w:tcW w:type="dxa" w:w="1560"/>
            <w:shd w:val="clear" w:color="auto" w:fill="FFFFFF"/>
          </w:tcPr>
          <w:p>
            <w:r>
              <w:t>9934</w:t>
            </w:r>
          </w:p>
        </w:tc>
        <w:tc>
          <w:tcPr>
            <w:tcW w:type="dxa" w:w="1560"/>
            <w:shd w:val="clear" w:color="auto" w:fill="FFFFFF"/>
          </w:tcPr>
          <w:p>
            <w:r>
              <w:t>Batch amount 4.1× 30-day avg</w:t>
            </w:r>
          </w:p>
        </w:tc>
        <w:tc>
          <w:tcPr>
            <w:tcW w:type="dxa" w:w="1560"/>
            <w:shd w:val="clear" w:color="auto" w:fill="FFFFFF"/>
          </w:tcPr>
          <w:p>
            <w:r>
              <w:t>$2,240/day</w:t>
            </w:r>
          </w:p>
        </w:tc>
        <w:tc>
          <w:tcPr>
            <w:tcW w:type="dxa" w:w="1560"/>
            <w:shd w:val="clear" w:color="auto" w:fill="FFFFFF"/>
          </w:tcPr>
          <w:p>
            <w:r>
              <w:t>$9,220</w:t>
            </w:r>
          </w:p>
        </w:tc>
        <w:tc>
          <w:tcPr>
            <w:tcW w:type="dxa" w:w="1560"/>
            <w:shd w:val="clear" w:color="auto" w:fill="FFFFFF"/>
          </w:tcPr>
          <w:p>
            <w:r>
              <w:t>May 16</w:t>
            </w:r>
          </w:p>
        </w:tc>
      </w:tr>
      <w:tr>
        <w:tc>
          <w:tcPr>
            <w:tcW w:type="dxa" w:w="1560"/>
            <w:shd w:val="clear" w:color="auto" w:fill="D9E1F2"/>
          </w:tcPr>
          <w:p>
            <w:r>
              <w:t>Blue Oak Brewing Co.</w:t>
            </w:r>
          </w:p>
        </w:tc>
        <w:tc>
          <w:tcPr>
            <w:tcW w:type="dxa" w:w="1560"/>
            <w:shd w:val="clear" w:color="auto" w:fill="D9E1F2"/>
          </w:tcPr>
          <w:p>
            <w:r>
              <w:t>2284</w:t>
            </w:r>
          </w:p>
        </w:tc>
        <w:tc>
          <w:tcPr>
            <w:tcW w:type="dxa" w:w="1560"/>
            <w:shd w:val="clear" w:color="auto" w:fill="D9E1F2"/>
          </w:tcPr>
          <w:p>
            <w:r>
              <w:t>Batch amount 3.9× 30-day avg</w:t>
            </w:r>
          </w:p>
        </w:tc>
        <w:tc>
          <w:tcPr>
            <w:tcW w:type="dxa" w:w="1560"/>
            <w:shd w:val="clear" w:color="auto" w:fill="D9E1F2"/>
          </w:tcPr>
          <w:p>
            <w:r>
              <w:t>$4,720/day</w:t>
            </w:r>
          </w:p>
        </w:tc>
        <w:tc>
          <w:tcPr>
            <w:tcW w:type="dxa" w:w="1560"/>
            <w:shd w:val="clear" w:color="auto" w:fill="D9E1F2"/>
          </w:tcPr>
          <w:p>
            <w:r>
              <w:t>$18,440</w:t>
            </w:r>
          </w:p>
        </w:tc>
        <w:tc>
          <w:tcPr>
            <w:tcW w:type="dxa" w:w="1560"/>
            <w:shd w:val="clear" w:color="auto" w:fill="D9E1F2"/>
          </w:tcPr>
          <w:p>
            <w:r>
              <w:t>May 18</w:t>
            </w:r>
          </w:p>
        </w:tc>
      </w:tr>
    </w:tbl>
    <w:p/>
    <w:p>
      <w:pPr/>
      <w:r>
        <w:t>Old Town Ice Cream and Pinnacle Dental show patterns consistent with fraud or account misuse.</w:t>
      </w:r>
    </w:p>
    <w:p>
      <w:pPr>
        <w:pBdr>
          <w:bottom w:val="single" w:sz="6" w:space="1" w:color="AAAAAA"/>
        </w:pBdr>
      </w:pPr>
    </w:p>
    <w:p>
      <w:pPr>
        <w:pStyle w:val="Heading3"/>
      </w:pPr>
      <w:r>
        <w:t>What's the fraud exposure across my portfolio this month?</w:t>
      </w:r>
    </w:p>
    <w:p>
      <w:pPr/>
      <w:r/>
      <w:r>
        <w:rPr>
          <w:b/>
        </w:rPr>
        <w:t>Answer:</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rPr>
              <w:t>Category</w:t>
            </w:r>
          </w:p>
        </w:tc>
        <w:tc>
          <w:tcPr>
            <w:tcW w:type="dxa" w:w="3120"/>
            <w:shd w:val="clear" w:color="auto" w:fill="1F3864"/>
          </w:tcPr>
          <w:p>
            <w:r>
              <w:rPr>
                <w:b/>
                <w:color w:val="FFFFFF"/>
              </w:rPr>
              <w:t>Count</w:t>
            </w:r>
          </w:p>
        </w:tc>
        <w:tc>
          <w:tcPr>
            <w:tcW w:type="dxa" w:w="3120"/>
            <w:shd w:val="clear" w:color="auto" w:fill="1F3864"/>
          </w:tcPr>
          <w:p>
            <w:r>
              <w:rPr>
                <w:b/>
                <w:color w:val="FFFFFF"/>
              </w:rPr>
              <w:t>Amount</w:t>
            </w:r>
          </w:p>
        </w:tc>
      </w:tr>
      <w:tr>
        <w:tc>
          <w:tcPr>
            <w:tcW w:type="dxa" w:w="3120"/>
            <w:shd w:val="clear" w:color="auto" w:fill="FFFFFF"/>
          </w:tcPr>
          <w:p>
            <w:r>
              <w:t>Confirmed fraud chargebacks (code 10.x)</w:t>
            </w:r>
          </w:p>
        </w:tc>
        <w:tc>
          <w:tcPr>
            <w:tcW w:type="dxa" w:w="3120"/>
            <w:shd w:val="clear" w:color="auto" w:fill="FFFFFF"/>
          </w:tcPr>
          <w:p>
            <w:r>
              <w:t>7</w:t>
            </w:r>
          </w:p>
        </w:tc>
        <w:tc>
          <w:tcPr>
            <w:tcW w:type="dxa" w:w="3120"/>
            <w:shd w:val="clear" w:color="auto" w:fill="FFFFFF"/>
          </w:tcPr>
          <w:p>
            <w:r>
              <w:t>$5,880</w:t>
            </w:r>
          </w:p>
        </w:tc>
      </w:tr>
      <w:tr>
        <w:tc>
          <w:tcPr>
            <w:tcW w:type="dxa" w:w="3120"/>
            <w:shd w:val="clear" w:color="auto" w:fill="D9E1F2"/>
          </w:tcPr>
          <w:p>
            <w:r>
              <w:t>Open fraud retrievals (unresolved)</w:t>
            </w:r>
          </w:p>
        </w:tc>
        <w:tc>
          <w:tcPr>
            <w:tcW w:type="dxa" w:w="3120"/>
            <w:shd w:val="clear" w:color="auto" w:fill="D9E1F2"/>
          </w:tcPr>
          <w:p>
            <w:r>
              <w:t>4</w:t>
            </w:r>
          </w:p>
        </w:tc>
        <w:tc>
          <w:tcPr>
            <w:tcW w:type="dxa" w:w="3120"/>
            <w:shd w:val="clear" w:color="auto" w:fill="D9E1F2"/>
          </w:tcPr>
          <w:p>
            <w:r>
              <w:t>$1,940</w:t>
            </w:r>
          </w:p>
        </w:tc>
      </w:tr>
      <w:tr>
        <w:tc>
          <w:tcPr>
            <w:tcW w:type="dxa" w:w="3120"/>
            <w:shd w:val="clear" w:color="auto" w:fill="FFFFFF"/>
          </w:tcPr>
          <w:p>
            <w:r>
              <w:t>Suspected fraud — under review</w:t>
            </w:r>
          </w:p>
        </w:tc>
        <w:tc>
          <w:tcPr>
            <w:tcW w:type="dxa" w:w="3120"/>
            <w:shd w:val="clear" w:color="auto" w:fill="FFFFFF"/>
          </w:tcPr>
          <w:p>
            <w:r>
              <w:t>3</w:t>
            </w:r>
          </w:p>
        </w:tc>
        <w:tc>
          <w:tcPr>
            <w:tcW w:type="dxa" w:w="3120"/>
            <w:shd w:val="clear" w:color="auto" w:fill="FFFFFF"/>
          </w:tcPr>
          <w:p>
            <w:r>
              <w:t>$2,210</w:t>
            </w:r>
          </w:p>
        </w:tc>
      </w:tr>
      <w:tr>
        <w:tc>
          <w:tcPr>
            <w:tcW w:type="dxa" w:w="3120"/>
            <w:shd w:val="clear" w:color="auto" w:fill="D9E1F2"/>
          </w:tcPr>
          <w:p>
            <w:r>
              <w:t>Fraud-related funding holds</w:t>
            </w:r>
          </w:p>
        </w:tc>
        <w:tc>
          <w:tcPr>
            <w:tcW w:type="dxa" w:w="3120"/>
            <w:shd w:val="clear" w:color="auto" w:fill="D9E1F2"/>
          </w:tcPr>
          <w:p>
            <w:r>
              <w:t>2</w:t>
            </w:r>
          </w:p>
        </w:tc>
        <w:tc>
          <w:tcPr>
            <w:tcW w:type="dxa" w:w="3120"/>
            <w:shd w:val="clear" w:color="auto" w:fill="D9E1F2"/>
          </w:tcPr>
          <w:p>
            <w:r>
              <w:t>$41,880</w:t>
            </w:r>
          </w:p>
        </w:tc>
      </w:tr>
      <w:tr>
        <w:tc>
          <w:tcPr>
            <w:tcW w:type="dxa" w:w="3120"/>
            <w:shd w:val="clear" w:color="auto" w:fill="FFFFFF"/>
          </w:tcPr>
          <w:p>
            <w:r/>
            <w:r>
              <w:rPr>
                <w:b/>
              </w:rPr>
              <w:t>Total Exposure</w:t>
            </w:r>
            <w:r/>
          </w:p>
        </w:tc>
        <w:tc>
          <w:tcPr>
            <w:tcW w:type="dxa" w:w="3120"/>
            <w:shd w:val="clear" w:color="auto" w:fill="FFFFFF"/>
          </w:tcPr>
          <w:p>
            <w:r/>
            <w:r>
              <w:rPr>
                <w:b/>
              </w:rPr>
              <w:t>16 incidents</w:t>
            </w:r>
            <w:r/>
          </w:p>
        </w:tc>
        <w:tc>
          <w:tcPr>
            <w:tcW w:type="dxa" w:w="3120"/>
            <w:shd w:val="clear" w:color="auto" w:fill="FFFFFF"/>
          </w:tcPr>
          <w:p>
            <w:r/>
            <w:r>
              <w:rPr>
                <w:b/>
              </w:rPr>
              <w:t>$51,910</w:t>
            </w:r>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Merchant</w:t>
            </w:r>
          </w:p>
        </w:tc>
        <w:tc>
          <w:tcPr>
            <w:tcW w:type="dxa" w:w="2340"/>
            <w:shd w:val="clear" w:color="auto" w:fill="1F3864"/>
          </w:tcPr>
          <w:p>
            <w:r>
              <w:rPr>
                <w:b/>
                <w:color w:val="FFFFFF"/>
              </w:rPr>
              <w:t>MID</w:t>
            </w:r>
          </w:p>
        </w:tc>
        <w:tc>
          <w:tcPr>
            <w:tcW w:type="dxa" w:w="2340"/>
            <w:shd w:val="clear" w:color="auto" w:fill="1F3864"/>
          </w:tcPr>
          <w:p>
            <w:r>
              <w:rPr>
                <w:b/>
                <w:color w:val="FFFFFF"/>
              </w:rPr>
              <w:t>Fraud Exposure</w:t>
            </w:r>
          </w:p>
        </w:tc>
        <w:tc>
          <w:tcPr>
            <w:tcW w:type="dxa" w:w="2340"/>
            <w:shd w:val="clear" w:color="auto" w:fill="1F3864"/>
          </w:tcPr>
          <w:p>
            <w:r>
              <w:rPr>
                <w:b/>
                <w:color w:val="FFFFFF"/>
              </w:rPr>
              <w:t>Type</w:t>
            </w:r>
          </w:p>
        </w:tc>
      </w:tr>
      <w:tr>
        <w:tc>
          <w:tcPr>
            <w:tcW w:type="dxa" w:w="2340"/>
            <w:shd w:val="clear" w:color="auto" w:fill="FFFFFF"/>
          </w:tcPr>
          <w:p>
            <w:r>
              <w:t>Summit Auto Group</w:t>
            </w:r>
          </w:p>
        </w:tc>
        <w:tc>
          <w:tcPr>
            <w:tcW w:type="dxa" w:w="2340"/>
            <w:shd w:val="clear" w:color="auto" w:fill="FFFFFF"/>
          </w:tcPr>
          <w:p>
            <w:r>
              <w:t>3317</w:t>
            </w:r>
          </w:p>
        </w:tc>
        <w:tc>
          <w:tcPr>
            <w:tcW w:type="dxa" w:w="2340"/>
            <w:shd w:val="clear" w:color="auto" w:fill="FFFFFF"/>
          </w:tcPr>
          <w:p>
            <w:r>
              <w:t>$41,880</w:t>
            </w:r>
          </w:p>
        </w:tc>
        <w:tc>
          <w:tcPr>
            <w:tcW w:type="dxa" w:w="2340"/>
            <w:shd w:val="clear" w:color="auto" w:fill="FFFFFF"/>
          </w:tcPr>
          <w:p>
            <w:r>
              <w:t>Funding hold pending review</w:t>
            </w:r>
          </w:p>
        </w:tc>
      </w:tr>
      <w:tr>
        <w:tc>
          <w:tcPr>
            <w:tcW w:type="dxa" w:w="2340"/>
            <w:shd w:val="clear" w:color="auto" w:fill="D9E1F2"/>
          </w:tcPr>
          <w:p>
            <w:r>
              <w:t>Pinnacle Dental Group</w:t>
            </w:r>
          </w:p>
        </w:tc>
        <w:tc>
          <w:tcPr>
            <w:tcW w:type="dxa" w:w="2340"/>
            <w:shd w:val="clear" w:color="auto" w:fill="D9E1F2"/>
          </w:tcPr>
          <w:p>
            <w:r>
              <w:t>5509</w:t>
            </w:r>
          </w:p>
        </w:tc>
        <w:tc>
          <w:tcPr>
            <w:tcW w:type="dxa" w:w="2340"/>
            <w:shd w:val="clear" w:color="auto" w:fill="D9E1F2"/>
          </w:tcPr>
          <w:p>
            <w:r>
              <w:t>$4,120</w:t>
            </w:r>
          </w:p>
        </w:tc>
        <w:tc>
          <w:tcPr>
            <w:tcW w:type="dxa" w:w="2340"/>
            <w:shd w:val="clear" w:color="auto" w:fill="D9E1F2"/>
          </w:tcPr>
          <w:p>
            <w:r>
              <w:t>Card testing + chargeback</w:t>
            </w:r>
          </w:p>
        </w:tc>
      </w:tr>
      <w:tr>
        <w:tc>
          <w:tcPr>
            <w:tcW w:type="dxa" w:w="2340"/>
            <w:shd w:val="clear" w:color="auto" w:fill="FFFFFF"/>
          </w:tcPr>
          <w:p>
            <w:r>
              <w:t>Old Town Ice Cream</w:t>
            </w:r>
          </w:p>
        </w:tc>
        <w:tc>
          <w:tcPr>
            <w:tcW w:type="dxa" w:w="2340"/>
            <w:shd w:val="clear" w:color="auto" w:fill="FFFFFF"/>
          </w:tcPr>
          <w:p>
            <w:r>
              <w:t>2256</w:t>
            </w:r>
          </w:p>
        </w:tc>
        <w:tc>
          <w:tcPr>
            <w:tcW w:type="dxa" w:w="2340"/>
            <w:shd w:val="clear" w:color="auto" w:fill="FFFFFF"/>
          </w:tcPr>
          <w:p>
            <w:r>
              <w:t>$3,440</w:t>
            </w:r>
          </w:p>
        </w:tc>
        <w:tc>
          <w:tcPr>
            <w:tcW w:type="dxa" w:w="2340"/>
            <w:shd w:val="clear" w:color="auto" w:fill="FFFFFF"/>
          </w:tcPr>
          <w:p>
            <w:r>
              <w:t>Velocity fraud, disputed txns</w:t>
            </w:r>
          </w:p>
        </w:tc>
      </w:tr>
      <w:tr>
        <w:tc>
          <w:tcPr>
            <w:tcW w:type="dxa" w:w="2340"/>
            <w:shd w:val="clear" w:color="auto" w:fill="D9E1F2"/>
          </w:tcPr>
          <w:p>
            <w:r>
              <w:t>Harbor View Hotel</w:t>
            </w:r>
          </w:p>
        </w:tc>
        <w:tc>
          <w:tcPr>
            <w:tcW w:type="dxa" w:w="2340"/>
            <w:shd w:val="clear" w:color="auto" w:fill="D9E1F2"/>
          </w:tcPr>
          <w:p>
            <w:r>
              <w:t>4892</w:t>
            </w:r>
          </w:p>
        </w:tc>
        <w:tc>
          <w:tcPr>
            <w:tcW w:type="dxa" w:w="2340"/>
            <w:shd w:val="clear" w:color="auto" w:fill="D9E1F2"/>
          </w:tcPr>
          <w:p>
            <w:r>
              <w:t>$2,470</w:t>
            </w:r>
          </w:p>
        </w:tc>
        <w:tc>
          <w:tcPr>
            <w:tcW w:type="dxa" w:w="2340"/>
            <w:shd w:val="clear" w:color="auto" w:fill="D9E1F2"/>
          </w:tcPr>
          <w:p>
            <w:r>
              <w:t>Confirmed fraud CBs</w:t>
            </w:r>
          </w:p>
        </w:tc>
      </w:tr>
    </w:tbl>
    <w:p/>
    <w:p>
      <w:pPr/>
      <w:r>
        <w:t>Summit Auto's $41.9K funding hold represents 80% of total exposure.</w:t>
      </w:r>
    </w:p>
    <w:p>
      <w:pPr>
        <w:pBdr>
          <w:bottom w:val="single" w:sz="6" w:space="1" w:color="AAAAAA"/>
        </w:pBdr>
      </w:pPr>
    </w:p>
    <w:p>
      <w:pPr>
        <w:pStyle w:val="Heading3"/>
      </w:pPr>
      <w:r>
        <w:t>Which merchants had their risk classification change recently?</w:t>
      </w:r>
    </w:p>
    <w:p>
      <w:pPr/>
      <w:r/>
      <w:r>
        <w:rPr>
          <w:b/>
        </w:rPr>
        <w:t>Answer:</w:t>
      </w:r>
      <w:r/>
    </w:p>
    <w:p>
      <w:pPr/>
      <w:r/>
      <w:r>
        <w:rPr>
          <w:b/>
        </w:rPr>
        <w:t>Upgraded to Higher Risk (4)</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From</w:t>
            </w:r>
          </w:p>
        </w:tc>
        <w:tc>
          <w:tcPr>
            <w:tcW w:type="dxa" w:w="1560"/>
            <w:shd w:val="clear" w:color="auto" w:fill="1F3864"/>
          </w:tcPr>
          <w:p>
            <w:r>
              <w:rPr>
                <w:b/>
                <w:color w:val="FFFFFF"/>
              </w:rPr>
              <w:t>To</w:t>
            </w:r>
          </w:p>
        </w:tc>
        <w:tc>
          <w:tcPr>
            <w:tcW w:type="dxa" w:w="1560"/>
            <w:shd w:val="clear" w:color="auto" w:fill="1F3864"/>
          </w:tcPr>
          <w:p>
            <w:r>
              <w:rPr>
                <w:b/>
                <w:color w:val="FFFFFF"/>
              </w:rPr>
              <w:t>Date</w:t>
            </w:r>
          </w:p>
        </w:tc>
        <w:tc>
          <w:tcPr>
            <w:tcW w:type="dxa" w:w="1560"/>
            <w:shd w:val="clear" w:color="auto" w:fill="1F3864"/>
          </w:tcPr>
          <w:p>
            <w:r>
              <w:rPr>
                <w:b/>
                <w:color w:val="FFFFFF"/>
              </w:rPr>
              <w:t>Reason</w:t>
            </w:r>
          </w:p>
        </w:tc>
      </w:tr>
      <w:tr>
        <w:tc>
          <w:tcPr>
            <w:tcW w:type="dxa" w:w="1560"/>
            <w:shd w:val="clear" w:color="auto" w:fill="FFFFFF"/>
          </w:tcPr>
          <w:p>
            <w:r>
              <w:t>Old Town Ice Cream</w:t>
            </w:r>
          </w:p>
        </w:tc>
        <w:tc>
          <w:tcPr>
            <w:tcW w:type="dxa" w:w="1560"/>
            <w:shd w:val="clear" w:color="auto" w:fill="FFFFFF"/>
          </w:tcPr>
          <w:p>
            <w:r>
              <w:t>2256</w:t>
            </w:r>
          </w:p>
        </w:tc>
        <w:tc>
          <w:tcPr>
            <w:tcW w:type="dxa" w:w="1560"/>
            <w:shd w:val="clear" w:color="auto" w:fill="FFFFFF"/>
          </w:tcPr>
          <w:p>
            <w:r>
              <w:t>Standard</w:t>
            </w:r>
          </w:p>
        </w:tc>
        <w:tc>
          <w:tcPr>
            <w:tcW w:type="dxa" w:w="1560"/>
            <w:shd w:val="clear" w:color="auto" w:fill="FFFFFF"/>
          </w:tcPr>
          <w:p>
            <w:r>
              <w:t>High Risk</w:t>
            </w:r>
          </w:p>
        </w:tc>
        <w:tc>
          <w:tcPr>
            <w:tcW w:type="dxa" w:w="1560"/>
            <w:shd w:val="clear" w:color="auto" w:fill="FFFFFF"/>
          </w:tcPr>
          <w:p>
            <w:r>
              <w:t>May 9</w:t>
            </w:r>
          </w:p>
        </w:tc>
        <w:tc>
          <w:tcPr>
            <w:tcW w:type="dxa" w:w="1560"/>
            <w:shd w:val="clear" w:color="auto" w:fill="FFFFFF"/>
          </w:tcPr>
          <w:p>
            <w:r>
              <w:t>CB threshold exceeded</w:t>
            </w:r>
          </w:p>
        </w:tc>
      </w:tr>
      <w:tr>
        <w:tc>
          <w:tcPr>
            <w:tcW w:type="dxa" w:w="1560"/>
            <w:shd w:val="clear" w:color="auto" w:fill="D9E1F2"/>
          </w:tcPr>
          <w:p>
            <w:r>
              <w:t>Dixon Auto Repair</w:t>
            </w:r>
          </w:p>
        </w:tc>
        <w:tc>
          <w:tcPr>
            <w:tcW w:type="dxa" w:w="1560"/>
            <w:shd w:val="clear" w:color="auto" w:fill="D9E1F2"/>
          </w:tcPr>
          <w:p>
            <w:r>
              <w:t>3389</w:t>
            </w:r>
          </w:p>
        </w:tc>
        <w:tc>
          <w:tcPr>
            <w:tcW w:type="dxa" w:w="1560"/>
            <w:shd w:val="clear" w:color="auto" w:fill="D9E1F2"/>
          </w:tcPr>
          <w:p>
            <w:r>
              <w:t>Standard</w:t>
            </w:r>
          </w:p>
        </w:tc>
        <w:tc>
          <w:tcPr>
            <w:tcW w:type="dxa" w:w="1560"/>
            <w:shd w:val="clear" w:color="auto" w:fill="D9E1F2"/>
          </w:tcPr>
          <w:p>
            <w:r>
              <w:t>Suspended</w:t>
            </w:r>
          </w:p>
        </w:tc>
        <w:tc>
          <w:tcPr>
            <w:tcW w:type="dxa" w:w="1560"/>
            <w:shd w:val="clear" w:color="auto" w:fill="D9E1F2"/>
          </w:tcPr>
          <w:p>
            <w:r>
              <w:t>May 15</w:t>
            </w:r>
          </w:p>
        </w:tc>
        <w:tc>
          <w:tcPr>
            <w:tcW w:type="dxa" w:w="1560"/>
            <w:shd w:val="clear" w:color="auto" w:fill="D9E1F2"/>
          </w:tcPr>
          <w:p>
            <w:r>
              <w:t>Processing gap + keyed rate</w:t>
            </w:r>
          </w:p>
        </w:tc>
      </w:tr>
      <w:tr>
        <w:tc>
          <w:tcPr>
            <w:tcW w:type="dxa" w:w="1560"/>
            <w:shd w:val="clear" w:color="auto" w:fill="FFFFFF"/>
          </w:tcPr>
          <w:p>
            <w:r>
              <w:t>Riverbend Antiques</w:t>
            </w:r>
          </w:p>
        </w:tc>
        <w:tc>
          <w:tcPr>
            <w:tcW w:type="dxa" w:w="1560"/>
            <w:shd w:val="clear" w:color="auto" w:fill="FFFFFF"/>
          </w:tcPr>
          <w:p>
            <w:r>
              <w:t>1124</w:t>
            </w:r>
          </w:p>
        </w:tc>
        <w:tc>
          <w:tcPr>
            <w:tcW w:type="dxa" w:w="1560"/>
            <w:shd w:val="clear" w:color="auto" w:fill="FFFFFF"/>
          </w:tcPr>
          <w:p>
            <w:r>
              <w:t>Standard</w:t>
            </w:r>
          </w:p>
        </w:tc>
        <w:tc>
          <w:tcPr>
            <w:tcW w:type="dxa" w:w="1560"/>
            <w:shd w:val="clear" w:color="auto" w:fill="FFFFFF"/>
          </w:tcPr>
          <w:p>
            <w:r>
              <w:t>Elevated</w:t>
            </w:r>
          </w:p>
        </w:tc>
        <w:tc>
          <w:tcPr>
            <w:tcW w:type="dxa" w:w="1560"/>
            <w:shd w:val="clear" w:color="auto" w:fill="FFFFFF"/>
          </w:tcPr>
          <w:p>
            <w:r>
              <w:t>May 2</w:t>
            </w:r>
          </w:p>
        </w:tc>
        <w:tc>
          <w:tcPr>
            <w:tcW w:type="dxa" w:w="1560"/>
            <w:shd w:val="clear" w:color="auto" w:fill="FFFFFF"/>
          </w:tcPr>
          <w:p>
            <w:r>
              <w:t>CB ratio trend</w:t>
            </w:r>
          </w:p>
        </w:tc>
      </w:tr>
      <w:tr>
        <w:tc>
          <w:tcPr>
            <w:tcW w:type="dxa" w:w="1560"/>
            <w:shd w:val="clear" w:color="auto" w:fill="D9E1F2"/>
          </w:tcPr>
          <w:p>
            <w:r>
              <w:t>Westlake Pet Grooming</w:t>
            </w:r>
          </w:p>
        </w:tc>
        <w:tc>
          <w:tcPr>
            <w:tcW w:type="dxa" w:w="1560"/>
            <w:shd w:val="clear" w:color="auto" w:fill="D9E1F2"/>
          </w:tcPr>
          <w:p>
            <w:r>
              <w:t>6673</w:t>
            </w:r>
          </w:p>
        </w:tc>
        <w:tc>
          <w:tcPr>
            <w:tcW w:type="dxa" w:w="1560"/>
            <w:shd w:val="clear" w:color="auto" w:fill="D9E1F2"/>
          </w:tcPr>
          <w:p>
            <w:r>
              <w:t>Standard</w:t>
            </w:r>
          </w:p>
        </w:tc>
        <w:tc>
          <w:tcPr>
            <w:tcW w:type="dxa" w:w="1560"/>
            <w:shd w:val="clear" w:color="auto" w:fill="D9E1F2"/>
          </w:tcPr>
          <w:p>
            <w:r>
              <w:t>Elevated</w:t>
            </w:r>
          </w:p>
        </w:tc>
        <w:tc>
          <w:tcPr>
            <w:tcW w:type="dxa" w:w="1560"/>
            <w:shd w:val="clear" w:color="auto" w:fill="D9E1F2"/>
          </w:tcPr>
          <w:p>
            <w:r>
              <w:t>May 18</w:t>
            </w:r>
          </w:p>
        </w:tc>
        <w:tc>
          <w:tcPr>
            <w:tcW w:type="dxa" w:w="1560"/>
            <w:shd w:val="clear" w:color="auto" w:fill="D9E1F2"/>
          </w:tcPr>
          <w:p>
            <w:r>
              <w:t>Keyed rate spike</w:t>
            </w:r>
          </w:p>
        </w:tc>
      </w:tr>
    </w:tbl>
    <w:p/>
    <w:p>
      <w:pPr/>
      <w:r/>
      <w:r>
        <w:rPr>
          <w:b/>
        </w:rPr>
        <w:t>Downgraded to Lower Risk (3)</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From</w:t>
            </w:r>
          </w:p>
        </w:tc>
        <w:tc>
          <w:tcPr>
            <w:tcW w:type="dxa" w:w="1560"/>
            <w:shd w:val="clear" w:color="auto" w:fill="1F3864"/>
          </w:tcPr>
          <w:p>
            <w:r>
              <w:rPr>
                <w:b/>
                <w:color w:val="FFFFFF"/>
              </w:rPr>
              <w:t>To</w:t>
            </w:r>
          </w:p>
        </w:tc>
        <w:tc>
          <w:tcPr>
            <w:tcW w:type="dxa" w:w="1560"/>
            <w:shd w:val="clear" w:color="auto" w:fill="1F3864"/>
          </w:tcPr>
          <w:p>
            <w:r>
              <w:rPr>
                <w:b/>
                <w:color w:val="FFFFFF"/>
              </w:rPr>
              <w:t>Date</w:t>
            </w:r>
          </w:p>
        </w:tc>
        <w:tc>
          <w:tcPr>
            <w:tcW w:type="dxa" w:w="1560"/>
            <w:shd w:val="clear" w:color="auto" w:fill="1F3864"/>
          </w:tcPr>
          <w:p>
            <w:r>
              <w:rPr>
                <w:b/>
                <w:color w:val="FFFFFF"/>
              </w:rPr>
              <w:t>Reason</w:t>
            </w:r>
          </w:p>
        </w:tc>
      </w:tr>
      <w:tr>
        <w:tc>
          <w:tcPr>
            <w:tcW w:type="dxa" w:w="1560"/>
            <w:shd w:val="clear" w:color="auto" w:fill="FFFFFF"/>
          </w:tcPr>
          <w:p>
            <w:r>
              <w:t>Pacific Rim Restaurant</w:t>
            </w:r>
          </w:p>
        </w:tc>
        <w:tc>
          <w:tcPr>
            <w:tcW w:type="dxa" w:w="1560"/>
            <w:shd w:val="clear" w:color="auto" w:fill="FFFFFF"/>
          </w:tcPr>
          <w:p>
            <w:r>
              <w:t>8812</w:t>
            </w:r>
          </w:p>
        </w:tc>
        <w:tc>
          <w:tcPr>
            <w:tcW w:type="dxa" w:w="1560"/>
            <w:shd w:val="clear" w:color="auto" w:fill="FFFFFF"/>
          </w:tcPr>
          <w:p>
            <w:r>
              <w:t>Elevated</w:t>
            </w:r>
          </w:p>
        </w:tc>
        <w:tc>
          <w:tcPr>
            <w:tcW w:type="dxa" w:w="1560"/>
            <w:shd w:val="clear" w:color="auto" w:fill="FFFFFF"/>
          </w:tcPr>
          <w:p>
            <w:r>
              <w:t>Standard</w:t>
            </w:r>
          </w:p>
        </w:tc>
        <w:tc>
          <w:tcPr>
            <w:tcW w:type="dxa" w:w="1560"/>
            <w:shd w:val="clear" w:color="auto" w:fill="FFFFFF"/>
          </w:tcPr>
          <w:p>
            <w:r>
              <w:t>May 14</w:t>
            </w:r>
          </w:p>
        </w:tc>
        <w:tc>
          <w:tcPr>
            <w:tcW w:type="dxa" w:w="1560"/>
            <w:shd w:val="clear" w:color="auto" w:fill="FFFFFF"/>
          </w:tcPr>
          <w:p>
            <w:r>
              <w:t>90-day CB improvement</w:t>
            </w:r>
          </w:p>
        </w:tc>
      </w:tr>
      <w:tr>
        <w:tc>
          <w:tcPr>
            <w:tcW w:type="dxa" w:w="1560"/>
            <w:shd w:val="clear" w:color="auto" w:fill="D9E1F2"/>
          </w:tcPr>
          <w:p>
            <w:r>
              <w:t>Greenfield Hardware</w:t>
            </w:r>
          </w:p>
        </w:tc>
        <w:tc>
          <w:tcPr>
            <w:tcW w:type="dxa" w:w="1560"/>
            <w:shd w:val="clear" w:color="auto" w:fill="D9E1F2"/>
          </w:tcPr>
          <w:p>
            <w:r>
              <w:t>1193</w:t>
            </w:r>
          </w:p>
        </w:tc>
        <w:tc>
          <w:tcPr>
            <w:tcW w:type="dxa" w:w="1560"/>
            <w:shd w:val="clear" w:color="auto" w:fill="D9E1F2"/>
          </w:tcPr>
          <w:p>
            <w:r>
              <w:t>Elevated</w:t>
            </w:r>
          </w:p>
        </w:tc>
        <w:tc>
          <w:tcPr>
            <w:tcW w:type="dxa" w:w="1560"/>
            <w:shd w:val="clear" w:color="auto" w:fill="D9E1F2"/>
          </w:tcPr>
          <w:p>
            <w:r>
              <w:t>Standard</w:t>
            </w:r>
          </w:p>
        </w:tc>
        <w:tc>
          <w:tcPr>
            <w:tcW w:type="dxa" w:w="1560"/>
            <w:shd w:val="clear" w:color="auto" w:fill="D9E1F2"/>
          </w:tcPr>
          <w:p>
            <w:r>
              <w:t>May 7</w:t>
            </w:r>
          </w:p>
        </w:tc>
        <w:tc>
          <w:tcPr>
            <w:tcW w:type="dxa" w:w="1560"/>
            <w:shd w:val="clear" w:color="auto" w:fill="D9E1F2"/>
          </w:tcPr>
          <w:p>
            <w:r>
              <w:t>Risk score dropped to 41</w:t>
            </w:r>
          </w:p>
        </w:tc>
      </w:tr>
      <w:tr>
        <w:tc>
          <w:tcPr>
            <w:tcW w:type="dxa" w:w="1560"/>
            <w:shd w:val="clear" w:color="auto" w:fill="FFFFFF"/>
          </w:tcPr>
          <w:p>
            <w:r>
              <w:t>Westside CrossFit</w:t>
            </w:r>
          </w:p>
        </w:tc>
        <w:tc>
          <w:tcPr>
            <w:tcW w:type="dxa" w:w="1560"/>
            <w:shd w:val="clear" w:color="auto" w:fill="FFFFFF"/>
          </w:tcPr>
          <w:p>
            <w:r>
              <w:t>4470</w:t>
            </w:r>
          </w:p>
        </w:tc>
        <w:tc>
          <w:tcPr>
            <w:tcW w:type="dxa" w:w="1560"/>
            <w:shd w:val="clear" w:color="auto" w:fill="FFFFFF"/>
          </w:tcPr>
          <w:p>
            <w:r>
              <w:t>High Risk</w:t>
            </w:r>
          </w:p>
        </w:tc>
        <w:tc>
          <w:tcPr>
            <w:tcW w:type="dxa" w:w="1560"/>
            <w:shd w:val="clear" w:color="auto" w:fill="FFFFFF"/>
          </w:tcPr>
          <w:p>
            <w:r>
              <w:t>Standard</w:t>
            </w:r>
          </w:p>
        </w:tc>
        <w:tc>
          <w:tcPr>
            <w:tcW w:type="dxa" w:w="1560"/>
            <w:shd w:val="clear" w:color="auto" w:fill="FFFFFF"/>
          </w:tcPr>
          <w:p>
            <w:r>
              <w:t>Apr 28</w:t>
            </w:r>
          </w:p>
        </w:tc>
        <w:tc>
          <w:tcPr>
            <w:tcW w:type="dxa" w:w="1560"/>
            <w:shd w:val="clear" w:color="auto" w:fill="FFFFFF"/>
          </w:tcPr>
          <w:p>
            <w:r>
              <w:t>6-month clean record</w:t>
            </w:r>
          </w:p>
        </w:tc>
      </w:tr>
    </w:tbl>
    <w:p/>
    <w:p>
      <w:pPr>
        <w:pBdr>
          <w:bottom w:val="single" w:sz="6" w:space="1" w:color="AAAAAA"/>
        </w:pBdr>
      </w:pPr>
    </w:p>
    <w:p>
      <w:pPr>
        <w:pStyle w:val="Heading3"/>
      </w:pPr>
      <w:r>
        <w:t>Show me merchants with suspicious transaction patterns.</w:t>
      </w:r>
    </w:p>
    <w:p>
      <w:pPr/>
      <w:r/>
      <w:r>
        <w:rPr>
          <w:b/>
        </w:rPr>
        <w:t>Answer:</w:t>
      </w:r>
      <w:r/>
    </w:p>
    <w:p>
      <w:pPr/>
      <w:r/>
      <w:r>
        <w:rPr>
          <w:b/>
        </w:rPr>
        <w:t>Card Testing (small-dollar cycling)</w:t>
      </w:r>
      <w:r/>
    </w:p>
    <w:p>
      <w:pPr>
        <w:pStyle w:val="ListBullet"/>
      </w:pPr>
      <w:r/>
      <w:r>
        <w:rPr>
          <w:b/>
        </w:rPr>
        <w:t>Pinnacle Dental Group</w:t>
      </w:r>
      <w:r>
        <w:t xml:space="preserve"> (MID 5509) — 12 transactions between $1.00–$4.99 processed in a 22-minute window on May 19.</w:t>
      </w:r>
    </w:p>
    <w:p>
      <w:pPr/>
      <w:r/>
      <w:r>
        <w:rPr>
          <w:b/>
        </w:rPr>
        <w:t>Unusual Transaction Velocity</w:t>
      </w:r>
      <w:r/>
    </w:p>
    <w:p>
      <w:pPr>
        <w:pStyle w:val="ListBullet"/>
      </w:pPr>
      <w:r/>
      <w:r>
        <w:rPr>
          <w:b/>
        </w:rPr>
        <w:t>Old Town Ice Cream</w:t>
      </w:r>
      <w:r>
        <w:t xml:space="preserve"> (MID 2256) — 94 transactions in 90 minutes on May 15, average ticket $36.60.</w:t>
      </w:r>
    </w:p>
    <w:p>
      <w:pPr/>
      <w:r/>
      <w:r>
        <w:rPr>
          <w:b/>
        </w:rPr>
        <w:t>Split Ticket Pattern</w:t>
      </w:r>
      <w:r/>
    </w:p>
    <w:p>
      <w:pPr>
        <w:pStyle w:val="ListBullet"/>
      </w:pPr>
      <w:r/>
      <w:r>
        <w:rPr>
          <w:b/>
        </w:rPr>
        <w:t>Riverbend Antiques</w:t>
      </w:r>
      <w:r>
        <w:t xml:space="preserve"> (MID 1124) — 6 transactions of exactly $499.99 on May 17, same card prefix (424242).</w:t>
      </w:r>
    </w:p>
    <w:p>
      <w:pPr/>
      <w:r/>
      <w:r>
        <w:rPr>
          <w:b/>
        </w:rPr>
        <w:t>Refund-to-Sale Ratio</w:t>
      </w:r>
      <w:r/>
    </w:p>
    <w:p>
      <w:pPr>
        <w:pStyle w:val="ListBullet"/>
      </w:pPr>
      <w:r/>
      <w:r>
        <w:rPr>
          <w:b/>
        </w:rPr>
        <w:t>Brickyard Cafe</w:t>
      </w:r>
      <w:r>
        <w:t xml:space="preserve"> (MID 4421) — Refund volume is 14.2% of gross sales MTD vs. portfolio average of 2.4%.</w:t>
      </w:r>
    </w:p>
    <w:p>
      <w:pPr/>
      <w:r/>
      <w:r>
        <w:rPr>
          <w:b/>
        </w:rPr>
        <w:t>After-Hours Transactions</w:t>
      </w:r>
      <w:r/>
    </w:p>
    <w:p>
      <w:pPr>
        <w:pStyle w:val="ListBullet"/>
      </w:pPr>
      <w:r/>
      <w:r>
        <w:rPr>
          <w:b/>
        </w:rPr>
        <w:t>Metro Dry Cleaners</w:t>
      </w:r>
      <w:r>
        <w:t xml:space="preserve"> (MID 3362) — 31% of transactions are processed between 11 PM–5 AM. Business hours on file: 7 AM–7 PM.</w:t>
      </w:r>
    </w:p>
    <w:p>
      <w:pPr>
        <w:pBdr>
          <w:bottom w:val="single" w:sz="6" w:space="1" w:color="AAAAAA"/>
        </w:pBdr>
      </w:pPr>
    </w:p>
    <w:p>
      <w:pPr>
        <w:pStyle w:val="Heading3"/>
      </w:pPr>
      <w:r>
        <w:t>What's my portfolio's overall risk score distribution?</w:t>
      </w:r>
    </w:p>
    <w:p>
      <w:pPr/>
      <w:r/>
      <w:r>
        <w:rPr>
          <w:b/>
        </w:rPr>
        <w:t>Answer:</w:t>
      </w:r>
      <w:r/>
    </w:p>
    <w:p>
      <w:pPr/>
      <w:r>
        <w:t xml:space="preserve">Risk score distribution across </w:t>
      </w:r>
      <w:r>
        <w:rPr>
          <w:b/>
        </w:rPr>
        <w:t>214 active merchants</w:t>
      </w:r>
      <w:r>
        <w:t xml:space="preserve"> as of today: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Risk Tier</w:t>
            </w:r>
          </w:p>
        </w:tc>
        <w:tc>
          <w:tcPr>
            <w:tcW w:type="dxa" w:w="1872"/>
            <w:shd w:val="clear" w:color="auto" w:fill="1F3864"/>
          </w:tcPr>
          <w:p>
            <w:r>
              <w:rPr>
                <w:b/>
                <w:color w:val="FFFFFF"/>
              </w:rPr>
              <w:t>Score Range</w:t>
            </w:r>
          </w:p>
        </w:tc>
        <w:tc>
          <w:tcPr>
            <w:tcW w:type="dxa" w:w="1872"/>
            <w:shd w:val="clear" w:color="auto" w:fill="1F3864"/>
          </w:tcPr>
          <w:p>
            <w:r>
              <w:rPr>
                <w:b/>
                <w:color w:val="FFFFFF"/>
              </w:rPr>
              <w:t>Merchants</w:t>
            </w:r>
          </w:p>
        </w:tc>
        <w:tc>
          <w:tcPr>
            <w:tcW w:type="dxa" w:w="1872"/>
            <w:shd w:val="clear" w:color="auto" w:fill="1F3864"/>
          </w:tcPr>
          <w:p>
            <w:r>
              <w:rPr>
                <w:b/>
                <w:color w:val="FFFFFF"/>
              </w:rPr>
              <w:t>% of Portfolio</w:t>
            </w:r>
          </w:p>
        </w:tc>
        <w:tc>
          <w:tcPr>
            <w:tcW w:type="dxa" w:w="1872"/>
            <w:shd w:val="clear" w:color="auto" w:fill="1F3864"/>
          </w:tcPr>
          <w:p>
            <w:r>
              <w:rPr>
                <w:b/>
                <w:color w:val="FFFFFF"/>
              </w:rPr>
              <w:t>MTD Volume</w:t>
            </w:r>
          </w:p>
        </w:tc>
      </w:tr>
      <w:tr>
        <w:tc>
          <w:tcPr>
            <w:tcW w:type="dxa" w:w="1872"/>
            <w:shd w:val="clear" w:color="auto" w:fill="FFFFFF"/>
          </w:tcPr>
          <w:p>
            <w:r>
              <w:t>Low Risk</w:t>
            </w:r>
          </w:p>
        </w:tc>
        <w:tc>
          <w:tcPr>
            <w:tcW w:type="dxa" w:w="1872"/>
            <w:shd w:val="clear" w:color="auto" w:fill="FFFFFF"/>
          </w:tcPr>
          <w:p>
            <w:r>
              <w:t>0–30</w:t>
            </w:r>
          </w:p>
        </w:tc>
        <w:tc>
          <w:tcPr>
            <w:tcW w:type="dxa" w:w="1872"/>
            <w:shd w:val="clear" w:color="auto" w:fill="FFFFFF"/>
          </w:tcPr>
          <w:p>
            <w:r>
              <w:t>89</w:t>
            </w:r>
          </w:p>
        </w:tc>
        <w:tc>
          <w:tcPr>
            <w:tcW w:type="dxa" w:w="1872"/>
            <w:shd w:val="clear" w:color="auto" w:fill="FFFFFF"/>
          </w:tcPr>
          <w:p>
            <w:r>
              <w:t>41.6%</w:t>
            </w:r>
          </w:p>
        </w:tc>
        <w:tc>
          <w:tcPr>
            <w:tcW w:type="dxa" w:w="1872"/>
            <w:shd w:val="clear" w:color="auto" w:fill="FFFFFF"/>
          </w:tcPr>
          <w:p>
            <w:r>
              <w:t>$8,214,440</w:t>
            </w:r>
          </w:p>
        </w:tc>
      </w:tr>
      <w:tr>
        <w:tc>
          <w:tcPr>
            <w:tcW w:type="dxa" w:w="1872"/>
            <w:shd w:val="clear" w:color="auto" w:fill="D9E1F2"/>
          </w:tcPr>
          <w:p>
            <w:r>
              <w:t>Standard</w:t>
            </w:r>
          </w:p>
        </w:tc>
        <w:tc>
          <w:tcPr>
            <w:tcW w:type="dxa" w:w="1872"/>
            <w:shd w:val="clear" w:color="auto" w:fill="D9E1F2"/>
          </w:tcPr>
          <w:p>
            <w:r>
              <w:t>31–50</w:t>
            </w:r>
          </w:p>
        </w:tc>
        <w:tc>
          <w:tcPr>
            <w:tcW w:type="dxa" w:w="1872"/>
            <w:shd w:val="clear" w:color="auto" w:fill="D9E1F2"/>
          </w:tcPr>
          <w:p>
            <w:r>
              <w:t>74</w:t>
            </w:r>
          </w:p>
        </w:tc>
        <w:tc>
          <w:tcPr>
            <w:tcW w:type="dxa" w:w="1872"/>
            <w:shd w:val="clear" w:color="auto" w:fill="D9E1F2"/>
          </w:tcPr>
          <w:p>
            <w:r>
              <w:t>34.6%</w:t>
            </w:r>
          </w:p>
        </w:tc>
        <w:tc>
          <w:tcPr>
            <w:tcW w:type="dxa" w:w="1872"/>
            <w:shd w:val="clear" w:color="auto" w:fill="D9E1F2"/>
          </w:tcPr>
          <w:p>
            <w:r>
              <w:t>$7,108,320</w:t>
            </w:r>
          </w:p>
        </w:tc>
      </w:tr>
      <w:tr>
        <w:tc>
          <w:tcPr>
            <w:tcW w:type="dxa" w:w="1872"/>
            <w:shd w:val="clear" w:color="auto" w:fill="FFFFFF"/>
          </w:tcPr>
          <w:p>
            <w:r>
              <w:t>Elevated</w:t>
            </w:r>
          </w:p>
        </w:tc>
        <w:tc>
          <w:tcPr>
            <w:tcW w:type="dxa" w:w="1872"/>
            <w:shd w:val="clear" w:color="auto" w:fill="FFFFFF"/>
          </w:tcPr>
          <w:p>
            <w:r>
              <w:t>51–70</w:t>
            </w:r>
          </w:p>
        </w:tc>
        <w:tc>
          <w:tcPr>
            <w:tcW w:type="dxa" w:w="1872"/>
            <w:shd w:val="clear" w:color="auto" w:fill="FFFFFF"/>
          </w:tcPr>
          <w:p>
            <w:r>
              <w:t>36</w:t>
            </w:r>
          </w:p>
        </w:tc>
        <w:tc>
          <w:tcPr>
            <w:tcW w:type="dxa" w:w="1872"/>
            <w:shd w:val="clear" w:color="auto" w:fill="FFFFFF"/>
          </w:tcPr>
          <w:p>
            <w:r>
              <w:t>16.8%</w:t>
            </w:r>
          </w:p>
        </w:tc>
        <w:tc>
          <w:tcPr>
            <w:tcW w:type="dxa" w:w="1872"/>
            <w:shd w:val="clear" w:color="auto" w:fill="FFFFFF"/>
          </w:tcPr>
          <w:p>
            <w:r>
              <w:t>$4,812,110</w:t>
            </w:r>
          </w:p>
        </w:tc>
      </w:tr>
      <w:tr>
        <w:tc>
          <w:tcPr>
            <w:tcW w:type="dxa" w:w="1872"/>
            <w:shd w:val="clear" w:color="auto" w:fill="D9E1F2"/>
          </w:tcPr>
          <w:p>
            <w:r>
              <w:t>High Risk</w:t>
            </w:r>
          </w:p>
        </w:tc>
        <w:tc>
          <w:tcPr>
            <w:tcW w:type="dxa" w:w="1872"/>
            <w:shd w:val="clear" w:color="auto" w:fill="D9E1F2"/>
          </w:tcPr>
          <w:p>
            <w:r>
              <w:t>71–80</w:t>
            </w:r>
          </w:p>
        </w:tc>
        <w:tc>
          <w:tcPr>
            <w:tcW w:type="dxa" w:w="1872"/>
            <w:shd w:val="clear" w:color="auto" w:fill="D9E1F2"/>
          </w:tcPr>
          <w:p>
            <w:r>
              <w:t>7</w:t>
            </w:r>
          </w:p>
        </w:tc>
        <w:tc>
          <w:tcPr>
            <w:tcW w:type="dxa" w:w="1872"/>
            <w:shd w:val="clear" w:color="auto" w:fill="D9E1F2"/>
          </w:tcPr>
          <w:p>
            <w:r>
              <w:t>3.3%</w:t>
            </w:r>
          </w:p>
        </w:tc>
        <w:tc>
          <w:tcPr>
            <w:tcW w:type="dxa" w:w="1872"/>
            <w:shd w:val="clear" w:color="auto" w:fill="D9E1F2"/>
          </w:tcPr>
          <w:p>
            <w:r>
              <w:t>$1,240,880</w:t>
            </w:r>
          </w:p>
        </w:tc>
      </w:tr>
      <w:tr>
        <w:tc>
          <w:tcPr>
            <w:tcW w:type="dxa" w:w="1872"/>
            <w:shd w:val="clear" w:color="auto" w:fill="FFFFFF"/>
          </w:tcPr>
          <w:p>
            <w:r>
              <w:t>Critical</w:t>
            </w:r>
          </w:p>
        </w:tc>
        <w:tc>
          <w:tcPr>
            <w:tcW w:type="dxa" w:w="1872"/>
            <w:shd w:val="clear" w:color="auto" w:fill="FFFFFF"/>
          </w:tcPr>
          <w:p>
            <w:r>
              <w:t>81–100</w:t>
            </w:r>
          </w:p>
        </w:tc>
        <w:tc>
          <w:tcPr>
            <w:tcW w:type="dxa" w:w="1872"/>
            <w:shd w:val="clear" w:color="auto" w:fill="FFFFFF"/>
          </w:tcPr>
          <w:p>
            <w:r>
              <w:t>8</w:t>
            </w:r>
          </w:p>
        </w:tc>
        <w:tc>
          <w:tcPr>
            <w:tcW w:type="dxa" w:w="1872"/>
            <w:shd w:val="clear" w:color="auto" w:fill="FFFFFF"/>
          </w:tcPr>
          <w:p>
            <w:r>
              <w:t>3.7%</w:t>
            </w:r>
          </w:p>
        </w:tc>
        <w:tc>
          <w:tcPr>
            <w:tcW w:type="dxa" w:w="1872"/>
            <w:shd w:val="clear" w:color="auto" w:fill="FFFFFF"/>
          </w:tcPr>
          <w:p>
            <w:r>
              <w:t>$1,470,220</w:t>
            </w:r>
          </w:p>
        </w:tc>
      </w:tr>
    </w:tbl>
    <w:p/>
    <w:p>
      <w:pPr/>
      <w:r/>
      <w:r>
        <w:rPr>
          <w:b/>
        </w:rPr>
        <w:t>Portfolio Average Risk Score: 38.4</w:t>
      </w:r>
      <w:r>
        <w:t xml:space="preserve"> — in the Standard range. The 15 merchants in High Risk and Critical tiers are generating $2.7M in MTD volume, about 12.1% of total.</w:t>
      </w:r>
    </w:p>
    <w:p>
      <w:pPr>
        <w:pBdr>
          <w:bottom w:val="single" w:sz="6" w:space="1" w:color="AAAAAA"/>
        </w:pBdr>
      </w:pPr>
    </w:p>
    <w:p>
      <w:pPr>
        <w:pStyle w:val="Heading3"/>
      </w:pPr>
      <w:r>
        <w:t>How many merchants are pending approval right now?</w:t>
      </w:r>
    </w:p>
    <w:p>
      <w:pPr/>
      <w:r/>
      <w:r>
        <w:rPr>
          <w:b/>
        </w:rPr>
        <w:t>Answer:</w:t>
      </w:r>
      <w:r/>
    </w:p>
    <w:p>
      <w:pPr/>
      <w:r/>
      <w:r>
        <w:rPr>
          <w:b/>
        </w:rPr>
        <w:t>23 merchants in the approval pipeline</w:t>
      </w:r>
      <w:r>
        <w:t xml:space="preserve"> as of today: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rPr>
              <w:t>Stage</w:t>
            </w:r>
          </w:p>
        </w:tc>
        <w:tc>
          <w:tcPr>
            <w:tcW w:type="dxa" w:w="3120"/>
            <w:shd w:val="clear" w:color="auto" w:fill="1F3864"/>
          </w:tcPr>
          <w:p>
            <w:r>
              <w:rPr>
                <w:b/>
                <w:color w:val="FFFFFF"/>
              </w:rPr>
              <w:t>Count</w:t>
            </w:r>
          </w:p>
        </w:tc>
        <w:tc>
          <w:tcPr>
            <w:tcW w:type="dxa" w:w="3120"/>
            <w:shd w:val="clear" w:color="auto" w:fill="1F3864"/>
          </w:tcPr>
          <w:p>
            <w:r>
              <w:rPr>
                <w:b/>
                <w:color w:val="FFFFFF"/>
              </w:rPr>
              <w:t>Avg Time in Stage</w:t>
            </w:r>
          </w:p>
        </w:tc>
      </w:tr>
      <w:tr>
        <w:tc>
          <w:tcPr>
            <w:tcW w:type="dxa" w:w="3120"/>
            <w:shd w:val="clear" w:color="auto" w:fill="FFFFFF"/>
          </w:tcPr>
          <w:p>
            <w:r>
              <w:t>Application received</w:t>
            </w:r>
          </w:p>
        </w:tc>
        <w:tc>
          <w:tcPr>
            <w:tcW w:type="dxa" w:w="3120"/>
            <w:shd w:val="clear" w:color="auto" w:fill="FFFFFF"/>
          </w:tcPr>
          <w:p>
            <w:r>
              <w:t>6</w:t>
            </w:r>
          </w:p>
        </w:tc>
        <w:tc>
          <w:tcPr>
            <w:tcW w:type="dxa" w:w="3120"/>
            <w:shd w:val="clear" w:color="auto" w:fill="FFFFFF"/>
          </w:tcPr>
          <w:p>
            <w:r>
              <w:t>1.2 days</w:t>
            </w:r>
          </w:p>
        </w:tc>
      </w:tr>
      <w:tr>
        <w:tc>
          <w:tcPr>
            <w:tcW w:type="dxa" w:w="3120"/>
            <w:shd w:val="clear" w:color="auto" w:fill="D9E1F2"/>
          </w:tcPr>
          <w:p>
            <w:r>
              <w:t>Underwriting review</w:t>
            </w:r>
          </w:p>
        </w:tc>
        <w:tc>
          <w:tcPr>
            <w:tcW w:type="dxa" w:w="3120"/>
            <w:shd w:val="clear" w:color="auto" w:fill="D9E1F2"/>
          </w:tcPr>
          <w:p>
            <w:r>
              <w:t>9</w:t>
            </w:r>
          </w:p>
        </w:tc>
        <w:tc>
          <w:tcPr>
            <w:tcW w:type="dxa" w:w="3120"/>
            <w:shd w:val="clear" w:color="auto" w:fill="D9E1F2"/>
          </w:tcPr>
          <w:p>
            <w:r>
              <w:t>3.4 days</w:t>
            </w:r>
          </w:p>
        </w:tc>
      </w:tr>
      <w:tr>
        <w:tc>
          <w:tcPr>
            <w:tcW w:type="dxa" w:w="3120"/>
            <w:shd w:val="clear" w:color="auto" w:fill="FFFFFF"/>
          </w:tcPr>
          <w:p>
            <w:r>
              <w:t>Approval pending DDA verification</w:t>
            </w:r>
          </w:p>
        </w:tc>
        <w:tc>
          <w:tcPr>
            <w:tcW w:type="dxa" w:w="3120"/>
            <w:shd w:val="clear" w:color="auto" w:fill="FFFFFF"/>
          </w:tcPr>
          <w:p>
            <w:r>
              <w:t>5</w:t>
            </w:r>
          </w:p>
        </w:tc>
        <w:tc>
          <w:tcPr>
            <w:tcW w:type="dxa" w:w="3120"/>
            <w:shd w:val="clear" w:color="auto" w:fill="FFFFFF"/>
          </w:tcPr>
          <w:p>
            <w:r>
              <w:t>2.1 days</w:t>
            </w:r>
          </w:p>
        </w:tc>
      </w:tr>
      <w:tr>
        <w:tc>
          <w:tcPr>
            <w:tcW w:type="dxa" w:w="3120"/>
            <w:shd w:val="clear" w:color="auto" w:fill="D9E1F2"/>
          </w:tcPr>
          <w:p>
            <w:r>
              <w:t>Conditionally approved</w:t>
            </w:r>
          </w:p>
        </w:tc>
        <w:tc>
          <w:tcPr>
            <w:tcW w:type="dxa" w:w="3120"/>
            <w:shd w:val="clear" w:color="auto" w:fill="D9E1F2"/>
          </w:tcPr>
          <w:p>
            <w:r>
              <w:t>3</w:t>
            </w:r>
          </w:p>
        </w:tc>
        <w:tc>
          <w:tcPr>
            <w:tcW w:type="dxa" w:w="3120"/>
            <w:shd w:val="clear" w:color="auto" w:fill="D9E1F2"/>
          </w:tcPr>
          <w:p>
            <w:r>
              <w:t>4.8 days</w:t>
            </w:r>
          </w:p>
        </w:tc>
      </w:tr>
    </w:tbl>
    <w:p/>
    <w:p>
      <w:pPr/>
      <w:r/>
      <w:r>
        <w:rPr>
          <w:b/>
        </w:rPr>
        <w:t>Oldest pending application:</w:t>
      </w:r>
      <w:r>
        <w:t xml:space="preserve"> Harborside Gym &amp; Spa (submitted May 12 — 9 days). Currently stuck in underwriting review.</w:t>
      </w:r>
    </w:p>
    <w:p>
      <w:pPr>
        <w:pBdr>
          <w:bottom w:val="single" w:sz="6" w:space="1" w:color="AAAAAA"/>
        </w:pBdr>
      </w:pPr>
    </w:p>
    <w:p>
      <w:pPr>
        <w:pStyle w:val="Heading3"/>
      </w:pPr>
      <w:r>
        <w:t>Which merchants were boarded this month but haven't run their first batch yet?</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Merchant</w:t>
            </w:r>
          </w:p>
        </w:tc>
        <w:tc>
          <w:tcPr>
            <w:tcW w:type="dxa" w:w="1872"/>
            <w:shd w:val="clear" w:color="auto" w:fill="1F3864"/>
          </w:tcPr>
          <w:p>
            <w:r>
              <w:rPr>
                <w:b/>
                <w:color w:val="FFFFFF"/>
              </w:rPr>
              <w:t>MID</w:t>
            </w:r>
          </w:p>
        </w:tc>
        <w:tc>
          <w:tcPr>
            <w:tcW w:type="dxa" w:w="1872"/>
            <w:shd w:val="clear" w:color="auto" w:fill="1F3864"/>
          </w:tcPr>
          <w:p>
            <w:r>
              <w:rPr>
                <w:b/>
                <w:color w:val="FFFFFF"/>
              </w:rPr>
              <w:t>Approved</w:t>
            </w:r>
          </w:p>
        </w:tc>
        <w:tc>
          <w:tcPr>
            <w:tcW w:type="dxa" w:w="1872"/>
            <w:shd w:val="clear" w:color="auto" w:fill="1F3864"/>
          </w:tcPr>
          <w:p>
            <w:r>
              <w:rPr>
                <w:b/>
                <w:color w:val="FFFFFF"/>
              </w:rPr>
              <w:t>Days Since Activation</w:t>
            </w:r>
          </w:p>
        </w:tc>
        <w:tc>
          <w:tcPr>
            <w:tcW w:type="dxa" w:w="1872"/>
            <w:shd w:val="clear" w:color="auto" w:fill="1F3864"/>
          </w:tcPr>
          <w:p>
            <w:r>
              <w:rPr>
                <w:b/>
                <w:color w:val="FFFFFF"/>
              </w:rPr>
              <w:t>SIC/MCC</w:t>
            </w:r>
          </w:p>
        </w:tc>
      </w:tr>
      <w:tr>
        <w:tc>
          <w:tcPr>
            <w:tcW w:type="dxa" w:w="1872"/>
            <w:shd w:val="clear" w:color="auto" w:fill="FFFFFF"/>
          </w:tcPr>
          <w:p>
            <w:r>
              <w:t>Eastside Barbershop</w:t>
            </w:r>
          </w:p>
        </w:tc>
        <w:tc>
          <w:tcPr>
            <w:tcW w:type="dxa" w:w="1872"/>
            <w:shd w:val="clear" w:color="auto" w:fill="FFFFFF"/>
          </w:tcPr>
          <w:p>
            <w:r>
              <w:t>1052</w:t>
            </w:r>
          </w:p>
        </w:tc>
        <w:tc>
          <w:tcPr>
            <w:tcW w:type="dxa" w:w="1872"/>
            <w:shd w:val="clear" w:color="auto" w:fill="FFFFFF"/>
          </w:tcPr>
          <w:p>
            <w:r>
              <w:t>May 19</w:t>
            </w:r>
          </w:p>
        </w:tc>
        <w:tc>
          <w:tcPr>
            <w:tcW w:type="dxa" w:w="1872"/>
            <w:shd w:val="clear" w:color="auto" w:fill="FFFFFF"/>
          </w:tcPr>
          <w:p>
            <w:r>
              <w:t>2 days</w:t>
            </w:r>
          </w:p>
        </w:tc>
        <w:tc>
          <w:tcPr>
            <w:tcW w:type="dxa" w:w="1872"/>
            <w:shd w:val="clear" w:color="auto" w:fill="FFFFFF"/>
          </w:tcPr>
          <w:p>
            <w:r>
              <w:t>7230 (Beauty/Barber)</w:t>
            </w:r>
          </w:p>
        </w:tc>
      </w:tr>
      <w:tr>
        <w:tc>
          <w:tcPr>
            <w:tcW w:type="dxa" w:w="1872"/>
            <w:shd w:val="clear" w:color="auto" w:fill="D9E1F2"/>
          </w:tcPr>
          <w:p>
            <w:r>
              <w:t>Lakeside Brewing Taproom</w:t>
            </w:r>
          </w:p>
        </w:tc>
        <w:tc>
          <w:tcPr>
            <w:tcW w:type="dxa" w:w="1872"/>
            <w:shd w:val="clear" w:color="auto" w:fill="D9E1F2"/>
          </w:tcPr>
          <w:p>
            <w:r>
              <w:t>1058</w:t>
            </w:r>
          </w:p>
        </w:tc>
        <w:tc>
          <w:tcPr>
            <w:tcW w:type="dxa" w:w="1872"/>
            <w:shd w:val="clear" w:color="auto" w:fill="D9E1F2"/>
          </w:tcPr>
          <w:p>
            <w:r>
              <w:t>May 15</w:t>
            </w:r>
          </w:p>
        </w:tc>
        <w:tc>
          <w:tcPr>
            <w:tcW w:type="dxa" w:w="1872"/>
            <w:shd w:val="clear" w:color="auto" w:fill="D9E1F2"/>
          </w:tcPr>
          <w:p>
            <w:r>
              <w:t>6 days</w:t>
            </w:r>
          </w:p>
        </w:tc>
        <w:tc>
          <w:tcPr>
            <w:tcW w:type="dxa" w:w="1872"/>
            <w:shd w:val="clear" w:color="auto" w:fill="D9E1F2"/>
          </w:tcPr>
          <w:p>
            <w:r>
              <w:t>5812 (Restaurant)</w:t>
            </w:r>
          </w:p>
        </w:tc>
      </w:tr>
      <w:tr>
        <w:tc>
          <w:tcPr>
            <w:tcW w:type="dxa" w:w="1872"/>
            <w:shd w:val="clear" w:color="auto" w:fill="FFFFFF"/>
          </w:tcPr>
          <w:p>
            <w:r>
              <w:t>Pacific Coast Pilates</w:t>
            </w:r>
          </w:p>
        </w:tc>
        <w:tc>
          <w:tcPr>
            <w:tcW w:type="dxa" w:w="1872"/>
            <w:shd w:val="clear" w:color="auto" w:fill="FFFFFF"/>
          </w:tcPr>
          <w:p>
            <w:r>
              <w:t>1061</w:t>
            </w:r>
          </w:p>
        </w:tc>
        <w:tc>
          <w:tcPr>
            <w:tcW w:type="dxa" w:w="1872"/>
            <w:shd w:val="clear" w:color="auto" w:fill="FFFFFF"/>
          </w:tcPr>
          <w:p>
            <w:r>
              <w:t>May 13</w:t>
            </w:r>
          </w:p>
        </w:tc>
        <w:tc>
          <w:tcPr>
            <w:tcW w:type="dxa" w:w="1872"/>
            <w:shd w:val="clear" w:color="auto" w:fill="FFFFFF"/>
          </w:tcPr>
          <w:p>
            <w:r>
              <w:t>8 days</w:t>
            </w:r>
          </w:p>
        </w:tc>
        <w:tc>
          <w:tcPr>
            <w:tcW w:type="dxa" w:w="1872"/>
            <w:shd w:val="clear" w:color="auto" w:fill="FFFFFF"/>
          </w:tcPr>
          <w:p>
            <w:r>
              <w:t>7941 (Sports/Recreation)</w:t>
            </w:r>
          </w:p>
        </w:tc>
      </w:tr>
      <w:tr>
        <w:tc>
          <w:tcPr>
            <w:tcW w:type="dxa" w:w="1872"/>
            <w:shd w:val="clear" w:color="auto" w:fill="D9E1F2"/>
          </w:tcPr>
          <w:p>
            <w:r>
              <w:t>Northgate Auto Detail</w:t>
            </w:r>
          </w:p>
        </w:tc>
        <w:tc>
          <w:tcPr>
            <w:tcW w:type="dxa" w:w="1872"/>
            <w:shd w:val="clear" w:color="auto" w:fill="D9E1F2"/>
          </w:tcPr>
          <w:p>
            <w:r>
              <w:t>1067</w:t>
            </w:r>
          </w:p>
        </w:tc>
        <w:tc>
          <w:tcPr>
            <w:tcW w:type="dxa" w:w="1872"/>
            <w:shd w:val="clear" w:color="auto" w:fill="D9E1F2"/>
          </w:tcPr>
          <w:p>
            <w:r>
              <w:t>May 10</w:t>
            </w:r>
          </w:p>
        </w:tc>
        <w:tc>
          <w:tcPr>
            <w:tcW w:type="dxa" w:w="1872"/>
            <w:shd w:val="clear" w:color="auto" w:fill="D9E1F2"/>
          </w:tcPr>
          <w:p>
            <w:r>
              <w:t>11 days</w:t>
            </w:r>
          </w:p>
        </w:tc>
        <w:tc>
          <w:tcPr>
            <w:tcW w:type="dxa" w:w="1872"/>
            <w:shd w:val="clear" w:color="auto" w:fill="D9E1F2"/>
          </w:tcPr>
          <w:p>
            <w:r>
              <w:t>7542 (Auto Services)</w:t>
            </w:r>
          </w:p>
        </w:tc>
      </w:tr>
      <w:tr>
        <w:tc>
          <w:tcPr>
            <w:tcW w:type="dxa" w:w="1872"/>
            <w:shd w:val="clear" w:color="auto" w:fill="FFFFFF"/>
          </w:tcPr>
          <w:p>
            <w:r>
              <w:t>Mesa Flower Studio</w:t>
            </w:r>
          </w:p>
        </w:tc>
        <w:tc>
          <w:tcPr>
            <w:tcW w:type="dxa" w:w="1872"/>
            <w:shd w:val="clear" w:color="auto" w:fill="FFFFFF"/>
          </w:tcPr>
          <w:p>
            <w:r>
              <w:t>1071</w:t>
            </w:r>
          </w:p>
        </w:tc>
        <w:tc>
          <w:tcPr>
            <w:tcW w:type="dxa" w:w="1872"/>
            <w:shd w:val="clear" w:color="auto" w:fill="FFFFFF"/>
          </w:tcPr>
          <w:p>
            <w:r>
              <w:t>May 8</w:t>
            </w:r>
          </w:p>
        </w:tc>
        <w:tc>
          <w:tcPr>
            <w:tcW w:type="dxa" w:w="1872"/>
            <w:shd w:val="clear" w:color="auto" w:fill="FFFFFF"/>
          </w:tcPr>
          <w:p>
            <w:r>
              <w:t>13 days</w:t>
            </w:r>
          </w:p>
        </w:tc>
        <w:tc>
          <w:tcPr>
            <w:tcW w:type="dxa" w:w="1872"/>
            <w:shd w:val="clear" w:color="auto" w:fill="FFFFFF"/>
          </w:tcPr>
          <w:p>
            <w:r>
              <w:t>5992 (Florists)</w:t>
            </w:r>
          </w:p>
        </w:tc>
      </w:tr>
    </w:tbl>
    <w:p/>
    <w:p>
      <w:pPr/>
      <w:r/>
      <w:r>
        <w:rPr>
          <w:b/>
        </w:rPr>
        <w:t>Mesa Flower Studio</w:t>
      </w:r>
      <w:r>
        <w:t xml:space="preserve"> at 13 days without a batch is worth a follow-up.</w:t>
      </w:r>
    </w:p>
    <w:p>
      <w:pPr>
        <w:pBdr>
          <w:bottom w:val="single" w:sz="6" w:space="1" w:color="AAAAAA"/>
        </w:pBdr>
      </w:pPr>
    </w:p>
    <w:p>
      <w:pPr>
        <w:pStyle w:val="Heading3"/>
      </w:pPr>
      <w:r>
        <w:t>Show me my boarding pipeline for the last 30 days.</w:t>
      </w:r>
    </w:p>
    <w:p>
      <w:pPr/>
      <w:r/>
      <w:r>
        <w:rPr>
          <w:b/>
        </w:rPr>
        <w:t>Answer:</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Stage</w:t>
            </w:r>
          </w:p>
        </w:tc>
        <w:tc>
          <w:tcPr>
            <w:tcW w:type="dxa" w:w="1872"/>
            <w:shd w:val="clear" w:color="auto" w:fill="1F3864"/>
          </w:tcPr>
          <w:p>
            <w:r>
              <w:rPr>
                <w:b/>
                <w:color w:val="FFFFFF"/>
              </w:rPr>
              <w:t>Applications</w:t>
            </w:r>
          </w:p>
        </w:tc>
        <w:tc>
          <w:tcPr>
            <w:tcW w:type="dxa" w:w="1872"/>
            <w:shd w:val="clear" w:color="auto" w:fill="1F3864"/>
          </w:tcPr>
          <w:p>
            <w:r>
              <w:rPr>
                <w:b/>
                <w:color w:val="FFFFFF"/>
              </w:rPr>
              <w:t>Approved</w:t>
            </w:r>
          </w:p>
        </w:tc>
        <w:tc>
          <w:tcPr>
            <w:tcW w:type="dxa" w:w="1872"/>
            <w:shd w:val="clear" w:color="auto" w:fill="1F3864"/>
          </w:tcPr>
          <w:p>
            <w:r>
              <w:rPr>
                <w:b/>
                <w:color w:val="FFFFFF"/>
              </w:rPr>
              <w:t>Declined</w:t>
            </w:r>
          </w:p>
        </w:tc>
        <w:tc>
          <w:tcPr>
            <w:tcW w:type="dxa" w:w="1872"/>
            <w:shd w:val="clear" w:color="auto" w:fill="1F3864"/>
          </w:tcPr>
          <w:p>
            <w:r>
              <w:rPr>
                <w:b/>
                <w:color w:val="FFFFFF"/>
              </w:rPr>
              <w:t>Withdrawn</w:t>
            </w:r>
          </w:p>
        </w:tc>
      </w:tr>
      <w:tr>
        <w:tc>
          <w:tcPr>
            <w:tcW w:type="dxa" w:w="1872"/>
            <w:shd w:val="clear" w:color="auto" w:fill="FFFFFF"/>
          </w:tcPr>
          <w:p>
            <w:r>
              <w:t>Restaurants / Food Service</w:t>
            </w:r>
          </w:p>
        </w:tc>
        <w:tc>
          <w:tcPr>
            <w:tcW w:type="dxa" w:w="1872"/>
            <w:shd w:val="clear" w:color="auto" w:fill="FFFFFF"/>
          </w:tcPr>
          <w:p>
            <w:r>
              <w:t>9</w:t>
            </w:r>
          </w:p>
        </w:tc>
        <w:tc>
          <w:tcPr>
            <w:tcW w:type="dxa" w:w="1872"/>
            <w:shd w:val="clear" w:color="auto" w:fill="FFFFFF"/>
          </w:tcPr>
          <w:p>
            <w:r>
              <w:t>7</w:t>
            </w:r>
          </w:p>
        </w:tc>
        <w:tc>
          <w:tcPr>
            <w:tcW w:type="dxa" w:w="1872"/>
            <w:shd w:val="clear" w:color="auto" w:fill="FFFFFF"/>
          </w:tcPr>
          <w:p>
            <w:r>
              <w:t>1</w:t>
            </w:r>
          </w:p>
        </w:tc>
        <w:tc>
          <w:tcPr>
            <w:tcW w:type="dxa" w:w="1872"/>
            <w:shd w:val="clear" w:color="auto" w:fill="FFFFFF"/>
          </w:tcPr>
          <w:p>
            <w:r>
              <w:t>1</w:t>
            </w:r>
          </w:p>
        </w:tc>
      </w:tr>
      <w:tr>
        <w:tc>
          <w:tcPr>
            <w:tcW w:type="dxa" w:w="1872"/>
            <w:shd w:val="clear" w:color="auto" w:fill="D9E1F2"/>
          </w:tcPr>
          <w:p>
            <w:r>
              <w:t>Retail</w:t>
            </w:r>
          </w:p>
        </w:tc>
        <w:tc>
          <w:tcPr>
            <w:tcW w:type="dxa" w:w="1872"/>
            <w:shd w:val="clear" w:color="auto" w:fill="D9E1F2"/>
          </w:tcPr>
          <w:p>
            <w:r>
              <w:t>7</w:t>
            </w:r>
          </w:p>
        </w:tc>
        <w:tc>
          <w:tcPr>
            <w:tcW w:type="dxa" w:w="1872"/>
            <w:shd w:val="clear" w:color="auto" w:fill="D9E1F2"/>
          </w:tcPr>
          <w:p>
            <w:r>
              <w:t>5</w:t>
            </w:r>
          </w:p>
        </w:tc>
        <w:tc>
          <w:tcPr>
            <w:tcW w:type="dxa" w:w="1872"/>
            <w:shd w:val="clear" w:color="auto" w:fill="D9E1F2"/>
          </w:tcPr>
          <w:p>
            <w:r>
              <w:t>2</w:t>
            </w:r>
          </w:p>
        </w:tc>
        <w:tc>
          <w:tcPr>
            <w:tcW w:type="dxa" w:w="1872"/>
            <w:shd w:val="clear" w:color="auto" w:fill="D9E1F2"/>
          </w:tcPr>
          <w:p>
            <w:r>
              <w:t>0</w:t>
            </w:r>
          </w:p>
        </w:tc>
      </w:tr>
      <w:tr>
        <w:tc>
          <w:tcPr>
            <w:tcW w:type="dxa" w:w="1872"/>
            <w:shd w:val="clear" w:color="auto" w:fill="FFFFFF"/>
          </w:tcPr>
          <w:p>
            <w:r>
              <w:t>Health &amp; Beauty</w:t>
            </w:r>
          </w:p>
        </w:tc>
        <w:tc>
          <w:tcPr>
            <w:tcW w:type="dxa" w:w="1872"/>
            <w:shd w:val="clear" w:color="auto" w:fill="FFFFFF"/>
          </w:tcPr>
          <w:p>
            <w:r>
              <w:t>6</w:t>
            </w:r>
          </w:p>
        </w:tc>
        <w:tc>
          <w:tcPr>
            <w:tcW w:type="dxa" w:w="1872"/>
            <w:shd w:val="clear" w:color="auto" w:fill="FFFFFF"/>
          </w:tcPr>
          <w:p>
            <w:r>
              <w:t>6</w:t>
            </w:r>
          </w:p>
        </w:tc>
        <w:tc>
          <w:tcPr>
            <w:tcW w:type="dxa" w:w="1872"/>
            <w:shd w:val="clear" w:color="auto" w:fill="FFFFFF"/>
          </w:tcPr>
          <w:p>
            <w:r>
              <w:t>0</w:t>
            </w:r>
          </w:p>
        </w:tc>
        <w:tc>
          <w:tcPr>
            <w:tcW w:type="dxa" w:w="1872"/>
            <w:shd w:val="clear" w:color="auto" w:fill="FFFFFF"/>
          </w:tcPr>
          <w:p>
            <w:r>
              <w:t>0</w:t>
            </w:r>
          </w:p>
        </w:tc>
      </w:tr>
      <w:tr>
        <w:tc>
          <w:tcPr>
            <w:tcW w:type="dxa" w:w="1872"/>
            <w:shd w:val="clear" w:color="auto" w:fill="D9E1F2"/>
          </w:tcPr>
          <w:p>
            <w:r>
              <w:t>Auto Services</w:t>
            </w:r>
          </w:p>
        </w:tc>
        <w:tc>
          <w:tcPr>
            <w:tcW w:type="dxa" w:w="1872"/>
            <w:shd w:val="clear" w:color="auto" w:fill="D9E1F2"/>
          </w:tcPr>
          <w:p>
            <w:r>
              <w:t>4</w:t>
            </w:r>
          </w:p>
        </w:tc>
        <w:tc>
          <w:tcPr>
            <w:tcW w:type="dxa" w:w="1872"/>
            <w:shd w:val="clear" w:color="auto" w:fill="D9E1F2"/>
          </w:tcPr>
          <w:p>
            <w:r>
              <w:t>3</w:t>
            </w:r>
          </w:p>
        </w:tc>
        <w:tc>
          <w:tcPr>
            <w:tcW w:type="dxa" w:w="1872"/>
            <w:shd w:val="clear" w:color="auto" w:fill="D9E1F2"/>
          </w:tcPr>
          <w:p>
            <w:r>
              <w:t>1</w:t>
            </w:r>
          </w:p>
        </w:tc>
        <w:tc>
          <w:tcPr>
            <w:tcW w:type="dxa" w:w="1872"/>
            <w:shd w:val="clear" w:color="auto" w:fill="D9E1F2"/>
          </w:tcPr>
          <w:p>
            <w:r>
              <w:t>0</w:t>
            </w:r>
          </w:p>
        </w:tc>
      </w:tr>
      <w:tr>
        <w:tc>
          <w:tcPr>
            <w:tcW w:type="dxa" w:w="1872"/>
            <w:shd w:val="clear" w:color="auto" w:fill="FFFFFF"/>
          </w:tcPr>
          <w:p>
            <w:r>
              <w:t>Professional Services</w:t>
            </w:r>
          </w:p>
        </w:tc>
        <w:tc>
          <w:tcPr>
            <w:tcW w:type="dxa" w:w="1872"/>
            <w:shd w:val="clear" w:color="auto" w:fill="FFFFFF"/>
          </w:tcPr>
          <w:p>
            <w:r>
              <w:t>3</w:t>
            </w:r>
          </w:p>
        </w:tc>
        <w:tc>
          <w:tcPr>
            <w:tcW w:type="dxa" w:w="1872"/>
            <w:shd w:val="clear" w:color="auto" w:fill="FFFFFF"/>
          </w:tcPr>
          <w:p>
            <w:r>
              <w:t>2</w:t>
            </w:r>
          </w:p>
        </w:tc>
        <w:tc>
          <w:tcPr>
            <w:tcW w:type="dxa" w:w="1872"/>
            <w:shd w:val="clear" w:color="auto" w:fill="FFFFFF"/>
          </w:tcPr>
          <w:p>
            <w:r>
              <w:t>0</w:t>
            </w:r>
          </w:p>
        </w:tc>
        <w:tc>
          <w:tcPr>
            <w:tcW w:type="dxa" w:w="1872"/>
            <w:shd w:val="clear" w:color="auto" w:fill="FFFFFF"/>
          </w:tcPr>
          <w:p>
            <w:r>
              <w:t>1</w:t>
            </w:r>
          </w:p>
        </w:tc>
      </w:tr>
      <w:tr>
        <w:tc>
          <w:tcPr>
            <w:tcW w:type="dxa" w:w="1872"/>
            <w:shd w:val="clear" w:color="auto" w:fill="D9E1F2"/>
          </w:tcPr>
          <w:p>
            <w:r>
              <w:t>Other</w:t>
            </w:r>
          </w:p>
        </w:tc>
        <w:tc>
          <w:tcPr>
            <w:tcW w:type="dxa" w:w="1872"/>
            <w:shd w:val="clear" w:color="auto" w:fill="D9E1F2"/>
          </w:tcPr>
          <w:p>
            <w:r>
              <w:t>4</w:t>
            </w:r>
          </w:p>
        </w:tc>
        <w:tc>
          <w:tcPr>
            <w:tcW w:type="dxa" w:w="1872"/>
            <w:shd w:val="clear" w:color="auto" w:fill="D9E1F2"/>
          </w:tcPr>
          <w:p>
            <w:r>
              <w:t>4</w:t>
            </w:r>
          </w:p>
        </w:tc>
        <w:tc>
          <w:tcPr>
            <w:tcW w:type="dxa" w:w="1872"/>
            <w:shd w:val="clear" w:color="auto" w:fill="D9E1F2"/>
          </w:tcPr>
          <w:p>
            <w:r>
              <w:t>0</w:t>
            </w:r>
          </w:p>
        </w:tc>
        <w:tc>
          <w:tcPr>
            <w:tcW w:type="dxa" w:w="1872"/>
            <w:shd w:val="clear" w:color="auto" w:fill="D9E1F2"/>
          </w:tcPr>
          <w:p>
            <w:r>
              <w:t>0</w:t>
            </w:r>
          </w:p>
        </w:tc>
      </w:tr>
      <w:tr>
        <w:tc>
          <w:tcPr>
            <w:tcW w:type="dxa" w:w="1872"/>
            <w:shd w:val="clear" w:color="auto" w:fill="FFFFFF"/>
          </w:tcPr>
          <w:p>
            <w:r/>
            <w:r>
              <w:rPr>
                <w:b/>
              </w:rPr>
              <w:t>Total</w:t>
            </w:r>
            <w:r/>
          </w:p>
        </w:tc>
        <w:tc>
          <w:tcPr>
            <w:tcW w:type="dxa" w:w="1872"/>
            <w:shd w:val="clear" w:color="auto" w:fill="FFFFFF"/>
          </w:tcPr>
          <w:p>
            <w:r/>
            <w:r>
              <w:rPr>
                <w:b/>
              </w:rPr>
              <w:t>33</w:t>
            </w:r>
            <w:r/>
          </w:p>
        </w:tc>
        <w:tc>
          <w:tcPr>
            <w:tcW w:type="dxa" w:w="1872"/>
            <w:shd w:val="clear" w:color="auto" w:fill="FFFFFF"/>
          </w:tcPr>
          <w:p>
            <w:r/>
            <w:r>
              <w:rPr>
                <w:b/>
              </w:rPr>
              <w:t>27</w:t>
            </w:r>
            <w:r/>
          </w:p>
        </w:tc>
        <w:tc>
          <w:tcPr>
            <w:tcW w:type="dxa" w:w="1872"/>
            <w:shd w:val="clear" w:color="auto" w:fill="FFFFFF"/>
          </w:tcPr>
          <w:p>
            <w:r/>
            <w:r>
              <w:rPr>
                <w:b/>
              </w:rPr>
              <w:t>4</w:t>
            </w:r>
            <w:r/>
          </w:p>
        </w:tc>
        <w:tc>
          <w:tcPr>
            <w:tcW w:type="dxa" w:w="1872"/>
            <w:shd w:val="clear" w:color="auto" w:fill="FFFFFF"/>
          </w:tcPr>
          <w:p>
            <w:r/>
            <w:r>
              <w:rPr>
                <w:b/>
              </w:rPr>
              <w:t>2</w:t>
            </w:r>
            <w:r/>
          </w:p>
        </w:tc>
      </w:tr>
    </w:tbl>
    <w:p/>
    <w:p>
      <w:pPr/>
      <w:r/>
      <w:r>
        <w:rPr>
          <w:b/>
        </w:rPr>
        <w:t>Approval rate: 81.8%</w:t>
      </w:r>
      <w:r>
        <w:t>. Of the 27 approved, 22 have submitted at least one qualifying batch.</w:t>
      </w:r>
    </w:p>
    <w:p>
      <w:pPr>
        <w:pBdr>
          <w:bottom w:val="single" w:sz="6" w:space="1" w:color="AAAAAA"/>
        </w:pBdr>
      </w:pPr>
    </w:p>
    <w:p>
      <w:pPr>
        <w:pStyle w:val="Heading3"/>
      </w:pPr>
      <w:r>
        <w:t>How long does it take from application to first batch for new merchants?</w:t>
      </w:r>
    </w:p>
    <w:p>
      <w:pPr/>
      <w:r/>
      <w:r>
        <w:rPr>
          <w:b/>
        </w:rPr>
        <w:t>Answer:</w:t>
      </w:r>
      <w:r/>
    </w:p>
    <w:p>
      <w:pPr/>
      <w:r>
        <w:t>Time-to-first-batch for merchants activated Apr 22 – May 21 (22 merchants):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rPr>
              <w:t>Time to First Batch</w:t>
            </w:r>
          </w:p>
        </w:tc>
        <w:tc>
          <w:tcPr>
            <w:tcW w:type="dxa" w:w="3120"/>
            <w:shd w:val="clear" w:color="auto" w:fill="1F3864"/>
          </w:tcPr>
          <w:p>
            <w:r>
              <w:rPr>
                <w:b/>
                <w:color w:val="FFFFFF"/>
              </w:rPr>
              <w:t>Merchants</w:t>
            </w:r>
          </w:p>
        </w:tc>
        <w:tc>
          <w:tcPr>
            <w:tcW w:type="dxa" w:w="3120"/>
            <w:shd w:val="clear" w:color="auto" w:fill="1F3864"/>
          </w:tcPr>
          <w:p>
            <w:r>
              <w:rPr>
                <w:b/>
                <w:color w:val="FFFFFF"/>
              </w:rPr>
              <w:t>%</w:t>
            </w:r>
          </w:p>
        </w:tc>
      </w:tr>
      <w:tr>
        <w:tc>
          <w:tcPr>
            <w:tcW w:type="dxa" w:w="3120"/>
            <w:shd w:val="clear" w:color="auto" w:fill="FFFFFF"/>
          </w:tcPr>
          <w:p>
            <w:r>
              <w:t>Same day as activation</w:t>
            </w:r>
          </w:p>
        </w:tc>
        <w:tc>
          <w:tcPr>
            <w:tcW w:type="dxa" w:w="3120"/>
            <w:shd w:val="clear" w:color="auto" w:fill="FFFFFF"/>
          </w:tcPr>
          <w:p>
            <w:r>
              <w:t>4</w:t>
            </w:r>
          </w:p>
        </w:tc>
        <w:tc>
          <w:tcPr>
            <w:tcW w:type="dxa" w:w="3120"/>
            <w:shd w:val="clear" w:color="auto" w:fill="FFFFFF"/>
          </w:tcPr>
          <w:p>
            <w:r>
              <w:t>18.2%</w:t>
            </w:r>
          </w:p>
        </w:tc>
      </w:tr>
      <w:tr>
        <w:tc>
          <w:tcPr>
            <w:tcW w:type="dxa" w:w="3120"/>
            <w:shd w:val="clear" w:color="auto" w:fill="D9E1F2"/>
          </w:tcPr>
          <w:p>
            <w:r>
              <w:t>1–3 days</w:t>
            </w:r>
          </w:p>
        </w:tc>
        <w:tc>
          <w:tcPr>
            <w:tcW w:type="dxa" w:w="3120"/>
            <w:shd w:val="clear" w:color="auto" w:fill="D9E1F2"/>
          </w:tcPr>
          <w:p>
            <w:r>
              <w:t>9</w:t>
            </w:r>
          </w:p>
        </w:tc>
        <w:tc>
          <w:tcPr>
            <w:tcW w:type="dxa" w:w="3120"/>
            <w:shd w:val="clear" w:color="auto" w:fill="D9E1F2"/>
          </w:tcPr>
          <w:p>
            <w:r>
              <w:t>40.9%</w:t>
            </w:r>
          </w:p>
        </w:tc>
      </w:tr>
      <w:tr>
        <w:tc>
          <w:tcPr>
            <w:tcW w:type="dxa" w:w="3120"/>
            <w:shd w:val="clear" w:color="auto" w:fill="FFFFFF"/>
          </w:tcPr>
          <w:p>
            <w:r>
              <w:t>4–7 days</w:t>
            </w:r>
          </w:p>
        </w:tc>
        <w:tc>
          <w:tcPr>
            <w:tcW w:type="dxa" w:w="3120"/>
            <w:shd w:val="clear" w:color="auto" w:fill="FFFFFF"/>
          </w:tcPr>
          <w:p>
            <w:r>
              <w:t>6</w:t>
            </w:r>
          </w:p>
        </w:tc>
        <w:tc>
          <w:tcPr>
            <w:tcW w:type="dxa" w:w="3120"/>
            <w:shd w:val="clear" w:color="auto" w:fill="FFFFFF"/>
          </w:tcPr>
          <w:p>
            <w:r>
              <w:t>27.3%</w:t>
            </w:r>
          </w:p>
        </w:tc>
      </w:tr>
      <w:tr>
        <w:tc>
          <w:tcPr>
            <w:tcW w:type="dxa" w:w="3120"/>
            <w:shd w:val="clear" w:color="auto" w:fill="D9E1F2"/>
          </w:tcPr>
          <w:p>
            <w:r>
              <w:t>8–14 days</w:t>
            </w:r>
          </w:p>
        </w:tc>
        <w:tc>
          <w:tcPr>
            <w:tcW w:type="dxa" w:w="3120"/>
            <w:shd w:val="clear" w:color="auto" w:fill="D9E1F2"/>
          </w:tcPr>
          <w:p>
            <w:r>
              <w:t>3</w:t>
            </w:r>
          </w:p>
        </w:tc>
        <w:tc>
          <w:tcPr>
            <w:tcW w:type="dxa" w:w="3120"/>
            <w:shd w:val="clear" w:color="auto" w:fill="D9E1F2"/>
          </w:tcPr>
          <w:p>
            <w:r>
              <w:t>13.6%</w:t>
            </w:r>
          </w:p>
        </w:tc>
      </w:tr>
    </w:tbl>
    <w:p/>
    <w:p>
      <w:pPr/>
      <w:r/>
      <w:r>
        <w:rPr>
          <w:b/>
        </w:rPr>
        <w:t>Median: 3 days</w:t>
      </w:r>
      <w:r>
        <w:t xml:space="preserve"> / </w:t>
      </w:r>
      <w:r>
        <w:rPr>
          <w:b/>
        </w:rPr>
        <w:t>Average: 4.1 days</w:t>
      </w:r>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Stage</w:t>
            </w:r>
          </w:p>
        </w:tc>
        <w:tc>
          <w:tcPr>
            <w:tcW w:type="dxa" w:w="4680"/>
            <w:shd w:val="clear" w:color="auto" w:fill="1F3864"/>
          </w:tcPr>
          <w:p>
            <w:r>
              <w:rPr>
                <w:b/>
                <w:color w:val="FFFFFF"/>
              </w:rPr>
              <w:t>Avg Days</w:t>
            </w:r>
          </w:p>
        </w:tc>
      </w:tr>
      <w:tr>
        <w:tc>
          <w:tcPr>
            <w:tcW w:type="dxa" w:w="4680"/>
            <w:shd w:val="clear" w:color="auto" w:fill="FFFFFF"/>
          </w:tcPr>
          <w:p>
            <w:r>
              <w:t>Application → Approval</w:t>
            </w:r>
          </w:p>
        </w:tc>
        <w:tc>
          <w:tcPr>
            <w:tcW w:type="dxa" w:w="4680"/>
            <w:shd w:val="clear" w:color="auto" w:fill="FFFFFF"/>
          </w:tcPr>
          <w:p>
            <w:r>
              <w:t>5.6 days</w:t>
            </w:r>
          </w:p>
        </w:tc>
      </w:tr>
      <w:tr>
        <w:tc>
          <w:tcPr>
            <w:tcW w:type="dxa" w:w="4680"/>
            <w:shd w:val="clear" w:color="auto" w:fill="D9E1F2"/>
          </w:tcPr>
          <w:p>
            <w:r>
              <w:t>Approval → Equipment delivery</w:t>
            </w:r>
          </w:p>
        </w:tc>
        <w:tc>
          <w:tcPr>
            <w:tcW w:type="dxa" w:w="4680"/>
            <w:shd w:val="clear" w:color="auto" w:fill="D9E1F2"/>
          </w:tcPr>
          <w:p>
            <w:r>
              <w:t>2.8 days</w:t>
            </w:r>
          </w:p>
        </w:tc>
      </w:tr>
      <w:tr>
        <w:tc>
          <w:tcPr>
            <w:tcW w:type="dxa" w:w="4680"/>
            <w:shd w:val="clear" w:color="auto" w:fill="FFFFFF"/>
          </w:tcPr>
          <w:p>
            <w:r>
              <w:t>Equipment delivery → First batch</w:t>
            </w:r>
          </w:p>
        </w:tc>
        <w:tc>
          <w:tcPr>
            <w:tcW w:type="dxa" w:w="4680"/>
            <w:shd w:val="clear" w:color="auto" w:fill="FFFFFF"/>
          </w:tcPr>
          <w:p>
            <w:r>
              <w:t>1.3 days</w:t>
            </w:r>
          </w:p>
        </w:tc>
      </w:tr>
      <w:tr>
        <w:tc>
          <w:tcPr>
            <w:tcW w:type="dxa" w:w="4680"/>
            <w:shd w:val="clear" w:color="auto" w:fill="D9E1F2"/>
          </w:tcPr>
          <w:p>
            <w:r/>
            <w:r>
              <w:rPr>
                <w:b/>
              </w:rPr>
              <w:t>Total: Application → First batch</w:t>
            </w:r>
            <w:r/>
          </w:p>
        </w:tc>
        <w:tc>
          <w:tcPr>
            <w:tcW w:type="dxa" w:w="4680"/>
            <w:shd w:val="clear" w:color="auto" w:fill="D9E1F2"/>
          </w:tcPr>
          <w:p>
            <w:r/>
            <w:r>
              <w:rPr>
                <w:b/>
              </w:rPr>
              <w:t>9.7 days</w:t>
            </w:r>
            <w:r/>
          </w:p>
        </w:tc>
      </w:tr>
    </w:tbl>
    <w:p/>
    <w:p>
      <w:pPr>
        <w:pBdr>
          <w:bottom w:val="single" w:sz="6" w:space="1" w:color="AAAAAA"/>
        </w:pBdr>
      </w:pPr>
    </w:p>
    <w:p>
      <w:pPr>
        <w:pStyle w:val="Heading3"/>
      </w:pPr>
      <w:r>
        <w:t>Which new merchants have the highest volume in their first 30 days?</w:t>
      </w:r>
    </w:p>
    <w:p>
      <w:pPr/>
      <w:r/>
      <w:r>
        <w:rPr>
          <w:b/>
        </w:rPr>
        <w:t>Answer:</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tcPr>
          <w:p>
            <w:r>
              <w:rPr>
                <w:b/>
                <w:color w:val="FFFFFF"/>
              </w:rPr>
              <w:t>Merchant</w:t>
            </w:r>
          </w:p>
        </w:tc>
        <w:tc>
          <w:tcPr>
            <w:tcW w:type="dxa" w:w="1337"/>
            <w:shd w:val="clear" w:color="auto" w:fill="1F3864"/>
          </w:tcPr>
          <w:p>
            <w:r>
              <w:rPr>
                <w:b/>
                <w:color w:val="FFFFFF"/>
              </w:rPr>
              <w:t>MID</w:t>
            </w:r>
          </w:p>
        </w:tc>
        <w:tc>
          <w:tcPr>
            <w:tcW w:type="dxa" w:w="1337"/>
            <w:shd w:val="clear" w:color="auto" w:fill="1F3864"/>
          </w:tcPr>
          <w:p>
            <w:r>
              <w:rPr>
                <w:b/>
                <w:color w:val="FFFFFF"/>
              </w:rPr>
              <w:t>Activated</w:t>
            </w:r>
          </w:p>
        </w:tc>
        <w:tc>
          <w:tcPr>
            <w:tcW w:type="dxa" w:w="1337"/>
            <w:shd w:val="clear" w:color="auto" w:fill="1F3864"/>
          </w:tcPr>
          <w:p>
            <w:r>
              <w:rPr>
                <w:b/>
                <w:color w:val="FFFFFF"/>
              </w:rPr>
              <w:t>30-Day Volume</w:t>
            </w:r>
          </w:p>
        </w:tc>
        <w:tc>
          <w:tcPr>
            <w:tcW w:type="dxa" w:w="1337"/>
            <w:shd w:val="clear" w:color="auto" w:fill="1F3864"/>
          </w:tcPr>
          <w:p>
            <w:r>
              <w:rPr>
                <w:b/>
                <w:color w:val="FFFFFF"/>
              </w:rPr>
              <w:t>Txn Count</w:t>
            </w:r>
          </w:p>
        </w:tc>
        <w:tc>
          <w:tcPr>
            <w:tcW w:type="dxa" w:w="1337"/>
            <w:shd w:val="clear" w:color="auto" w:fill="1F3864"/>
          </w:tcPr>
          <w:p>
            <w:r>
              <w:rPr>
                <w:b/>
                <w:color w:val="FFFFFF"/>
              </w:rPr>
              <w:t>Avg Ticket</w:t>
            </w:r>
          </w:p>
        </w:tc>
        <w:tc>
          <w:tcPr>
            <w:tcW w:type="dxa" w:w="1337"/>
            <w:shd w:val="clear" w:color="auto" w:fill="1F3864"/>
          </w:tcPr>
          <w:p>
            <w:r>
              <w:rPr>
                <w:b/>
                <w:color w:val="FFFFFF"/>
              </w:rPr>
              <w:t>SIC/MCC</w:t>
            </w:r>
          </w:p>
        </w:tc>
      </w:tr>
      <w:tr>
        <w:tc>
          <w:tcPr>
            <w:tcW w:type="dxa" w:w="1337"/>
            <w:shd w:val="clear" w:color="auto" w:fill="FFFFFF"/>
          </w:tcPr>
          <w:p>
            <w:r>
              <w:t>Oceanfront Gifts</w:t>
            </w:r>
          </w:p>
        </w:tc>
        <w:tc>
          <w:tcPr>
            <w:tcW w:type="dxa" w:w="1337"/>
            <w:shd w:val="clear" w:color="auto" w:fill="FFFFFF"/>
          </w:tcPr>
          <w:p>
            <w:r>
              <w:t>3348</w:t>
            </w:r>
          </w:p>
        </w:tc>
        <w:tc>
          <w:tcPr>
            <w:tcW w:type="dxa" w:w="1337"/>
            <w:shd w:val="clear" w:color="auto" w:fill="FFFFFF"/>
          </w:tcPr>
          <w:p>
            <w:r>
              <w:t>May 12</w:t>
            </w:r>
          </w:p>
        </w:tc>
        <w:tc>
          <w:tcPr>
            <w:tcW w:type="dxa" w:w="1337"/>
            <w:shd w:val="clear" w:color="auto" w:fill="FFFFFF"/>
          </w:tcPr>
          <w:p>
            <w:r>
              <w:t>$84,320</w:t>
            </w:r>
          </w:p>
        </w:tc>
        <w:tc>
          <w:tcPr>
            <w:tcW w:type="dxa" w:w="1337"/>
            <w:shd w:val="clear" w:color="auto" w:fill="FFFFFF"/>
          </w:tcPr>
          <w:p>
            <w:r>
              <w:t>1,204</w:t>
            </w:r>
          </w:p>
        </w:tc>
        <w:tc>
          <w:tcPr>
            <w:tcW w:type="dxa" w:w="1337"/>
            <w:shd w:val="clear" w:color="auto" w:fill="FFFFFF"/>
          </w:tcPr>
          <w:p>
            <w:r>
              <w:t>$70.03</w:t>
            </w:r>
          </w:p>
        </w:tc>
        <w:tc>
          <w:tcPr>
            <w:tcW w:type="dxa" w:w="1337"/>
            <w:shd w:val="clear" w:color="auto" w:fill="FFFFFF"/>
          </w:tcPr>
          <w:p>
            <w:r>
              <w:t>5947 (Gift/Card/Novelty)</w:t>
            </w:r>
          </w:p>
        </w:tc>
      </w:tr>
      <w:tr>
        <w:tc>
          <w:tcPr>
            <w:tcW w:type="dxa" w:w="1337"/>
            <w:shd w:val="clear" w:color="auto" w:fill="D9E1F2"/>
          </w:tcPr>
          <w:p>
            <w:r>
              <w:t>Mesa Verde Catering</w:t>
            </w:r>
          </w:p>
        </w:tc>
        <w:tc>
          <w:tcPr>
            <w:tcW w:type="dxa" w:w="1337"/>
            <w:shd w:val="clear" w:color="auto" w:fill="D9E1F2"/>
          </w:tcPr>
          <w:p>
            <w:r>
              <w:t>4415</w:t>
            </w:r>
          </w:p>
        </w:tc>
        <w:tc>
          <w:tcPr>
            <w:tcW w:type="dxa" w:w="1337"/>
            <w:shd w:val="clear" w:color="auto" w:fill="D9E1F2"/>
          </w:tcPr>
          <w:p>
            <w:r>
              <w:t>May 8</w:t>
            </w:r>
          </w:p>
        </w:tc>
        <w:tc>
          <w:tcPr>
            <w:tcW w:type="dxa" w:w="1337"/>
            <w:shd w:val="clear" w:color="auto" w:fill="D9E1F2"/>
          </w:tcPr>
          <w:p>
            <w:r>
              <w:t>$71,440</w:t>
            </w:r>
          </w:p>
        </w:tc>
        <w:tc>
          <w:tcPr>
            <w:tcW w:type="dxa" w:w="1337"/>
            <w:shd w:val="clear" w:color="auto" w:fill="D9E1F2"/>
          </w:tcPr>
          <w:p>
            <w:r>
              <w:t>312</w:t>
            </w:r>
          </w:p>
        </w:tc>
        <w:tc>
          <w:tcPr>
            <w:tcW w:type="dxa" w:w="1337"/>
            <w:shd w:val="clear" w:color="auto" w:fill="D9E1F2"/>
          </w:tcPr>
          <w:p>
            <w:r>
              <w:t>$228.97</w:t>
            </w:r>
          </w:p>
        </w:tc>
        <w:tc>
          <w:tcPr>
            <w:tcW w:type="dxa" w:w="1337"/>
            <w:shd w:val="clear" w:color="auto" w:fill="D9E1F2"/>
          </w:tcPr>
          <w:p>
            <w:r>
              <w:t>5812 (Restaurant)</w:t>
            </w:r>
          </w:p>
        </w:tc>
      </w:tr>
      <w:tr>
        <w:tc>
          <w:tcPr>
            <w:tcW w:type="dxa" w:w="1337"/>
            <w:shd w:val="clear" w:color="auto" w:fill="FFFFFF"/>
          </w:tcPr>
          <w:p>
            <w:r>
              <w:t>Sunrise Pilates Studio</w:t>
            </w:r>
          </w:p>
        </w:tc>
        <w:tc>
          <w:tcPr>
            <w:tcW w:type="dxa" w:w="1337"/>
            <w:shd w:val="clear" w:color="auto" w:fill="FFFFFF"/>
          </w:tcPr>
          <w:p>
            <w:r>
              <w:t>2291</w:t>
            </w:r>
          </w:p>
        </w:tc>
        <w:tc>
          <w:tcPr>
            <w:tcW w:type="dxa" w:w="1337"/>
            <w:shd w:val="clear" w:color="auto" w:fill="FFFFFF"/>
          </w:tcPr>
          <w:p>
            <w:r>
              <w:t>May 17</w:t>
            </w:r>
          </w:p>
        </w:tc>
        <w:tc>
          <w:tcPr>
            <w:tcW w:type="dxa" w:w="1337"/>
            <w:shd w:val="clear" w:color="auto" w:fill="FFFFFF"/>
          </w:tcPr>
          <w:p>
            <w:r>
              <w:t>$58,880</w:t>
            </w:r>
          </w:p>
        </w:tc>
        <w:tc>
          <w:tcPr>
            <w:tcW w:type="dxa" w:w="1337"/>
            <w:shd w:val="clear" w:color="auto" w:fill="FFFFFF"/>
          </w:tcPr>
          <w:p>
            <w:r>
              <w:t>984</w:t>
            </w:r>
          </w:p>
        </w:tc>
        <w:tc>
          <w:tcPr>
            <w:tcW w:type="dxa" w:w="1337"/>
            <w:shd w:val="clear" w:color="auto" w:fill="FFFFFF"/>
          </w:tcPr>
          <w:p>
            <w:r>
              <w:t>$59.84</w:t>
            </w:r>
          </w:p>
        </w:tc>
        <w:tc>
          <w:tcPr>
            <w:tcW w:type="dxa" w:w="1337"/>
            <w:shd w:val="clear" w:color="auto" w:fill="FFFFFF"/>
          </w:tcPr>
          <w:p>
            <w:r>
              <w:t>7941 (Sports/Recreation)</w:t>
            </w:r>
          </w:p>
        </w:tc>
      </w:tr>
      <w:tr>
        <w:tc>
          <w:tcPr>
            <w:tcW w:type="dxa" w:w="1337"/>
            <w:shd w:val="clear" w:color="auto" w:fill="D9E1F2"/>
          </w:tcPr>
          <w:p>
            <w:r>
              <w:t>Northpark Nail Salon</w:t>
            </w:r>
          </w:p>
        </w:tc>
        <w:tc>
          <w:tcPr>
            <w:tcW w:type="dxa" w:w="1337"/>
            <w:shd w:val="clear" w:color="auto" w:fill="D9E1F2"/>
          </w:tcPr>
          <w:p>
            <w:r>
              <w:t>5562</w:t>
            </w:r>
          </w:p>
        </w:tc>
        <w:tc>
          <w:tcPr>
            <w:tcW w:type="dxa" w:w="1337"/>
            <w:shd w:val="clear" w:color="auto" w:fill="D9E1F2"/>
          </w:tcPr>
          <w:p>
            <w:r>
              <w:t>May 3</w:t>
            </w:r>
          </w:p>
        </w:tc>
        <w:tc>
          <w:tcPr>
            <w:tcW w:type="dxa" w:w="1337"/>
            <w:shd w:val="clear" w:color="auto" w:fill="D9E1F2"/>
          </w:tcPr>
          <w:p>
            <w:r>
              <w:t>$48,210</w:t>
            </w:r>
          </w:p>
        </w:tc>
        <w:tc>
          <w:tcPr>
            <w:tcW w:type="dxa" w:w="1337"/>
            <w:shd w:val="clear" w:color="auto" w:fill="D9E1F2"/>
          </w:tcPr>
          <w:p>
            <w:r>
              <w:t>1,641</w:t>
            </w:r>
          </w:p>
        </w:tc>
        <w:tc>
          <w:tcPr>
            <w:tcW w:type="dxa" w:w="1337"/>
            <w:shd w:val="clear" w:color="auto" w:fill="D9E1F2"/>
          </w:tcPr>
          <w:p>
            <w:r>
              <w:t>$29.38</w:t>
            </w:r>
          </w:p>
        </w:tc>
        <w:tc>
          <w:tcPr>
            <w:tcW w:type="dxa" w:w="1337"/>
            <w:shd w:val="clear" w:color="auto" w:fill="D9E1F2"/>
          </w:tcPr>
          <w:p>
            <w:r>
              <w:t>7230 (Beauty/Barber)</w:t>
            </w:r>
          </w:p>
        </w:tc>
      </w:tr>
      <w:tr>
        <w:tc>
          <w:tcPr>
            <w:tcW w:type="dxa" w:w="1337"/>
            <w:shd w:val="clear" w:color="auto" w:fill="FFFFFF"/>
          </w:tcPr>
          <w:p>
            <w:r>
              <w:t>Hillcrest Pet Supply</w:t>
            </w:r>
          </w:p>
        </w:tc>
        <w:tc>
          <w:tcPr>
            <w:tcW w:type="dxa" w:w="1337"/>
            <w:shd w:val="clear" w:color="auto" w:fill="FFFFFF"/>
          </w:tcPr>
          <w:p>
            <w:r>
              <w:t>6619</w:t>
            </w:r>
          </w:p>
        </w:tc>
        <w:tc>
          <w:tcPr>
            <w:tcW w:type="dxa" w:w="1337"/>
            <w:shd w:val="clear" w:color="auto" w:fill="FFFFFF"/>
          </w:tcPr>
          <w:p>
            <w:r>
              <w:t>Apr 25</w:t>
            </w:r>
          </w:p>
        </w:tc>
        <w:tc>
          <w:tcPr>
            <w:tcW w:type="dxa" w:w="1337"/>
            <w:shd w:val="clear" w:color="auto" w:fill="FFFFFF"/>
          </w:tcPr>
          <w:p>
            <w:r>
              <w:t>$41,770</w:t>
            </w:r>
          </w:p>
        </w:tc>
        <w:tc>
          <w:tcPr>
            <w:tcW w:type="dxa" w:w="1337"/>
            <w:shd w:val="clear" w:color="auto" w:fill="FFFFFF"/>
          </w:tcPr>
          <w:p>
            <w:r>
              <w:t>887</w:t>
            </w:r>
          </w:p>
        </w:tc>
        <w:tc>
          <w:tcPr>
            <w:tcW w:type="dxa" w:w="1337"/>
            <w:shd w:val="clear" w:color="auto" w:fill="FFFFFF"/>
          </w:tcPr>
          <w:p>
            <w:r>
              <w:t>$47.09</w:t>
            </w:r>
          </w:p>
        </w:tc>
        <w:tc>
          <w:tcPr>
            <w:tcW w:type="dxa" w:w="1337"/>
            <w:shd w:val="clear" w:color="auto" w:fill="FFFFFF"/>
          </w:tcPr>
          <w:p>
            <w:r>
              <w:t>5995 (Pet Shops)</w:t>
            </w:r>
          </w:p>
        </w:tc>
      </w:tr>
    </w:tbl>
    <w:p/>
    <w:p>
      <w:pPr>
        <w:pBdr>
          <w:bottom w:val="single" w:sz="6" w:space="1" w:color="AAAAAA"/>
        </w:pBdr>
      </w:pPr>
    </w:p>
    <w:p>
      <w:pPr>
        <w:pStyle w:val="Heading3"/>
      </w:pPr>
      <w:r>
        <w:t>Show me the approval history and status for a specific merchant application.</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rPr>
              <w:t>Turn</w:t>
            </w:r>
          </w:p>
        </w:tc>
        <w:tc>
          <w:tcPr>
            <w:tcW w:type="dxa" w:w="4680"/>
            <w:shd w:val="clear" w:color="auto" w:fill="1F3864"/>
          </w:tcPr>
          <w:p>
            <w:r>
              <w:rPr>
                <w:b/>
                <w:color w:val="FFFFFF"/>
              </w:rPr>
              <w:t>Message</w:t>
            </w:r>
          </w:p>
        </w:tc>
      </w:tr>
      <w:tr>
        <w:tc>
          <w:tcPr>
            <w:tcW w:type="dxa" w:w="4680"/>
            <w:shd w:val="clear" w:color="auto" w:fill="FFFFFF"/>
          </w:tcPr>
          <w:p>
            <w:r>
              <w:t>Nanci</w:t>
            </w:r>
          </w:p>
        </w:tc>
        <w:tc>
          <w:tcPr>
            <w:tcW w:type="dxa" w:w="4680"/>
            <w:shd w:val="clear" w:color="auto" w:fill="FFFFFF"/>
          </w:tcPr>
          <w:p>
            <w:r>
              <w:t>Which merchant are you looking up? You can search by application number, business name, or the owner's name.</w:t>
            </w:r>
          </w:p>
        </w:tc>
      </w:tr>
      <w:tr>
        <w:tc>
          <w:tcPr>
            <w:tcW w:type="dxa" w:w="4680"/>
            <w:shd w:val="clear" w:color="auto" w:fill="D9E1F2"/>
          </w:tcPr>
          <w:p>
            <w:r>
              <w:t>User</w:t>
            </w:r>
          </w:p>
        </w:tc>
        <w:tc>
          <w:tcPr>
            <w:tcW w:type="dxa" w:w="4680"/>
            <w:shd w:val="clear" w:color="auto" w:fill="D9E1F2"/>
          </w:tcPr>
          <w:p>
            <w:r>
              <w:t>Harborside Gym &amp; Spa</w:t>
            </w:r>
          </w:p>
        </w:tc>
      </w:tr>
      <w:tr>
        <w:tc>
          <w:tcPr>
            <w:tcW w:type="dxa" w:w="4680"/>
            <w:shd w:val="clear" w:color="auto" w:fill="FFFFFF"/>
          </w:tcPr>
          <w:p>
            <w:r>
              <w:t>Nanci</w:t>
            </w:r>
          </w:p>
        </w:tc>
        <w:tc>
          <w:tcPr>
            <w:tcW w:type="dxa" w:w="4680"/>
            <w:shd w:val="clear" w:color="auto" w:fill="FFFFFF"/>
          </w:tcPr>
          <w:p>
            <w:r/>
            <w:r>
              <w:rPr>
                <w:b/>
              </w:rPr>
              <w:t>Application Status — Harborside Gym &amp; Spa</w:t>
            </w:r>
            <w:r>
              <w:t xml:space="preserve"> · App #APP-2026-0841 · Submitted May 12, 2026 · Business Type: Health Club / Spa (MCC 7997) · Legal Name: Harborside Wellness LLC · Owner: Marcus T. Reyes · TIN: Verified ✅ · DDA: On file — pending micro-deposit verification ⏳ · </w:t>
            </w:r>
            <w:r>
              <w:rPr>
                <w:b/>
              </w:rPr>
              <w:t>Current Status: Underwriting Review</w:t>
            </w:r>
            <w:r>
              <w:t xml:space="preserve"> (9 days) · Assigned Underwriter: Dana L. · </w:t>
            </w:r>
            <w:r>
              <w:rPr>
                <w:b/>
              </w:rPr>
              <w:t>Blocker:</w:t>
            </w:r>
            <w:r>
              <w:t xml:space="preserve"> DDA micro-deposit confirmation not received. Merchant contacted May 17, no response. Recommend follow-up today.</w:t>
            </w:r>
          </w:p>
        </w:tc>
      </w:tr>
    </w:tbl>
    <w:p/>
    <w:p>
      <w:pPr>
        <w:pBdr>
          <w:bottom w:val="single" w:sz="6" w:space="1" w:color="AAAAAA"/>
        </w:pBdr>
      </w:pPr>
    </w:p>
    <w:p>
      <w:pPr>
        <w:pStyle w:val="Heading3"/>
      </w:pPr>
      <w:r>
        <w:t>Pull up the profile for merchant ID 4892.</w:t>
      </w:r>
    </w:p>
    <w:p>
      <w:pPr/>
      <w:r/>
      <w:r>
        <w:rPr>
          <w:b/>
        </w:rPr>
        <w:t>Answer:</w:t>
      </w:r>
      <w:r/>
    </w:p>
    <w:p>
      <w:pPr/>
      <w:r/>
      <w:r>
        <w:rPr>
          <w:b/>
        </w:rPr>
        <w:t>Merchant Profile — Harbor View Hotel</w:t>
      </w:r>
      <w:r>
        <w:t xml:space="preserve"> (MID 4892)</w:t>
      </w:r>
    </w:p>
    <w:p>
      <w:pPr>
        <w:pStyle w:val="ListBullet"/>
      </w:pPr>
      <w:r>
        <w:t>Legal Name: Harbor View Hospitality LLC</w:t>
      </w:r>
    </w:p>
    <w:p>
      <w:pPr>
        <w:pStyle w:val="ListBullet"/>
      </w:pPr>
      <w:r>
        <w:t>DBA: Harbor View Hotel</w:t>
      </w:r>
    </w:p>
    <w:p>
      <w:pPr>
        <w:pStyle w:val="ListBullet"/>
      </w:pPr>
      <w:r>
        <w:t>Address: 1200 Harbor Drive, San Diego, CA 92101</w:t>
      </w:r>
    </w:p>
    <w:p>
      <w:pPr>
        <w:pStyle w:val="ListBullet"/>
      </w:pPr>
      <w:r>
        <w:t>Phone: (619) 555-0142</w:t>
      </w:r>
    </w:p>
    <w:p>
      <w:pPr>
        <w:pStyle w:val="ListBullet"/>
      </w:pPr>
      <w:r>
        <w:t>SIC/MCC: 7011 (Hotels &amp; Motels)</w:t>
      </w:r>
    </w:p>
    <w:p>
      <w:pPr>
        <w:pStyle w:val="ListBullet"/>
      </w:pPr>
      <w:r>
        <w:t>Status: Open — Active</w:t>
      </w:r>
    </w:p>
    <w:p>
      <w:pPr>
        <w:pStyle w:val="ListBullet"/>
      </w:pPr>
      <w:r>
        <w:t>Approved: March 14, 2019</w:t>
      </w:r>
    </w:p>
    <w:p>
      <w:pPr>
        <w:pStyle w:val="ListBullet"/>
      </w:pPr>
      <w:r>
        <w:t>Program: Interchange Plus · Processor: TSYS</w:t>
      </w:r>
    </w:p>
    <w:p>
      <w:pPr>
        <w:pStyle w:val="ListBullet"/>
      </w:pPr>
      <w:r>
        <w:t>ISO: Pacific Coast Payments · Agent: Westfield Sales Group · Chain: Harbor Hospitality Group</w:t>
      </w:r>
    </w:p>
    <w:p>
      <w:pPr/>
      <w:r/>
      <w:r>
        <w:rPr>
          <w:b/>
        </w:rPr>
        <w:t>Processing MTD:</w:t>
      </w:r>
      <w:r>
        <w:t xml:space="preserve"> Gross Sales $284,310 · Net Volume $277,880 · Txns 1,204 · Avg Ticket $236.14 · CB Ratio 0.34%</w:t>
      </w:r>
    </w:p>
    <w:p>
      <w:pPr/>
      <w:r/>
      <w:r>
        <w:rPr>
          <w:b/>
        </w:rPr>
        <w:t>Open Cases:</w:t>
      </w:r>
      <w:r>
        <w:t xml:space="preserve"> 5 (1 past SLA) · </w:t>
      </w:r>
      <w:r>
        <w:rPr>
          <w:b/>
        </w:rPr>
        <w:t>Last Batch:</w:t>
      </w:r>
      <w:r>
        <w:t xml:space="preserve"> May 21 — $41,880 (record)</w:t>
      </w:r>
    </w:p>
    <w:p>
      <w:pPr>
        <w:pBdr>
          <w:bottom w:val="single" w:sz="6" w:space="1" w:color="AAAAAA"/>
        </w:pBdr>
      </w:pPr>
    </w:p>
    <w:p>
      <w:pPr>
        <w:pStyle w:val="Heading3"/>
      </w:pPr>
      <w:r>
        <w:t>Which merchants changed status in the last 30 days?</w:t>
      </w:r>
    </w:p>
    <w:p>
      <w:pPr/>
      <w:r/>
      <w:r>
        <w:rPr>
          <w:b/>
        </w:rPr>
        <w:t>Answer:</w:t>
      </w:r>
      <w:r/>
    </w:p>
    <w:p>
      <w:pPr/>
      <w:r/>
      <w:r>
        <w:rPr>
          <w:b/>
        </w:rPr>
        <w:t>Newly Activated (6)</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Merchant</w:t>
            </w:r>
          </w:p>
        </w:tc>
        <w:tc>
          <w:tcPr>
            <w:tcW w:type="dxa" w:w="2340"/>
            <w:shd w:val="clear" w:color="auto" w:fill="1F3864"/>
          </w:tcPr>
          <w:p>
            <w:r>
              <w:rPr>
                <w:b/>
                <w:color w:val="FFFFFF"/>
              </w:rPr>
              <w:t>MID</w:t>
            </w:r>
          </w:p>
        </w:tc>
        <w:tc>
          <w:tcPr>
            <w:tcW w:type="dxa" w:w="2340"/>
            <w:shd w:val="clear" w:color="auto" w:fill="1F3864"/>
          </w:tcPr>
          <w:p>
            <w:r>
              <w:rPr>
                <w:b/>
                <w:color w:val="FFFFFF"/>
              </w:rPr>
              <w:t>Activated</w:t>
            </w:r>
          </w:p>
        </w:tc>
        <w:tc>
          <w:tcPr>
            <w:tcW w:type="dxa" w:w="2340"/>
            <w:shd w:val="clear" w:color="auto" w:fill="1F3864"/>
          </w:tcPr>
          <w:p>
            <w:r>
              <w:rPr>
                <w:b/>
                <w:color w:val="FFFFFF"/>
              </w:rPr>
              <w:t>First Batch</w:t>
            </w:r>
          </w:p>
        </w:tc>
      </w:tr>
      <w:tr>
        <w:tc>
          <w:tcPr>
            <w:tcW w:type="dxa" w:w="2340"/>
            <w:shd w:val="clear" w:color="auto" w:fill="FFFFFF"/>
          </w:tcPr>
          <w:p>
            <w:r>
              <w:t>Lakeview Ramen Bar</w:t>
            </w:r>
          </w:p>
        </w:tc>
        <w:tc>
          <w:tcPr>
            <w:tcW w:type="dxa" w:w="2340"/>
            <w:shd w:val="clear" w:color="auto" w:fill="FFFFFF"/>
          </w:tcPr>
          <w:p>
            <w:r>
              <w:t>1047</w:t>
            </w:r>
          </w:p>
        </w:tc>
        <w:tc>
          <w:tcPr>
            <w:tcW w:type="dxa" w:w="2340"/>
            <w:shd w:val="clear" w:color="auto" w:fill="FFFFFF"/>
          </w:tcPr>
          <w:p>
            <w:r>
              <w:t>May 20</w:t>
            </w:r>
          </w:p>
        </w:tc>
        <w:tc>
          <w:tcPr>
            <w:tcW w:type="dxa" w:w="2340"/>
            <w:shd w:val="clear" w:color="auto" w:fill="FFFFFF"/>
          </w:tcPr>
          <w:p>
            <w:r>
              <w:t>May 20</w:t>
            </w:r>
          </w:p>
        </w:tc>
      </w:tr>
      <w:tr>
        <w:tc>
          <w:tcPr>
            <w:tcW w:type="dxa" w:w="2340"/>
            <w:shd w:val="clear" w:color="auto" w:fill="D9E1F2"/>
          </w:tcPr>
          <w:p>
            <w:r>
              <w:t>Sunrise Pilates Studio</w:t>
            </w:r>
          </w:p>
        </w:tc>
        <w:tc>
          <w:tcPr>
            <w:tcW w:type="dxa" w:w="2340"/>
            <w:shd w:val="clear" w:color="auto" w:fill="D9E1F2"/>
          </w:tcPr>
          <w:p>
            <w:r>
              <w:t>2291</w:t>
            </w:r>
          </w:p>
        </w:tc>
        <w:tc>
          <w:tcPr>
            <w:tcW w:type="dxa" w:w="2340"/>
            <w:shd w:val="clear" w:color="auto" w:fill="D9E1F2"/>
          </w:tcPr>
          <w:p>
            <w:r>
              <w:t>May 17</w:t>
            </w:r>
          </w:p>
        </w:tc>
        <w:tc>
          <w:tcPr>
            <w:tcW w:type="dxa" w:w="2340"/>
            <w:shd w:val="clear" w:color="auto" w:fill="D9E1F2"/>
          </w:tcPr>
          <w:p>
            <w:r>
              <w:t>May 18</w:t>
            </w:r>
          </w:p>
        </w:tc>
      </w:tr>
      <w:tr>
        <w:tc>
          <w:tcPr>
            <w:tcW w:type="dxa" w:w="2340"/>
            <w:shd w:val="clear" w:color="auto" w:fill="FFFFFF"/>
          </w:tcPr>
          <w:p>
            <w:r>
              <w:t>Oceanfront Gifts</w:t>
            </w:r>
          </w:p>
        </w:tc>
        <w:tc>
          <w:tcPr>
            <w:tcW w:type="dxa" w:w="2340"/>
            <w:shd w:val="clear" w:color="auto" w:fill="FFFFFF"/>
          </w:tcPr>
          <w:p>
            <w:r>
              <w:t>3348</w:t>
            </w:r>
          </w:p>
        </w:tc>
        <w:tc>
          <w:tcPr>
            <w:tcW w:type="dxa" w:w="2340"/>
            <w:shd w:val="clear" w:color="auto" w:fill="FFFFFF"/>
          </w:tcPr>
          <w:p>
            <w:r>
              <w:t>May 12</w:t>
            </w:r>
          </w:p>
        </w:tc>
        <w:tc>
          <w:tcPr>
            <w:tcW w:type="dxa" w:w="2340"/>
            <w:shd w:val="clear" w:color="auto" w:fill="FFFFFF"/>
          </w:tcPr>
          <w:p>
            <w:r>
              <w:t>May 14</w:t>
            </w:r>
          </w:p>
        </w:tc>
      </w:tr>
      <w:tr>
        <w:tc>
          <w:tcPr>
            <w:tcW w:type="dxa" w:w="2340"/>
            <w:shd w:val="clear" w:color="auto" w:fill="D9E1F2"/>
          </w:tcPr>
          <w:p>
            <w:r>
              <w:t>Mesa Verde Catering</w:t>
            </w:r>
          </w:p>
        </w:tc>
        <w:tc>
          <w:tcPr>
            <w:tcW w:type="dxa" w:w="2340"/>
            <w:shd w:val="clear" w:color="auto" w:fill="D9E1F2"/>
          </w:tcPr>
          <w:p>
            <w:r>
              <w:t>4415</w:t>
            </w:r>
          </w:p>
        </w:tc>
        <w:tc>
          <w:tcPr>
            <w:tcW w:type="dxa" w:w="2340"/>
            <w:shd w:val="clear" w:color="auto" w:fill="D9E1F2"/>
          </w:tcPr>
          <w:p>
            <w:r>
              <w:t>May 8</w:t>
            </w:r>
          </w:p>
        </w:tc>
        <w:tc>
          <w:tcPr>
            <w:tcW w:type="dxa" w:w="2340"/>
            <w:shd w:val="clear" w:color="auto" w:fill="D9E1F2"/>
          </w:tcPr>
          <w:p>
            <w:r>
              <w:t>May 10</w:t>
            </w:r>
          </w:p>
        </w:tc>
      </w:tr>
      <w:tr>
        <w:tc>
          <w:tcPr>
            <w:tcW w:type="dxa" w:w="2340"/>
            <w:shd w:val="clear" w:color="auto" w:fill="FFFFFF"/>
          </w:tcPr>
          <w:p>
            <w:r>
              <w:t>Northpark Nail Salon</w:t>
            </w:r>
          </w:p>
        </w:tc>
        <w:tc>
          <w:tcPr>
            <w:tcW w:type="dxa" w:w="2340"/>
            <w:shd w:val="clear" w:color="auto" w:fill="FFFFFF"/>
          </w:tcPr>
          <w:p>
            <w:r>
              <w:t>5562</w:t>
            </w:r>
          </w:p>
        </w:tc>
        <w:tc>
          <w:tcPr>
            <w:tcW w:type="dxa" w:w="2340"/>
            <w:shd w:val="clear" w:color="auto" w:fill="FFFFFF"/>
          </w:tcPr>
          <w:p>
            <w:r>
              <w:t>May 3</w:t>
            </w:r>
          </w:p>
        </w:tc>
        <w:tc>
          <w:tcPr>
            <w:tcW w:type="dxa" w:w="2340"/>
            <w:shd w:val="clear" w:color="auto" w:fill="FFFFFF"/>
          </w:tcPr>
          <w:p>
            <w:r>
              <w:t>May 4</w:t>
            </w:r>
          </w:p>
        </w:tc>
      </w:tr>
      <w:tr>
        <w:tc>
          <w:tcPr>
            <w:tcW w:type="dxa" w:w="2340"/>
            <w:shd w:val="clear" w:color="auto" w:fill="D9E1F2"/>
          </w:tcPr>
          <w:p>
            <w:r>
              <w:t>Hillcrest Pet Supply</w:t>
            </w:r>
          </w:p>
        </w:tc>
        <w:tc>
          <w:tcPr>
            <w:tcW w:type="dxa" w:w="2340"/>
            <w:shd w:val="clear" w:color="auto" w:fill="D9E1F2"/>
          </w:tcPr>
          <w:p>
            <w:r>
              <w:t>6619</w:t>
            </w:r>
          </w:p>
        </w:tc>
        <w:tc>
          <w:tcPr>
            <w:tcW w:type="dxa" w:w="2340"/>
            <w:shd w:val="clear" w:color="auto" w:fill="D9E1F2"/>
          </w:tcPr>
          <w:p>
            <w:r>
              <w:t>Apr 25</w:t>
            </w:r>
          </w:p>
        </w:tc>
        <w:tc>
          <w:tcPr>
            <w:tcW w:type="dxa" w:w="2340"/>
            <w:shd w:val="clear" w:color="auto" w:fill="D9E1F2"/>
          </w:tcPr>
          <w:p>
            <w:r>
              <w:t>Apr 28</w:t>
            </w:r>
          </w:p>
        </w:tc>
      </w:tr>
    </w:tbl>
    <w:p/>
    <w:p>
      <w:pPr/>
      <w:r/>
      <w:r>
        <w:rPr>
          <w:b/>
        </w:rPr>
        <w:t>Closed / Terminated (5)</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Merchant</w:t>
            </w:r>
          </w:p>
        </w:tc>
        <w:tc>
          <w:tcPr>
            <w:tcW w:type="dxa" w:w="2340"/>
            <w:shd w:val="clear" w:color="auto" w:fill="1F3864"/>
          </w:tcPr>
          <w:p>
            <w:r>
              <w:rPr>
                <w:b/>
                <w:color w:val="FFFFFF"/>
              </w:rPr>
              <w:t>MID</w:t>
            </w:r>
          </w:p>
        </w:tc>
        <w:tc>
          <w:tcPr>
            <w:tcW w:type="dxa" w:w="2340"/>
            <w:shd w:val="clear" w:color="auto" w:fill="1F3864"/>
          </w:tcPr>
          <w:p>
            <w:r>
              <w:rPr>
                <w:b/>
                <w:color w:val="FFFFFF"/>
              </w:rPr>
              <w:t>Closed</w:t>
            </w:r>
          </w:p>
        </w:tc>
        <w:tc>
          <w:tcPr>
            <w:tcW w:type="dxa" w:w="2340"/>
            <w:shd w:val="clear" w:color="auto" w:fill="1F3864"/>
          </w:tcPr>
          <w:p>
            <w:r>
              <w:rPr>
                <w:b/>
                <w:color w:val="FFFFFF"/>
              </w:rPr>
              <w:t>Reason</w:t>
            </w:r>
          </w:p>
        </w:tc>
      </w:tr>
      <w:tr>
        <w:tc>
          <w:tcPr>
            <w:tcW w:type="dxa" w:w="2340"/>
            <w:shd w:val="clear" w:color="auto" w:fill="FFFFFF"/>
          </w:tcPr>
          <w:p>
            <w:r>
              <w:t>Silverline Drycleaners</w:t>
            </w:r>
          </w:p>
        </w:tc>
        <w:tc>
          <w:tcPr>
            <w:tcW w:type="dxa" w:w="2340"/>
            <w:shd w:val="clear" w:color="auto" w:fill="FFFFFF"/>
          </w:tcPr>
          <w:p>
            <w:r>
              <w:t>7726</w:t>
            </w:r>
          </w:p>
        </w:tc>
        <w:tc>
          <w:tcPr>
            <w:tcW w:type="dxa" w:w="2340"/>
            <w:shd w:val="clear" w:color="auto" w:fill="FFFFFF"/>
          </w:tcPr>
          <w:p>
            <w:r>
              <w:t>May 19</w:t>
            </w:r>
          </w:p>
        </w:tc>
        <w:tc>
          <w:tcPr>
            <w:tcW w:type="dxa" w:w="2340"/>
            <w:shd w:val="clear" w:color="auto" w:fill="FFFFFF"/>
          </w:tcPr>
          <w:p>
            <w:r>
              <w:t>Merchant request</w:t>
            </w:r>
          </w:p>
        </w:tc>
      </w:tr>
      <w:tr>
        <w:tc>
          <w:tcPr>
            <w:tcW w:type="dxa" w:w="2340"/>
            <w:shd w:val="clear" w:color="auto" w:fill="D9E1F2"/>
          </w:tcPr>
          <w:p>
            <w:r>
              <w:t>Corner Deli &amp; Market</w:t>
            </w:r>
          </w:p>
        </w:tc>
        <w:tc>
          <w:tcPr>
            <w:tcW w:type="dxa" w:w="2340"/>
            <w:shd w:val="clear" w:color="auto" w:fill="D9E1F2"/>
          </w:tcPr>
          <w:p>
            <w:r>
              <w:t>8883</w:t>
            </w:r>
          </w:p>
        </w:tc>
        <w:tc>
          <w:tcPr>
            <w:tcW w:type="dxa" w:w="2340"/>
            <w:shd w:val="clear" w:color="auto" w:fill="D9E1F2"/>
          </w:tcPr>
          <w:p>
            <w:r>
              <w:t>May 11</w:t>
            </w:r>
          </w:p>
        </w:tc>
        <w:tc>
          <w:tcPr>
            <w:tcW w:type="dxa" w:w="2340"/>
            <w:shd w:val="clear" w:color="auto" w:fill="D9E1F2"/>
          </w:tcPr>
          <w:p>
            <w:r>
              <w:t>Business closed</w:t>
            </w:r>
          </w:p>
        </w:tc>
      </w:tr>
      <w:tr>
        <w:tc>
          <w:tcPr>
            <w:tcW w:type="dxa" w:w="2340"/>
            <w:shd w:val="clear" w:color="auto" w:fill="FFFFFF"/>
          </w:tcPr>
          <w:p>
            <w:r>
              <w:t>Portside Barber</w:t>
            </w:r>
          </w:p>
        </w:tc>
        <w:tc>
          <w:tcPr>
            <w:tcW w:type="dxa" w:w="2340"/>
            <w:shd w:val="clear" w:color="auto" w:fill="FFFFFF"/>
          </w:tcPr>
          <w:p>
            <w:r>
              <w:t>9940</w:t>
            </w:r>
          </w:p>
        </w:tc>
        <w:tc>
          <w:tcPr>
            <w:tcW w:type="dxa" w:w="2340"/>
            <w:shd w:val="clear" w:color="auto" w:fill="FFFFFF"/>
          </w:tcPr>
          <w:p>
            <w:r>
              <w:t>May 6</w:t>
            </w:r>
          </w:p>
        </w:tc>
        <w:tc>
          <w:tcPr>
            <w:tcW w:type="dxa" w:w="2340"/>
            <w:shd w:val="clear" w:color="auto" w:fill="FFFFFF"/>
          </w:tcPr>
          <w:p>
            <w:r>
              <w:t>Non-performance</w:t>
            </w:r>
          </w:p>
        </w:tc>
      </w:tr>
      <w:tr>
        <w:tc>
          <w:tcPr>
            <w:tcW w:type="dxa" w:w="2340"/>
            <w:shd w:val="clear" w:color="auto" w:fill="D9E1F2"/>
          </w:tcPr>
          <w:p>
            <w:r>
              <w:t>Bay Area Bookstore</w:t>
            </w:r>
          </w:p>
        </w:tc>
        <w:tc>
          <w:tcPr>
            <w:tcW w:type="dxa" w:w="2340"/>
            <w:shd w:val="clear" w:color="auto" w:fill="D9E1F2"/>
          </w:tcPr>
          <w:p>
            <w:r>
              <w:t>1114</w:t>
            </w:r>
          </w:p>
        </w:tc>
        <w:tc>
          <w:tcPr>
            <w:tcW w:type="dxa" w:w="2340"/>
            <w:shd w:val="clear" w:color="auto" w:fill="D9E1F2"/>
          </w:tcPr>
          <w:p>
            <w:r>
              <w:t>Apr 30</w:t>
            </w:r>
          </w:p>
        </w:tc>
        <w:tc>
          <w:tcPr>
            <w:tcW w:type="dxa" w:w="2340"/>
            <w:shd w:val="clear" w:color="auto" w:fill="D9E1F2"/>
          </w:tcPr>
          <w:p>
            <w:r>
              <w:t>Merchant request</w:t>
            </w:r>
          </w:p>
        </w:tc>
      </w:tr>
      <w:tr>
        <w:tc>
          <w:tcPr>
            <w:tcW w:type="dxa" w:w="2340"/>
            <w:shd w:val="clear" w:color="auto" w:fill="FFFFFF"/>
          </w:tcPr>
          <w:p>
            <w:r>
              <w:t>Lakewood Florist</w:t>
            </w:r>
          </w:p>
        </w:tc>
        <w:tc>
          <w:tcPr>
            <w:tcW w:type="dxa" w:w="2340"/>
            <w:shd w:val="clear" w:color="auto" w:fill="FFFFFF"/>
          </w:tcPr>
          <w:p>
            <w:r>
              <w:t>2271</w:t>
            </w:r>
          </w:p>
        </w:tc>
        <w:tc>
          <w:tcPr>
            <w:tcW w:type="dxa" w:w="2340"/>
            <w:shd w:val="clear" w:color="auto" w:fill="FFFFFF"/>
          </w:tcPr>
          <w:p>
            <w:r>
              <w:t>Apr 24</w:t>
            </w:r>
          </w:p>
        </w:tc>
        <w:tc>
          <w:tcPr>
            <w:tcW w:type="dxa" w:w="2340"/>
            <w:shd w:val="clear" w:color="auto" w:fill="FFFFFF"/>
          </w:tcPr>
          <w:p>
            <w:r>
              <w:t>Business closed</w:t>
            </w:r>
          </w:p>
        </w:tc>
      </w:tr>
    </w:tbl>
    <w:p/>
    <w:p>
      <w:pPr/>
      <w:r/>
      <w:r>
        <w:rPr>
          <w:b/>
        </w:rPr>
        <w:t>Hold / Suspended (3)</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Merchant</w:t>
            </w:r>
          </w:p>
        </w:tc>
        <w:tc>
          <w:tcPr>
            <w:tcW w:type="dxa" w:w="2340"/>
            <w:shd w:val="clear" w:color="auto" w:fill="1F3864"/>
          </w:tcPr>
          <w:p>
            <w:r>
              <w:rPr>
                <w:b/>
                <w:color w:val="FFFFFF"/>
              </w:rPr>
              <w:t>MID</w:t>
            </w:r>
          </w:p>
        </w:tc>
        <w:tc>
          <w:tcPr>
            <w:tcW w:type="dxa" w:w="2340"/>
            <w:shd w:val="clear" w:color="auto" w:fill="1F3864"/>
          </w:tcPr>
          <w:p>
            <w:r>
              <w:rPr>
                <w:b/>
                <w:color w:val="FFFFFF"/>
              </w:rPr>
              <w:t>Date</w:t>
            </w:r>
          </w:p>
        </w:tc>
        <w:tc>
          <w:tcPr>
            <w:tcW w:type="dxa" w:w="2340"/>
            <w:shd w:val="clear" w:color="auto" w:fill="1F3864"/>
          </w:tcPr>
          <w:p>
            <w:r>
              <w:rPr>
                <w:b/>
                <w:color w:val="FFFFFF"/>
              </w:rPr>
              <w:t>Reason</w:t>
            </w:r>
          </w:p>
        </w:tc>
      </w:tr>
      <w:tr>
        <w:tc>
          <w:tcPr>
            <w:tcW w:type="dxa" w:w="2340"/>
            <w:shd w:val="clear" w:color="auto" w:fill="FFFFFF"/>
          </w:tcPr>
          <w:p>
            <w:r>
              <w:t>Dixon Auto Repair</w:t>
            </w:r>
          </w:p>
        </w:tc>
        <w:tc>
          <w:tcPr>
            <w:tcW w:type="dxa" w:w="2340"/>
            <w:shd w:val="clear" w:color="auto" w:fill="FFFFFF"/>
          </w:tcPr>
          <w:p>
            <w:r>
              <w:t>3389</w:t>
            </w:r>
          </w:p>
        </w:tc>
        <w:tc>
          <w:tcPr>
            <w:tcW w:type="dxa" w:w="2340"/>
            <w:shd w:val="clear" w:color="auto" w:fill="FFFFFF"/>
          </w:tcPr>
          <w:p>
            <w:r>
              <w:t>May 15</w:t>
            </w:r>
          </w:p>
        </w:tc>
        <w:tc>
          <w:tcPr>
            <w:tcW w:type="dxa" w:w="2340"/>
            <w:shd w:val="clear" w:color="auto" w:fill="FFFFFF"/>
          </w:tcPr>
          <w:p>
            <w:r>
              <w:t>Risk review</w:t>
            </w:r>
          </w:p>
        </w:tc>
      </w:tr>
      <w:tr>
        <w:tc>
          <w:tcPr>
            <w:tcW w:type="dxa" w:w="2340"/>
            <w:shd w:val="clear" w:color="auto" w:fill="D9E1F2"/>
          </w:tcPr>
          <w:p>
            <w:r>
              <w:t>Old Town Ice Cream</w:t>
            </w:r>
          </w:p>
        </w:tc>
        <w:tc>
          <w:tcPr>
            <w:tcW w:type="dxa" w:w="2340"/>
            <w:shd w:val="clear" w:color="auto" w:fill="D9E1F2"/>
          </w:tcPr>
          <w:p>
            <w:r>
              <w:t>2256</w:t>
            </w:r>
          </w:p>
        </w:tc>
        <w:tc>
          <w:tcPr>
            <w:tcW w:type="dxa" w:w="2340"/>
            <w:shd w:val="clear" w:color="auto" w:fill="D9E1F2"/>
          </w:tcPr>
          <w:p>
            <w:r>
              <w:t>May 9</w:t>
            </w:r>
          </w:p>
        </w:tc>
        <w:tc>
          <w:tcPr>
            <w:tcW w:type="dxa" w:w="2340"/>
            <w:shd w:val="clear" w:color="auto" w:fill="D9E1F2"/>
          </w:tcPr>
          <w:p>
            <w:r>
              <w:t>Chargeback threshold</w:t>
            </w:r>
          </w:p>
        </w:tc>
      </w:tr>
      <w:tr>
        <w:tc>
          <w:tcPr>
            <w:tcW w:type="dxa" w:w="2340"/>
            <w:shd w:val="clear" w:color="auto" w:fill="FFFFFF"/>
          </w:tcPr>
          <w:p>
            <w:r>
              <w:t>Brickyard Cafe</w:t>
            </w:r>
          </w:p>
        </w:tc>
        <w:tc>
          <w:tcPr>
            <w:tcW w:type="dxa" w:w="2340"/>
            <w:shd w:val="clear" w:color="auto" w:fill="FFFFFF"/>
          </w:tcPr>
          <w:p>
            <w:r>
              <w:t>4421</w:t>
            </w:r>
          </w:p>
        </w:tc>
        <w:tc>
          <w:tcPr>
            <w:tcW w:type="dxa" w:w="2340"/>
            <w:shd w:val="clear" w:color="auto" w:fill="FFFFFF"/>
          </w:tcPr>
          <w:p>
            <w:r>
              <w:t>Apr 29</w:t>
            </w:r>
          </w:p>
        </w:tc>
        <w:tc>
          <w:tcPr>
            <w:tcW w:type="dxa" w:w="2340"/>
            <w:shd w:val="clear" w:color="auto" w:fill="FFFFFF"/>
          </w:tcPr>
          <w:p>
            <w:r>
              <w:t>Funding dispute</w:t>
            </w:r>
          </w:p>
        </w:tc>
      </w:tr>
    </w:tbl>
    <w:p/>
    <w:p>
      <w:pPr>
        <w:pBdr>
          <w:bottom w:val="single" w:sz="6" w:space="1" w:color="AAAAAA"/>
        </w:pBdr>
      </w:pPr>
    </w:p>
    <w:p>
      <w:pPr>
        <w:pStyle w:val="Heading3"/>
      </w:pPr>
      <w:r>
        <w:t>Show me all merchants in the Southwest region.</w:t>
      </w:r>
    </w:p>
    <w:p>
      <w:pPr/>
      <w:r/>
      <w:r>
        <w:rPr>
          <w:b/>
        </w:rPr>
        <w:t>Answer:</w:t>
      </w:r>
      <w:r/>
    </w:p>
    <w:p>
      <w:pPr/>
      <w:r/>
      <w:r>
        <w:rPr>
          <w:b/>
        </w:rPr>
        <w:t>Southwest Region</w:t>
      </w:r>
      <w:r>
        <w:t xml:space="preserve"> — 38 merchants across AZ, NM, NV, and UT: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State</w:t>
            </w:r>
          </w:p>
        </w:tc>
        <w:tc>
          <w:tcPr>
            <w:tcW w:type="dxa" w:w="2340"/>
            <w:shd w:val="clear" w:color="auto" w:fill="1F3864"/>
          </w:tcPr>
          <w:p>
            <w:r>
              <w:rPr>
                <w:b/>
                <w:color w:val="FFFFFF"/>
              </w:rPr>
              <w:t>Merchant Count</w:t>
            </w:r>
          </w:p>
        </w:tc>
        <w:tc>
          <w:tcPr>
            <w:tcW w:type="dxa" w:w="2340"/>
            <w:shd w:val="clear" w:color="auto" w:fill="1F3864"/>
          </w:tcPr>
          <w:p>
            <w:r>
              <w:rPr>
                <w:b/>
                <w:color w:val="FFFFFF"/>
              </w:rPr>
              <w:t>MTD Volume</w:t>
            </w:r>
          </w:p>
        </w:tc>
        <w:tc>
          <w:tcPr>
            <w:tcW w:type="dxa" w:w="2340"/>
            <w:shd w:val="clear" w:color="auto" w:fill="1F3864"/>
          </w:tcPr>
          <w:p>
            <w:r>
              <w:rPr>
                <w:b/>
                <w:color w:val="FFFFFF"/>
              </w:rPr>
              <w:t>Active</w:t>
            </w:r>
          </w:p>
        </w:tc>
      </w:tr>
      <w:tr>
        <w:tc>
          <w:tcPr>
            <w:tcW w:type="dxa" w:w="2340"/>
            <w:shd w:val="clear" w:color="auto" w:fill="FFFFFF"/>
          </w:tcPr>
          <w:p>
            <w:r>
              <w:t>Arizona</w:t>
            </w:r>
          </w:p>
        </w:tc>
        <w:tc>
          <w:tcPr>
            <w:tcW w:type="dxa" w:w="2340"/>
            <w:shd w:val="clear" w:color="auto" w:fill="FFFFFF"/>
          </w:tcPr>
          <w:p>
            <w:r>
              <w:t>16</w:t>
            </w:r>
          </w:p>
        </w:tc>
        <w:tc>
          <w:tcPr>
            <w:tcW w:type="dxa" w:w="2340"/>
            <w:shd w:val="clear" w:color="auto" w:fill="FFFFFF"/>
          </w:tcPr>
          <w:p>
            <w:r>
              <w:t>$1,241,880</w:t>
            </w:r>
          </w:p>
        </w:tc>
        <w:tc>
          <w:tcPr>
            <w:tcW w:type="dxa" w:w="2340"/>
            <w:shd w:val="clear" w:color="auto" w:fill="FFFFFF"/>
          </w:tcPr>
          <w:p>
            <w:r>
              <w:t>15</w:t>
            </w:r>
          </w:p>
        </w:tc>
      </w:tr>
      <w:tr>
        <w:tc>
          <w:tcPr>
            <w:tcW w:type="dxa" w:w="2340"/>
            <w:shd w:val="clear" w:color="auto" w:fill="D9E1F2"/>
          </w:tcPr>
          <w:p>
            <w:r>
              <w:t>Nevada</w:t>
            </w:r>
          </w:p>
        </w:tc>
        <w:tc>
          <w:tcPr>
            <w:tcW w:type="dxa" w:w="2340"/>
            <w:shd w:val="clear" w:color="auto" w:fill="D9E1F2"/>
          </w:tcPr>
          <w:p>
            <w:r>
              <w:t>11</w:t>
            </w:r>
          </w:p>
        </w:tc>
        <w:tc>
          <w:tcPr>
            <w:tcW w:type="dxa" w:w="2340"/>
            <w:shd w:val="clear" w:color="auto" w:fill="D9E1F2"/>
          </w:tcPr>
          <w:p>
            <w:r>
              <w:t>$984,440</w:t>
            </w:r>
          </w:p>
        </w:tc>
        <w:tc>
          <w:tcPr>
            <w:tcW w:type="dxa" w:w="2340"/>
            <w:shd w:val="clear" w:color="auto" w:fill="D9E1F2"/>
          </w:tcPr>
          <w:p>
            <w:r>
              <w:t>10</w:t>
            </w:r>
          </w:p>
        </w:tc>
      </w:tr>
      <w:tr>
        <w:tc>
          <w:tcPr>
            <w:tcW w:type="dxa" w:w="2340"/>
            <w:shd w:val="clear" w:color="auto" w:fill="FFFFFF"/>
          </w:tcPr>
          <w:p>
            <w:r>
              <w:t>New Mexico</w:t>
            </w:r>
          </w:p>
        </w:tc>
        <w:tc>
          <w:tcPr>
            <w:tcW w:type="dxa" w:w="2340"/>
            <w:shd w:val="clear" w:color="auto" w:fill="FFFFFF"/>
          </w:tcPr>
          <w:p>
            <w:r>
              <w:t>7</w:t>
            </w:r>
          </w:p>
        </w:tc>
        <w:tc>
          <w:tcPr>
            <w:tcW w:type="dxa" w:w="2340"/>
            <w:shd w:val="clear" w:color="auto" w:fill="FFFFFF"/>
          </w:tcPr>
          <w:p>
            <w:r>
              <w:t>$412,320</w:t>
            </w:r>
          </w:p>
        </w:tc>
        <w:tc>
          <w:tcPr>
            <w:tcW w:type="dxa" w:w="2340"/>
            <w:shd w:val="clear" w:color="auto" w:fill="FFFFFF"/>
          </w:tcPr>
          <w:p>
            <w:r>
              <w:t>7</w:t>
            </w:r>
          </w:p>
        </w:tc>
      </w:tr>
      <w:tr>
        <w:tc>
          <w:tcPr>
            <w:tcW w:type="dxa" w:w="2340"/>
            <w:shd w:val="clear" w:color="auto" w:fill="D9E1F2"/>
          </w:tcPr>
          <w:p>
            <w:r>
              <w:t>Utah</w:t>
            </w:r>
          </w:p>
        </w:tc>
        <w:tc>
          <w:tcPr>
            <w:tcW w:type="dxa" w:w="2340"/>
            <w:shd w:val="clear" w:color="auto" w:fill="D9E1F2"/>
          </w:tcPr>
          <w:p>
            <w:r>
              <w:t>4</w:t>
            </w:r>
          </w:p>
        </w:tc>
        <w:tc>
          <w:tcPr>
            <w:tcW w:type="dxa" w:w="2340"/>
            <w:shd w:val="clear" w:color="auto" w:fill="D9E1F2"/>
          </w:tcPr>
          <w:p>
            <w:r>
              <w:t>$218,770</w:t>
            </w:r>
          </w:p>
        </w:tc>
        <w:tc>
          <w:tcPr>
            <w:tcW w:type="dxa" w:w="2340"/>
            <w:shd w:val="clear" w:color="auto" w:fill="D9E1F2"/>
          </w:tcPr>
          <w:p>
            <w:r>
              <w:t>4</w:t>
            </w:r>
          </w:p>
        </w:tc>
      </w:tr>
      <w:tr>
        <w:tc>
          <w:tcPr>
            <w:tcW w:type="dxa" w:w="2340"/>
            <w:shd w:val="clear" w:color="auto" w:fill="FFFFFF"/>
          </w:tcPr>
          <w:p>
            <w:r/>
            <w:r>
              <w:rPr>
                <w:b/>
              </w:rPr>
              <w:t>Total</w:t>
            </w:r>
            <w:r/>
          </w:p>
        </w:tc>
        <w:tc>
          <w:tcPr>
            <w:tcW w:type="dxa" w:w="2340"/>
            <w:shd w:val="clear" w:color="auto" w:fill="FFFFFF"/>
          </w:tcPr>
          <w:p>
            <w:r/>
            <w:r>
              <w:rPr>
                <w:b/>
              </w:rPr>
              <w:t>38</w:t>
            </w:r>
            <w:r/>
          </w:p>
        </w:tc>
        <w:tc>
          <w:tcPr>
            <w:tcW w:type="dxa" w:w="2340"/>
            <w:shd w:val="clear" w:color="auto" w:fill="FFFFFF"/>
          </w:tcPr>
          <w:p>
            <w:r/>
            <w:r>
              <w:rPr>
                <w:b/>
              </w:rPr>
              <w:t>$2,857,410</w:t>
            </w:r>
            <w:r/>
          </w:p>
        </w:tc>
        <w:tc>
          <w:tcPr>
            <w:tcW w:type="dxa" w:w="2340"/>
            <w:shd w:val="clear" w:color="auto" w:fill="FFFFFF"/>
          </w:tcPr>
          <w:p>
            <w:r/>
            <w:r>
              <w:rPr>
                <w:b/>
              </w:rPr>
              <w:t>36</w:t>
            </w:r>
            <w:r/>
          </w:p>
        </w:tc>
      </w:tr>
    </w:tbl>
    <w:p/>
    <w:p>
      <w:pPr/>
      <w:r/>
      <w:r>
        <w:rPr>
          <w:b/>
        </w:rPr>
        <w:t>Top 5 by MTD Volume:</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rPr>
              <w:t>Merchant</w:t>
            </w:r>
          </w:p>
        </w:tc>
        <w:tc>
          <w:tcPr>
            <w:tcW w:type="dxa" w:w="2340"/>
            <w:shd w:val="clear" w:color="auto" w:fill="1F3864"/>
          </w:tcPr>
          <w:p>
            <w:r>
              <w:rPr>
                <w:b/>
                <w:color w:val="FFFFFF"/>
              </w:rPr>
              <w:t>MID</w:t>
            </w:r>
          </w:p>
        </w:tc>
        <w:tc>
          <w:tcPr>
            <w:tcW w:type="dxa" w:w="2340"/>
            <w:shd w:val="clear" w:color="auto" w:fill="1F3864"/>
          </w:tcPr>
          <w:p>
            <w:r>
              <w:rPr>
                <w:b/>
                <w:color w:val="FFFFFF"/>
              </w:rPr>
              <w:t>State</w:t>
            </w:r>
          </w:p>
        </w:tc>
        <w:tc>
          <w:tcPr>
            <w:tcW w:type="dxa" w:w="2340"/>
            <w:shd w:val="clear" w:color="auto" w:fill="1F3864"/>
          </w:tcPr>
          <w:p>
            <w:r>
              <w:rPr>
                <w:b/>
                <w:color w:val="FFFFFF"/>
              </w:rPr>
              <w:t>MTD Volume</w:t>
            </w:r>
          </w:p>
        </w:tc>
      </w:tr>
      <w:tr>
        <w:tc>
          <w:tcPr>
            <w:tcW w:type="dxa" w:w="2340"/>
            <w:shd w:val="clear" w:color="auto" w:fill="FFFFFF"/>
          </w:tcPr>
          <w:p>
            <w:r>
              <w:t>Desert Ridge Resort</w:t>
            </w:r>
          </w:p>
        </w:tc>
        <w:tc>
          <w:tcPr>
            <w:tcW w:type="dxa" w:w="2340"/>
            <w:shd w:val="clear" w:color="auto" w:fill="FFFFFF"/>
          </w:tcPr>
          <w:p>
            <w:r>
              <w:t>5574</w:t>
            </w:r>
          </w:p>
        </w:tc>
        <w:tc>
          <w:tcPr>
            <w:tcW w:type="dxa" w:w="2340"/>
            <w:shd w:val="clear" w:color="auto" w:fill="FFFFFF"/>
          </w:tcPr>
          <w:p>
            <w:r>
              <w:t>AZ</w:t>
            </w:r>
          </w:p>
        </w:tc>
        <w:tc>
          <w:tcPr>
            <w:tcW w:type="dxa" w:w="2340"/>
            <w:shd w:val="clear" w:color="auto" w:fill="FFFFFF"/>
          </w:tcPr>
          <w:p>
            <w:r>
              <w:t>$318,440</w:t>
            </w:r>
          </w:p>
        </w:tc>
      </w:tr>
      <w:tr>
        <w:tc>
          <w:tcPr>
            <w:tcW w:type="dxa" w:w="2340"/>
            <w:shd w:val="clear" w:color="auto" w:fill="D9E1F2"/>
          </w:tcPr>
          <w:p>
            <w:r>
              <w:t>Vegas Strip Steakhouse</w:t>
            </w:r>
          </w:p>
        </w:tc>
        <w:tc>
          <w:tcPr>
            <w:tcW w:type="dxa" w:w="2340"/>
            <w:shd w:val="clear" w:color="auto" w:fill="D9E1F2"/>
          </w:tcPr>
          <w:p>
            <w:r>
              <w:t>3312</w:t>
            </w:r>
          </w:p>
        </w:tc>
        <w:tc>
          <w:tcPr>
            <w:tcW w:type="dxa" w:w="2340"/>
            <w:shd w:val="clear" w:color="auto" w:fill="D9E1F2"/>
          </w:tcPr>
          <w:p>
            <w:r>
              <w:t>NV</w:t>
            </w:r>
          </w:p>
        </w:tc>
        <w:tc>
          <w:tcPr>
            <w:tcW w:type="dxa" w:w="2340"/>
            <w:shd w:val="clear" w:color="auto" w:fill="D9E1F2"/>
          </w:tcPr>
          <w:p>
            <w:r>
              <w:t>$241,880</w:t>
            </w:r>
          </w:p>
        </w:tc>
      </w:tr>
      <w:tr>
        <w:tc>
          <w:tcPr>
            <w:tcW w:type="dxa" w:w="2340"/>
            <w:shd w:val="clear" w:color="auto" w:fill="FFFFFF"/>
          </w:tcPr>
          <w:p>
            <w:r>
              <w:t>Scottsdale Med Spa</w:t>
            </w:r>
          </w:p>
        </w:tc>
        <w:tc>
          <w:tcPr>
            <w:tcW w:type="dxa" w:w="2340"/>
            <w:shd w:val="clear" w:color="auto" w:fill="FFFFFF"/>
          </w:tcPr>
          <w:p>
            <w:r>
              <w:t>6631</w:t>
            </w:r>
          </w:p>
        </w:tc>
        <w:tc>
          <w:tcPr>
            <w:tcW w:type="dxa" w:w="2340"/>
            <w:shd w:val="clear" w:color="auto" w:fill="FFFFFF"/>
          </w:tcPr>
          <w:p>
            <w:r>
              <w:t>AZ</w:t>
            </w:r>
          </w:p>
        </w:tc>
        <w:tc>
          <w:tcPr>
            <w:tcW w:type="dxa" w:w="2340"/>
            <w:shd w:val="clear" w:color="auto" w:fill="FFFFFF"/>
          </w:tcPr>
          <w:p>
            <w:r>
              <w:t>$198,220</w:t>
            </w:r>
          </w:p>
        </w:tc>
      </w:tr>
      <w:tr>
        <w:tc>
          <w:tcPr>
            <w:tcW w:type="dxa" w:w="2340"/>
            <w:shd w:val="clear" w:color="auto" w:fill="D9E1F2"/>
          </w:tcPr>
          <w:p>
            <w:r>
              <w:t>Red Rock Canyon Tours</w:t>
            </w:r>
          </w:p>
        </w:tc>
        <w:tc>
          <w:tcPr>
            <w:tcW w:type="dxa" w:w="2340"/>
            <w:shd w:val="clear" w:color="auto" w:fill="D9E1F2"/>
          </w:tcPr>
          <w:p>
            <w:r>
              <w:t>7788</w:t>
            </w:r>
          </w:p>
        </w:tc>
        <w:tc>
          <w:tcPr>
            <w:tcW w:type="dxa" w:w="2340"/>
            <w:shd w:val="clear" w:color="auto" w:fill="D9E1F2"/>
          </w:tcPr>
          <w:p>
            <w:r>
              <w:t>NV</w:t>
            </w:r>
          </w:p>
        </w:tc>
        <w:tc>
          <w:tcPr>
            <w:tcW w:type="dxa" w:w="2340"/>
            <w:shd w:val="clear" w:color="auto" w:fill="D9E1F2"/>
          </w:tcPr>
          <w:p>
            <w:r>
              <w:t>$164,110</w:t>
            </w:r>
          </w:p>
        </w:tc>
      </w:tr>
      <w:tr>
        <w:tc>
          <w:tcPr>
            <w:tcW w:type="dxa" w:w="2340"/>
            <w:shd w:val="clear" w:color="auto" w:fill="FFFFFF"/>
          </w:tcPr>
          <w:p>
            <w:r>
              <w:t>Albuquerque Auto Center</w:t>
            </w:r>
          </w:p>
        </w:tc>
        <w:tc>
          <w:tcPr>
            <w:tcW w:type="dxa" w:w="2340"/>
            <w:shd w:val="clear" w:color="auto" w:fill="FFFFFF"/>
          </w:tcPr>
          <w:p>
            <w:r>
              <w:t>2245</w:t>
            </w:r>
          </w:p>
        </w:tc>
        <w:tc>
          <w:tcPr>
            <w:tcW w:type="dxa" w:w="2340"/>
            <w:shd w:val="clear" w:color="auto" w:fill="FFFFFF"/>
          </w:tcPr>
          <w:p>
            <w:r>
              <w:t>NM</w:t>
            </w:r>
          </w:p>
        </w:tc>
        <w:tc>
          <w:tcPr>
            <w:tcW w:type="dxa" w:w="2340"/>
            <w:shd w:val="clear" w:color="auto" w:fill="FFFFFF"/>
          </w:tcPr>
          <w:p>
            <w:r>
              <w:t>$141,330</w:t>
            </w:r>
          </w:p>
        </w:tc>
      </w:tr>
    </w:tbl>
    <w:p/>
    <w:p>
      <w:pPr>
        <w:pBdr>
          <w:bottom w:val="single" w:sz="6" w:space="1" w:color="AAAAAA"/>
        </w:pBdr>
      </w:pPr>
    </w:p>
    <w:p>
      <w:pPr>
        <w:pStyle w:val="Heading3"/>
      </w:pPr>
      <w:r>
        <w:t>Which merchants are in the same chain as MID 7823?</w:t>
      </w:r>
    </w:p>
    <w:p>
      <w:pPr/>
      <w:r/>
      <w:r>
        <w:rPr>
          <w:b/>
        </w:rPr>
        <w:t>Answer:</w:t>
      </w:r>
      <w:r/>
    </w:p>
    <w:p>
      <w:pPr/>
      <w:r>
        <w:t xml:space="preserve">MID 7823 is Coastal Fresh Market — part of the </w:t>
      </w:r>
      <w:r>
        <w:rPr>
          <w:b/>
        </w:rPr>
        <w:t>Fresh Coast Grocery Group</w:t>
      </w:r>
      <w:r>
        <w:t xml:space="preserve"> chain (Chain ID: CFG-001). 6 merchant IDs total: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Pr>
                <w:b/>
                <w:color w:val="FFFFFF"/>
              </w:rPr>
              <w:t>Merchant</w:t>
            </w:r>
          </w:p>
        </w:tc>
        <w:tc>
          <w:tcPr>
            <w:tcW w:type="dxa" w:w="1872"/>
            <w:shd w:val="clear" w:color="auto" w:fill="1F3864"/>
          </w:tcPr>
          <w:p>
            <w:r>
              <w:rPr>
                <w:b/>
                <w:color w:val="FFFFFF"/>
              </w:rPr>
              <w:t>MID</w:t>
            </w:r>
          </w:p>
        </w:tc>
        <w:tc>
          <w:tcPr>
            <w:tcW w:type="dxa" w:w="1872"/>
            <w:shd w:val="clear" w:color="auto" w:fill="1F3864"/>
          </w:tcPr>
          <w:p>
            <w:r>
              <w:rPr>
                <w:b/>
                <w:color w:val="FFFFFF"/>
              </w:rPr>
              <w:t>Location</w:t>
            </w:r>
          </w:p>
        </w:tc>
        <w:tc>
          <w:tcPr>
            <w:tcW w:type="dxa" w:w="1872"/>
            <w:shd w:val="clear" w:color="auto" w:fill="1F3864"/>
          </w:tcPr>
          <w:p>
            <w:r>
              <w:rPr>
                <w:b/>
                <w:color w:val="FFFFFF"/>
              </w:rPr>
              <w:t>Status</w:t>
            </w:r>
          </w:p>
        </w:tc>
        <w:tc>
          <w:tcPr>
            <w:tcW w:type="dxa" w:w="1872"/>
            <w:shd w:val="clear" w:color="auto" w:fill="1F3864"/>
          </w:tcPr>
          <w:p>
            <w:r>
              <w:rPr>
                <w:b/>
                <w:color w:val="FFFFFF"/>
              </w:rPr>
              <w:t>MTD Volume</w:t>
            </w:r>
          </w:p>
        </w:tc>
      </w:tr>
      <w:tr>
        <w:tc>
          <w:tcPr>
            <w:tcW w:type="dxa" w:w="1872"/>
            <w:shd w:val="clear" w:color="auto" w:fill="FFFFFF"/>
          </w:tcPr>
          <w:p>
            <w:r>
              <w:t>Coastal Fresh Market *(HQ)*</w:t>
            </w:r>
          </w:p>
        </w:tc>
        <w:tc>
          <w:tcPr>
            <w:tcW w:type="dxa" w:w="1872"/>
            <w:shd w:val="clear" w:color="auto" w:fill="FFFFFF"/>
          </w:tcPr>
          <w:p>
            <w:r>
              <w:t>7823</w:t>
            </w:r>
          </w:p>
        </w:tc>
        <w:tc>
          <w:tcPr>
            <w:tcW w:type="dxa" w:w="1872"/>
            <w:shd w:val="clear" w:color="auto" w:fill="FFFFFF"/>
          </w:tcPr>
          <w:p>
            <w:r>
              <w:t>San Diego, CA</w:t>
            </w:r>
          </w:p>
        </w:tc>
        <w:tc>
          <w:tcPr>
            <w:tcW w:type="dxa" w:w="1872"/>
            <w:shd w:val="clear" w:color="auto" w:fill="FFFFFF"/>
          </w:tcPr>
          <w:p>
            <w:r>
              <w:t>Active</w:t>
            </w:r>
          </w:p>
        </w:tc>
        <w:tc>
          <w:tcPr>
            <w:tcW w:type="dxa" w:w="1872"/>
            <w:shd w:val="clear" w:color="auto" w:fill="FFFFFF"/>
          </w:tcPr>
          <w:p>
            <w:r>
              <w:t>$198,740</w:t>
            </w:r>
          </w:p>
        </w:tc>
      </w:tr>
      <w:tr>
        <w:tc>
          <w:tcPr>
            <w:tcW w:type="dxa" w:w="1872"/>
            <w:shd w:val="clear" w:color="auto" w:fill="D9E1F2"/>
          </w:tcPr>
          <w:p>
            <w:r>
              <w:t>Coastal Fresh — Mission Valley</w:t>
            </w:r>
          </w:p>
        </w:tc>
        <w:tc>
          <w:tcPr>
            <w:tcW w:type="dxa" w:w="1872"/>
            <w:shd w:val="clear" w:color="auto" w:fill="D9E1F2"/>
          </w:tcPr>
          <w:p>
            <w:r>
              <w:t>7824</w:t>
            </w:r>
          </w:p>
        </w:tc>
        <w:tc>
          <w:tcPr>
            <w:tcW w:type="dxa" w:w="1872"/>
            <w:shd w:val="clear" w:color="auto" w:fill="D9E1F2"/>
          </w:tcPr>
          <w:p>
            <w:r>
              <w:t>San Diego, CA</w:t>
            </w:r>
          </w:p>
        </w:tc>
        <w:tc>
          <w:tcPr>
            <w:tcW w:type="dxa" w:w="1872"/>
            <w:shd w:val="clear" w:color="auto" w:fill="D9E1F2"/>
          </w:tcPr>
          <w:p>
            <w:r>
              <w:t>Active</w:t>
            </w:r>
          </w:p>
        </w:tc>
        <w:tc>
          <w:tcPr>
            <w:tcW w:type="dxa" w:w="1872"/>
            <w:shd w:val="clear" w:color="auto" w:fill="D9E1F2"/>
          </w:tcPr>
          <w:p>
            <w:r>
              <w:t>$144,320</w:t>
            </w:r>
          </w:p>
        </w:tc>
      </w:tr>
      <w:tr>
        <w:tc>
          <w:tcPr>
            <w:tcW w:type="dxa" w:w="1872"/>
            <w:shd w:val="clear" w:color="auto" w:fill="FFFFFF"/>
          </w:tcPr>
          <w:p>
            <w:r>
              <w:t>Coastal Fresh — La Jolla</w:t>
            </w:r>
          </w:p>
        </w:tc>
        <w:tc>
          <w:tcPr>
            <w:tcW w:type="dxa" w:w="1872"/>
            <w:shd w:val="clear" w:color="auto" w:fill="FFFFFF"/>
          </w:tcPr>
          <w:p>
            <w:r>
              <w:t>7825</w:t>
            </w:r>
          </w:p>
        </w:tc>
        <w:tc>
          <w:tcPr>
            <w:tcW w:type="dxa" w:w="1872"/>
            <w:shd w:val="clear" w:color="auto" w:fill="FFFFFF"/>
          </w:tcPr>
          <w:p>
            <w:r>
              <w:t>La Jolla, CA</w:t>
            </w:r>
          </w:p>
        </w:tc>
        <w:tc>
          <w:tcPr>
            <w:tcW w:type="dxa" w:w="1872"/>
            <w:shd w:val="clear" w:color="auto" w:fill="FFFFFF"/>
          </w:tcPr>
          <w:p>
            <w:r>
              <w:t>Active</w:t>
            </w:r>
          </w:p>
        </w:tc>
        <w:tc>
          <w:tcPr>
            <w:tcW w:type="dxa" w:w="1872"/>
            <w:shd w:val="clear" w:color="auto" w:fill="FFFFFF"/>
          </w:tcPr>
          <w:p>
            <w:r>
              <w:t>$161,880</w:t>
            </w:r>
          </w:p>
        </w:tc>
      </w:tr>
      <w:tr>
        <w:tc>
          <w:tcPr>
            <w:tcW w:type="dxa" w:w="1872"/>
            <w:shd w:val="clear" w:color="auto" w:fill="D9E1F2"/>
          </w:tcPr>
          <w:p>
            <w:r>
              <w:t>Coastal Fresh — Chula Vista</w:t>
            </w:r>
          </w:p>
        </w:tc>
        <w:tc>
          <w:tcPr>
            <w:tcW w:type="dxa" w:w="1872"/>
            <w:shd w:val="clear" w:color="auto" w:fill="D9E1F2"/>
          </w:tcPr>
          <w:p>
            <w:r>
              <w:t>7826</w:t>
            </w:r>
          </w:p>
        </w:tc>
        <w:tc>
          <w:tcPr>
            <w:tcW w:type="dxa" w:w="1872"/>
            <w:shd w:val="clear" w:color="auto" w:fill="D9E1F2"/>
          </w:tcPr>
          <w:p>
            <w:r>
              <w:t>Chula Vista, CA</w:t>
            </w:r>
          </w:p>
        </w:tc>
        <w:tc>
          <w:tcPr>
            <w:tcW w:type="dxa" w:w="1872"/>
            <w:shd w:val="clear" w:color="auto" w:fill="D9E1F2"/>
          </w:tcPr>
          <w:p>
            <w:r>
              <w:t>Active</w:t>
            </w:r>
          </w:p>
        </w:tc>
        <w:tc>
          <w:tcPr>
            <w:tcW w:type="dxa" w:w="1872"/>
            <w:shd w:val="clear" w:color="auto" w:fill="D9E1F2"/>
          </w:tcPr>
          <w:p>
            <w:r>
              <w:t>$118,440</w:t>
            </w:r>
          </w:p>
        </w:tc>
      </w:tr>
      <w:tr>
        <w:tc>
          <w:tcPr>
            <w:tcW w:type="dxa" w:w="1872"/>
            <w:shd w:val="clear" w:color="auto" w:fill="FFFFFF"/>
          </w:tcPr>
          <w:p>
            <w:r>
              <w:t>Coastal Fresh — Escondido</w:t>
            </w:r>
          </w:p>
        </w:tc>
        <w:tc>
          <w:tcPr>
            <w:tcW w:type="dxa" w:w="1872"/>
            <w:shd w:val="clear" w:color="auto" w:fill="FFFFFF"/>
          </w:tcPr>
          <w:p>
            <w:r>
              <w:t>7827</w:t>
            </w:r>
          </w:p>
        </w:tc>
        <w:tc>
          <w:tcPr>
            <w:tcW w:type="dxa" w:w="1872"/>
            <w:shd w:val="clear" w:color="auto" w:fill="FFFFFF"/>
          </w:tcPr>
          <w:p>
            <w:r>
              <w:t>Escondido, CA</w:t>
            </w:r>
          </w:p>
        </w:tc>
        <w:tc>
          <w:tcPr>
            <w:tcW w:type="dxa" w:w="1872"/>
            <w:shd w:val="clear" w:color="auto" w:fill="FFFFFF"/>
          </w:tcPr>
          <w:p>
            <w:r>
              <w:t>Active</w:t>
            </w:r>
          </w:p>
        </w:tc>
        <w:tc>
          <w:tcPr>
            <w:tcW w:type="dxa" w:w="1872"/>
            <w:shd w:val="clear" w:color="auto" w:fill="FFFFFF"/>
          </w:tcPr>
          <w:p>
            <w:r>
              <w:t>$98,110</w:t>
            </w:r>
          </w:p>
        </w:tc>
      </w:tr>
      <w:tr>
        <w:tc>
          <w:tcPr>
            <w:tcW w:type="dxa" w:w="1872"/>
            <w:shd w:val="clear" w:color="auto" w:fill="D9E1F2"/>
          </w:tcPr>
          <w:p>
            <w:r>
              <w:t>Coastal Fresh — Oceanside</w:t>
            </w:r>
          </w:p>
        </w:tc>
        <w:tc>
          <w:tcPr>
            <w:tcW w:type="dxa" w:w="1872"/>
            <w:shd w:val="clear" w:color="auto" w:fill="D9E1F2"/>
          </w:tcPr>
          <w:p>
            <w:r>
              <w:t>7828</w:t>
            </w:r>
          </w:p>
        </w:tc>
        <w:tc>
          <w:tcPr>
            <w:tcW w:type="dxa" w:w="1872"/>
            <w:shd w:val="clear" w:color="auto" w:fill="D9E1F2"/>
          </w:tcPr>
          <w:p>
            <w:r>
              <w:t>Oceanside, CA</w:t>
            </w:r>
          </w:p>
        </w:tc>
        <w:tc>
          <w:tcPr>
            <w:tcW w:type="dxa" w:w="1872"/>
            <w:shd w:val="clear" w:color="auto" w:fill="D9E1F2"/>
          </w:tcPr>
          <w:p>
            <w:r>
              <w:t>Active</w:t>
            </w:r>
          </w:p>
        </w:tc>
        <w:tc>
          <w:tcPr>
            <w:tcW w:type="dxa" w:w="1872"/>
            <w:shd w:val="clear" w:color="auto" w:fill="D9E1F2"/>
          </w:tcPr>
          <w:p>
            <w:r>
              <w:t>$87,440</w:t>
            </w:r>
          </w:p>
        </w:tc>
      </w:tr>
    </w:tbl>
    <w:p/>
    <w:p>
      <w:pPr/>
      <w:r/>
      <w:r>
        <w:rPr>
          <w:b/>
        </w:rPr>
        <w:t>Chain Total MTD:</w:t>
      </w:r>
      <w:r>
        <w:t xml:space="preserve"> $808,930 — your </w:t>
      </w:r>
      <w:r>
        <w:rPr>
          <w:b/>
        </w:rPr>
        <w:t>#2 chain</w:t>
      </w:r>
      <w:r>
        <w:t xml:space="preserve"> by volume this month.</w:t>
      </w:r>
    </w:p>
    <w:p>
      <w:pPr>
        <w:pBdr>
          <w:bottom w:val="single" w:sz="6" w:space="1" w:color="AAAAAA"/>
        </w:pBdr>
      </w:pPr>
    </w:p>
    <w:p>
      <w:pPr>
        <w:pStyle w:val="Heading3"/>
      </w:pPr>
      <w:r>
        <w:t>Find merchants with a risk score above 80.</w:t>
      </w:r>
    </w:p>
    <w:p>
      <w:pPr/>
      <w:r/>
      <w:r>
        <w:rPr>
          <w:b/>
        </w:rPr>
        <w:t>Answer:</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tcPr>
          <w:p>
            <w:r>
              <w:rPr>
                <w:b/>
                <w:color w:val="FFFFFF"/>
              </w:rPr>
              <w:t>Merchant</w:t>
            </w:r>
          </w:p>
        </w:tc>
        <w:tc>
          <w:tcPr>
            <w:tcW w:type="dxa" w:w="1337"/>
            <w:shd w:val="clear" w:color="auto" w:fill="1F3864"/>
          </w:tcPr>
          <w:p>
            <w:r>
              <w:rPr>
                <w:b/>
                <w:color w:val="FFFFFF"/>
              </w:rPr>
              <w:t>MID</w:t>
            </w:r>
          </w:p>
        </w:tc>
        <w:tc>
          <w:tcPr>
            <w:tcW w:type="dxa" w:w="1337"/>
            <w:shd w:val="clear" w:color="auto" w:fill="1F3864"/>
          </w:tcPr>
          <w:p>
            <w:r>
              <w:rPr>
                <w:b/>
                <w:color w:val="FFFFFF"/>
              </w:rPr>
              <w:t>Risk Score</w:t>
            </w:r>
          </w:p>
        </w:tc>
        <w:tc>
          <w:tcPr>
            <w:tcW w:type="dxa" w:w="1337"/>
            <w:shd w:val="clear" w:color="auto" w:fill="1F3864"/>
          </w:tcPr>
          <w:p>
            <w:r>
              <w:rPr>
                <w:b/>
                <w:color w:val="FFFFFF"/>
              </w:rPr>
              <w:t>CB Ratio</w:t>
            </w:r>
          </w:p>
        </w:tc>
        <w:tc>
          <w:tcPr>
            <w:tcW w:type="dxa" w:w="1337"/>
            <w:shd w:val="clear" w:color="auto" w:fill="1F3864"/>
          </w:tcPr>
          <w:p>
            <w:r>
              <w:rPr>
                <w:b/>
                <w:color w:val="FFFFFF"/>
              </w:rPr>
              <w:t>Keyed %</w:t>
            </w:r>
          </w:p>
        </w:tc>
        <w:tc>
          <w:tcPr>
            <w:tcW w:type="dxa" w:w="1337"/>
            <w:shd w:val="clear" w:color="auto" w:fill="1F3864"/>
          </w:tcPr>
          <w:p>
            <w:r>
              <w:rPr>
                <w:b/>
                <w:color w:val="FFFFFF"/>
              </w:rPr>
              <w:t>Status</w:t>
            </w:r>
          </w:p>
        </w:tc>
        <w:tc>
          <w:tcPr>
            <w:tcW w:type="dxa" w:w="1337"/>
            <w:shd w:val="clear" w:color="auto" w:fill="1F3864"/>
          </w:tcPr>
          <w:p>
            <w:r>
              <w:rPr>
                <w:b/>
                <w:color w:val="FFFFFF"/>
              </w:rPr>
              <w:t>Primary Flag</w:t>
            </w:r>
          </w:p>
        </w:tc>
      </w:tr>
      <w:tr>
        <w:tc>
          <w:tcPr>
            <w:tcW w:type="dxa" w:w="1337"/>
            <w:shd w:val="clear" w:color="auto" w:fill="FFFFFF"/>
          </w:tcPr>
          <w:p>
            <w:r>
              <w:t>Riverbend Antiques</w:t>
            </w:r>
          </w:p>
        </w:tc>
        <w:tc>
          <w:tcPr>
            <w:tcW w:type="dxa" w:w="1337"/>
            <w:shd w:val="clear" w:color="auto" w:fill="FFFFFF"/>
          </w:tcPr>
          <w:p>
            <w:r>
              <w:t>1124</w:t>
            </w:r>
          </w:p>
        </w:tc>
        <w:tc>
          <w:tcPr>
            <w:tcW w:type="dxa" w:w="1337"/>
            <w:shd w:val="clear" w:color="auto" w:fill="FFFFFF"/>
          </w:tcPr>
          <w:p>
            <w:r>
              <w:t>94</w:t>
            </w:r>
          </w:p>
        </w:tc>
        <w:tc>
          <w:tcPr>
            <w:tcW w:type="dxa" w:w="1337"/>
            <w:shd w:val="clear" w:color="auto" w:fill="FFFFFF"/>
          </w:tcPr>
          <w:p>
            <w:r>
              <w:t>1.84%</w:t>
            </w:r>
          </w:p>
        </w:tc>
        <w:tc>
          <w:tcPr>
            <w:tcW w:type="dxa" w:w="1337"/>
            <w:shd w:val="clear" w:color="auto" w:fill="FFFFFF"/>
          </w:tcPr>
          <w:p>
            <w:r>
              <w:t>24.6%</w:t>
            </w:r>
          </w:p>
        </w:tc>
        <w:tc>
          <w:tcPr>
            <w:tcW w:type="dxa" w:w="1337"/>
            <w:shd w:val="clear" w:color="auto" w:fill="FFFFFF"/>
          </w:tcPr>
          <w:p>
            <w:r>
              <w:t>Open</w:t>
            </w:r>
          </w:p>
        </w:tc>
        <w:tc>
          <w:tcPr>
            <w:tcW w:type="dxa" w:w="1337"/>
            <w:shd w:val="clear" w:color="auto" w:fill="FFFFFF"/>
          </w:tcPr>
          <w:p>
            <w:r>
              <w:t>CB ratio + merchandise disputes</w:t>
            </w:r>
          </w:p>
        </w:tc>
      </w:tr>
      <w:tr>
        <w:tc>
          <w:tcPr>
            <w:tcW w:type="dxa" w:w="1337"/>
            <w:shd w:val="clear" w:color="auto" w:fill="D9E1F2"/>
          </w:tcPr>
          <w:p>
            <w:r>
              <w:t>Old Town Ice Cream</w:t>
            </w:r>
          </w:p>
        </w:tc>
        <w:tc>
          <w:tcPr>
            <w:tcW w:type="dxa" w:w="1337"/>
            <w:shd w:val="clear" w:color="auto" w:fill="D9E1F2"/>
          </w:tcPr>
          <w:p>
            <w:r>
              <w:t>2256</w:t>
            </w:r>
          </w:p>
        </w:tc>
        <w:tc>
          <w:tcPr>
            <w:tcW w:type="dxa" w:w="1337"/>
            <w:shd w:val="clear" w:color="auto" w:fill="D9E1F2"/>
          </w:tcPr>
          <w:p>
            <w:r>
              <w:t>91</w:t>
            </w:r>
          </w:p>
        </w:tc>
        <w:tc>
          <w:tcPr>
            <w:tcW w:type="dxa" w:w="1337"/>
            <w:shd w:val="clear" w:color="auto" w:fill="D9E1F2"/>
          </w:tcPr>
          <w:p>
            <w:r>
              <w:t>1.42%</w:t>
            </w:r>
          </w:p>
        </w:tc>
        <w:tc>
          <w:tcPr>
            <w:tcW w:type="dxa" w:w="1337"/>
            <w:shd w:val="clear" w:color="auto" w:fill="D9E1F2"/>
          </w:tcPr>
          <w:p>
            <w:r>
              <w:t>28.1%</w:t>
            </w:r>
          </w:p>
        </w:tc>
        <w:tc>
          <w:tcPr>
            <w:tcW w:type="dxa" w:w="1337"/>
            <w:shd w:val="clear" w:color="auto" w:fill="D9E1F2"/>
          </w:tcPr>
          <w:p>
            <w:r>
              <w:t>On Hold</w:t>
            </w:r>
          </w:p>
        </w:tc>
        <w:tc>
          <w:tcPr>
            <w:tcW w:type="dxa" w:w="1337"/>
            <w:shd w:val="clear" w:color="auto" w:fill="D9E1F2"/>
          </w:tcPr>
          <w:p>
            <w:r>
              <w:t>CB threshold</w:t>
            </w:r>
          </w:p>
        </w:tc>
      </w:tr>
      <w:tr>
        <w:tc>
          <w:tcPr>
            <w:tcW w:type="dxa" w:w="1337"/>
            <w:shd w:val="clear" w:color="auto" w:fill="FFFFFF"/>
          </w:tcPr>
          <w:p>
            <w:r>
              <w:t>Brickyard Cafe</w:t>
            </w:r>
          </w:p>
        </w:tc>
        <w:tc>
          <w:tcPr>
            <w:tcW w:type="dxa" w:w="1337"/>
            <w:shd w:val="clear" w:color="auto" w:fill="FFFFFF"/>
          </w:tcPr>
          <w:p>
            <w:r>
              <w:t>4421</w:t>
            </w:r>
          </w:p>
        </w:tc>
        <w:tc>
          <w:tcPr>
            <w:tcW w:type="dxa" w:w="1337"/>
            <w:shd w:val="clear" w:color="auto" w:fill="FFFFFF"/>
          </w:tcPr>
          <w:p>
            <w:r>
              <w:t>88</w:t>
            </w:r>
          </w:p>
        </w:tc>
        <w:tc>
          <w:tcPr>
            <w:tcW w:type="dxa" w:w="1337"/>
            <w:shd w:val="clear" w:color="auto" w:fill="FFFFFF"/>
          </w:tcPr>
          <w:p>
            <w:r>
              <w:t>1.21%</w:t>
            </w:r>
          </w:p>
        </w:tc>
        <w:tc>
          <w:tcPr>
            <w:tcW w:type="dxa" w:w="1337"/>
            <w:shd w:val="clear" w:color="auto" w:fill="FFFFFF"/>
          </w:tcPr>
          <w:p>
            <w:r>
              <w:t>12.4%</w:t>
            </w:r>
          </w:p>
        </w:tc>
        <w:tc>
          <w:tcPr>
            <w:tcW w:type="dxa" w:w="1337"/>
            <w:shd w:val="clear" w:color="auto" w:fill="FFFFFF"/>
          </w:tcPr>
          <w:p>
            <w:r>
              <w:t>On Hold</w:t>
            </w:r>
          </w:p>
        </w:tc>
        <w:tc>
          <w:tcPr>
            <w:tcW w:type="dxa" w:w="1337"/>
            <w:shd w:val="clear" w:color="auto" w:fill="FFFFFF"/>
          </w:tcPr>
          <w:p>
            <w:r>
              <w:t>Funding disputes, CB ratio</w:t>
            </w:r>
          </w:p>
        </w:tc>
      </w:tr>
      <w:tr>
        <w:tc>
          <w:tcPr>
            <w:tcW w:type="dxa" w:w="1337"/>
            <w:shd w:val="clear" w:color="auto" w:fill="D9E1F2"/>
          </w:tcPr>
          <w:p>
            <w:r>
              <w:t>Dixon Auto Repair</w:t>
            </w:r>
          </w:p>
        </w:tc>
        <w:tc>
          <w:tcPr>
            <w:tcW w:type="dxa" w:w="1337"/>
            <w:shd w:val="clear" w:color="auto" w:fill="D9E1F2"/>
          </w:tcPr>
          <w:p>
            <w:r>
              <w:t>3389</w:t>
            </w:r>
          </w:p>
        </w:tc>
        <w:tc>
          <w:tcPr>
            <w:tcW w:type="dxa" w:w="1337"/>
            <w:shd w:val="clear" w:color="auto" w:fill="D9E1F2"/>
          </w:tcPr>
          <w:p>
            <w:r>
              <w:t>87</w:t>
            </w:r>
          </w:p>
        </w:tc>
        <w:tc>
          <w:tcPr>
            <w:tcW w:type="dxa" w:w="1337"/>
            <w:shd w:val="clear" w:color="auto" w:fill="D9E1F2"/>
          </w:tcPr>
          <w:p>
            <w:r>
              <w:t>0.44%</w:t>
            </w:r>
          </w:p>
        </w:tc>
        <w:tc>
          <w:tcPr>
            <w:tcW w:type="dxa" w:w="1337"/>
            <w:shd w:val="clear" w:color="auto" w:fill="D9E1F2"/>
          </w:tcPr>
          <w:p>
            <w:r>
              <w:t>38.2%</w:t>
            </w:r>
          </w:p>
        </w:tc>
        <w:tc>
          <w:tcPr>
            <w:tcW w:type="dxa" w:w="1337"/>
            <w:shd w:val="clear" w:color="auto" w:fill="D9E1F2"/>
          </w:tcPr>
          <w:p>
            <w:r>
              <w:t>Suspended</w:t>
            </w:r>
          </w:p>
        </w:tc>
        <w:tc>
          <w:tcPr>
            <w:tcW w:type="dxa" w:w="1337"/>
            <w:shd w:val="clear" w:color="auto" w:fill="D9E1F2"/>
          </w:tcPr>
          <w:p>
            <w:r>
              <w:t>High keyed rate, batch gap</w:t>
            </w:r>
          </w:p>
        </w:tc>
      </w:tr>
      <w:tr>
        <w:tc>
          <w:tcPr>
            <w:tcW w:type="dxa" w:w="1337"/>
            <w:shd w:val="clear" w:color="auto" w:fill="FFFFFF"/>
          </w:tcPr>
          <w:p>
            <w:r>
              <w:t>Westlake Pet Grooming</w:t>
            </w:r>
          </w:p>
        </w:tc>
        <w:tc>
          <w:tcPr>
            <w:tcW w:type="dxa" w:w="1337"/>
            <w:shd w:val="clear" w:color="auto" w:fill="FFFFFF"/>
          </w:tcPr>
          <w:p>
            <w:r>
              <w:t>6673</w:t>
            </w:r>
          </w:p>
        </w:tc>
        <w:tc>
          <w:tcPr>
            <w:tcW w:type="dxa" w:w="1337"/>
            <w:shd w:val="clear" w:color="auto" w:fill="FFFFFF"/>
          </w:tcPr>
          <w:p>
            <w:r>
              <w:t>85</w:t>
            </w:r>
          </w:p>
        </w:tc>
        <w:tc>
          <w:tcPr>
            <w:tcW w:type="dxa" w:w="1337"/>
            <w:shd w:val="clear" w:color="auto" w:fill="FFFFFF"/>
          </w:tcPr>
          <w:p>
            <w:r>
              <w:t>0.31%</w:t>
            </w:r>
          </w:p>
        </w:tc>
        <w:tc>
          <w:tcPr>
            <w:tcW w:type="dxa" w:w="1337"/>
            <w:shd w:val="clear" w:color="auto" w:fill="FFFFFF"/>
          </w:tcPr>
          <w:p>
            <w:r>
              <w:t>34.7%</w:t>
            </w:r>
          </w:p>
        </w:tc>
        <w:tc>
          <w:tcPr>
            <w:tcW w:type="dxa" w:w="1337"/>
            <w:shd w:val="clear" w:color="auto" w:fill="FFFFFF"/>
          </w:tcPr>
          <w:p>
            <w:r>
              <w:t>Open</w:t>
            </w:r>
          </w:p>
        </w:tc>
        <w:tc>
          <w:tcPr>
            <w:tcW w:type="dxa" w:w="1337"/>
            <w:shd w:val="clear" w:color="auto" w:fill="FFFFFF"/>
          </w:tcPr>
          <w:p>
            <w:r>
              <w:t>Sudden keyed rate spike</w:t>
            </w:r>
          </w:p>
        </w:tc>
      </w:tr>
      <w:tr>
        <w:tc>
          <w:tcPr>
            <w:tcW w:type="dxa" w:w="1337"/>
            <w:shd w:val="clear" w:color="auto" w:fill="D9E1F2"/>
          </w:tcPr>
          <w:p>
            <w:r>
              <w:t>Harbor Fish Co.</w:t>
            </w:r>
          </w:p>
        </w:tc>
        <w:tc>
          <w:tcPr>
            <w:tcW w:type="dxa" w:w="1337"/>
            <w:shd w:val="clear" w:color="auto" w:fill="D9E1F2"/>
          </w:tcPr>
          <w:p>
            <w:r>
              <w:t>5531</w:t>
            </w:r>
          </w:p>
        </w:tc>
        <w:tc>
          <w:tcPr>
            <w:tcW w:type="dxa" w:w="1337"/>
            <w:shd w:val="clear" w:color="auto" w:fill="D9E1F2"/>
          </w:tcPr>
          <w:p>
            <w:r>
              <w:t>84</w:t>
            </w:r>
          </w:p>
        </w:tc>
        <w:tc>
          <w:tcPr>
            <w:tcW w:type="dxa" w:w="1337"/>
            <w:shd w:val="clear" w:color="auto" w:fill="D9E1F2"/>
          </w:tcPr>
          <w:p>
            <w:r>
              <w:t>0.28%</w:t>
            </w:r>
          </w:p>
        </w:tc>
        <w:tc>
          <w:tcPr>
            <w:tcW w:type="dxa" w:w="1337"/>
            <w:shd w:val="clear" w:color="auto" w:fill="D9E1F2"/>
          </w:tcPr>
          <w:p>
            <w:r>
              <w:t>6.1%</w:t>
            </w:r>
          </w:p>
        </w:tc>
        <w:tc>
          <w:tcPr>
            <w:tcW w:type="dxa" w:w="1337"/>
            <w:shd w:val="clear" w:color="auto" w:fill="D9E1F2"/>
          </w:tcPr>
          <w:p>
            <w:r>
              <w:t>Open</w:t>
            </w:r>
          </w:p>
        </w:tc>
        <w:tc>
          <w:tcPr>
            <w:tcW w:type="dxa" w:w="1337"/>
            <w:shd w:val="clear" w:color="auto" w:fill="D9E1F2"/>
          </w:tcPr>
          <w:p>
            <w:r>
              <w:t>21-day processing gap</w:t>
            </w:r>
          </w:p>
        </w:tc>
      </w:tr>
      <w:tr>
        <w:tc>
          <w:tcPr>
            <w:tcW w:type="dxa" w:w="1337"/>
            <w:shd w:val="clear" w:color="auto" w:fill="FFFFFF"/>
          </w:tcPr>
          <w:p>
            <w:r>
              <w:t>Metro Dry Cleaners</w:t>
            </w:r>
          </w:p>
        </w:tc>
        <w:tc>
          <w:tcPr>
            <w:tcW w:type="dxa" w:w="1337"/>
            <w:shd w:val="clear" w:color="auto" w:fill="FFFFFF"/>
          </w:tcPr>
          <w:p>
            <w:r>
              <w:t>3362</w:t>
            </w:r>
          </w:p>
        </w:tc>
        <w:tc>
          <w:tcPr>
            <w:tcW w:type="dxa" w:w="1337"/>
            <w:shd w:val="clear" w:color="auto" w:fill="FFFFFF"/>
          </w:tcPr>
          <w:p>
            <w:r>
              <w:t>83</w:t>
            </w:r>
          </w:p>
        </w:tc>
        <w:tc>
          <w:tcPr>
            <w:tcW w:type="dxa" w:w="1337"/>
            <w:shd w:val="clear" w:color="auto" w:fill="FFFFFF"/>
          </w:tcPr>
          <w:p>
            <w:r>
              <w:t>0.98%</w:t>
            </w:r>
          </w:p>
        </w:tc>
        <w:tc>
          <w:tcPr>
            <w:tcW w:type="dxa" w:w="1337"/>
            <w:shd w:val="clear" w:color="auto" w:fill="FFFFFF"/>
          </w:tcPr>
          <w:p>
            <w:r>
              <w:t>11.2%</w:t>
            </w:r>
          </w:p>
        </w:tc>
        <w:tc>
          <w:tcPr>
            <w:tcW w:type="dxa" w:w="1337"/>
            <w:shd w:val="clear" w:color="auto" w:fill="FFFFFF"/>
          </w:tcPr>
          <w:p>
            <w:r>
              <w:t>Open</w:t>
            </w:r>
          </w:p>
        </w:tc>
        <w:tc>
          <w:tcPr>
            <w:tcW w:type="dxa" w:w="1337"/>
            <w:shd w:val="clear" w:color="auto" w:fill="FFFFFF"/>
          </w:tcPr>
          <w:p>
            <w:r>
              <w:t>CB trend increasing</w:t>
            </w:r>
          </w:p>
        </w:tc>
      </w:tr>
      <w:tr>
        <w:tc>
          <w:tcPr>
            <w:tcW w:type="dxa" w:w="1337"/>
            <w:shd w:val="clear" w:color="auto" w:fill="D9E1F2"/>
          </w:tcPr>
          <w:p>
            <w:r>
              <w:t>Bayside Florist</w:t>
            </w:r>
          </w:p>
        </w:tc>
        <w:tc>
          <w:tcPr>
            <w:tcW w:type="dxa" w:w="1337"/>
            <w:shd w:val="clear" w:color="auto" w:fill="D9E1F2"/>
          </w:tcPr>
          <w:p>
            <w:r>
              <w:t>8803</w:t>
            </w:r>
          </w:p>
        </w:tc>
        <w:tc>
          <w:tcPr>
            <w:tcW w:type="dxa" w:w="1337"/>
            <w:shd w:val="clear" w:color="auto" w:fill="D9E1F2"/>
          </w:tcPr>
          <w:p>
            <w:r>
              <w:t>81</w:t>
            </w:r>
          </w:p>
        </w:tc>
        <w:tc>
          <w:tcPr>
            <w:tcW w:type="dxa" w:w="1337"/>
            <w:shd w:val="clear" w:color="auto" w:fill="D9E1F2"/>
          </w:tcPr>
          <w:p>
            <w:r>
              <w:t>0.91%</w:t>
            </w:r>
          </w:p>
        </w:tc>
        <w:tc>
          <w:tcPr>
            <w:tcW w:type="dxa" w:w="1337"/>
            <w:shd w:val="clear" w:color="auto" w:fill="D9E1F2"/>
          </w:tcPr>
          <w:p>
            <w:r>
              <w:t>8.4%</w:t>
            </w:r>
          </w:p>
        </w:tc>
        <w:tc>
          <w:tcPr>
            <w:tcW w:type="dxa" w:w="1337"/>
            <w:shd w:val="clear" w:color="auto" w:fill="D9E1F2"/>
          </w:tcPr>
          <w:p>
            <w:r>
              <w:t>Open</w:t>
            </w:r>
          </w:p>
        </w:tc>
        <w:tc>
          <w:tcPr>
            <w:tcW w:type="dxa" w:w="1337"/>
            <w:shd w:val="clear" w:color="auto" w:fill="D9E1F2"/>
          </w:tcPr>
          <w:p>
            <w:r>
              <w:t>CB ratio trending up</w:t>
            </w:r>
          </w:p>
        </w:tc>
      </w:tr>
    </w:tbl>
    <w:p/>
    <w:p>
      <w:pPr/>
      <w:r>
        <w:t>Riverbend Antiques (94) and Old Town Ice Cream (91) are the highest-risk accounts.</w:t>
      </w:r>
    </w:p>
    <w:p>
      <w:pPr>
        <w:pBdr>
          <w:bottom w:val="single" w:sz="6" w:space="1" w:color="AAAAAA"/>
        </w:pBdr>
      </w:pPr>
    </w:p>
    <w:p>
      <w:pPr>
        <w:pStyle w:val="Heading3"/>
      </w:pPr>
      <w:r>
        <w:t>Which merchants have been inactive for more than 60 days?</w:t>
      </w:r>
    </w:p>
    <w:p>
      <w:pPr/>
      <w:r/>
      <w:r>
        <w:rPr>
          <w:b/>
        </w:rPr>
        <w:t>Answer:</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Pr>
                <w:b/>
                <w:color w:val="FFFFFF"/>
              </w:rPr>
              <w:t>Merchant</w:t>
            </w:r>
          </w:p>
        </w:tc>
        <w:tc>
          <w:tcPr>
            <w:tcW w:type="dxa" w:w="1560"/>
            <w:shd w:val="clear" w:color="auto" w:fill="1F3864"/>
          </w:tcPr>
          <w:p>
            <w:r>
              <w:rPr>
                <w:b/>
                <w:color w:val="FFFFFF"/>
              </w:rPr>
              <w:t>MID</w:t>
            </w:r>
          </w:p>
        </w:tc>
        <w:tc>
          <w:tcPr>
            <w:tcW w:type="dxa" w:w="1560"/>
            <w:shd w:val="clear" w:color="auto" w:fill="1F3864"/>
          </w:tcPr>
          <w:p>
            <w:r>
              <w:rPr>
                <w:b/>
                <w:color w:val="FFFFFF"/>
              </w:rPr>
              <w:t>Last Batch</w:t>
            </w:r>
          </w:p>
        </w:tc>
        <w:tc>
          <w:tcPr>
            <w:tcW w:type="dxa" w:w="1560"/>
            <w:shd w:val="clear" w:color="auto" w:fill="1F3864"/>
          </w:tcPr>
          <w:p>
            <w:r>
              <w:rPr>
                <w:b/>
                <w:color w:val="FFFFFF"/>
              </w:rPr>
              <w:t>Days Inactive</w:t>
            </w:r>
          </w:p>
        </w:tc>
        <w:tc>
          <w:tcPr>
            <w:tcW w:type="dxa" w:w="1560"/>
            <w:shd w:val="clear" w:color="auto" w:fill="1F3864"/>
          </w:tcPr>
          <w:p>
            <w:r>
              <w:rPr>
                <w:b/>
                <w:color w:val="FFFFFF"/>
              </w:rPr>
              <w:t>MTD (Prior)</w:t>
            </w:r>
          </w:p>
        </w:tc>
        <w:tc>
          <w:tcPr>
            <w:tcW w:type="dxa" w:w="1560"/>
            <w:shd w:val="clear" w:color="auto" w:fill="1F3864"/>
          </w:tcPr>
          <w:p>
            <w:r>
              <w:rPr>
                <w:b/>
                <w:color w:val="FFFFFF"/>
              </w:rPr>
              <w:t>Notes</w:t>
            </w:r>
          </w:p>
        </w:tc>
      </w:tr>
      <w:tr>
        <w:tc>
          <w:tcPr>
            <w:tcW w:type="dxa" w:w="1560"/>
            <w:shd w:val="clear" w:color="auto" w:fill="FFFFFF"/>
          </w:tcPr>
          <w:p>
            <w:r>
              <w:t>Old Town Ice Cream</w:t>
            </w:r>
          </w:p>
        </w:tc>
        <w:tc>
          <w:tcPr>
            <w:tcW w:type="dxa" w:w="1560"/>
            <w:shd w:val="clear" w:color="auto" w:fill="FFFFFF"/>
          </w:tcPr>
          <w:p>
            <w:r>
              <w:t>2256</w:t>
            </w:r>
          </w:p>
        </w:tc>
        <w:tc>
          <w:tcPr>
            <w:tcW w:type="dxa" w:w="1560"/>
            <w:shd w:val="clear" w:color="auto" w:fill="FFFFFF"/>
          </w:tcPr>
          <w:p>
            <w:r>
              <w:t>Mar 17</w:t>
            </w:r>
          </w:p>
        </w:tc>
        <w:tc>
          <w:tcPr>
            <w:tcW w:type="dxa" w:w="1560"/>
            <w:shd w:val="clear" w:color="auto" w:fill="FFFFFF"/>
          </w:tcPr>
          <w:p>
            <w:r>
              <w:t>65 days</w:t>
            </w:r>
          </w:p>
        </w:tc>
        <w:tc>
          <w:tcPr>
            <w:tcW w:type="dxa" w:w="1560"/>
            <w:shd w:val="clear" w:color="auto" w:fill="FFFFFF"/>
          </w:tcPr>
          <w:p>
            <w:r>
              <w:t>$14,880</w:t>
            </w:r>
          </w:p>
        </w:tc>
        <w:tc>
          <w:tcPr>
            <w:tcW w:type="dxa" w:w="1560"/>
            <w:shd w:val="clear" w:color="auto" w:fill="FFFFFF"/>
          </w:tcPr>
          <w:p>
            <w:r>
              <w:t>Account on hold since May 9</w:t>
            </w:r>
          </w:p>
        </w:tc>
      </w:tr>
      <w:tr>
        <w:tc>
          <w:tcPr>
            <w:tcW w:type="dxa" w:w="1560"/>
            <w:shd w:val="clear" w:color="auto" w:fill="D9E1F2"/>
          </w:tcPr>
          <w:p>
            <w:r>
              <w:t>Brickyard Cafe</w:t>
            </w:r>
          </w:p>
        </w:tc>
        <w:tc>
          <w:tcPr>
            <w:tcW w:type="dxa" w:w="1560"/>
            <w:shd w:val="clear" w:color="auto" w:fill="D9E1F2"/>
          </w:tcPr>
          <w:p>
            <w:r>
              <w:t>4421</w:t>
            </w:r>
          </w:p>
        </w:tc>
        <w:tc>
          <w:tcPr>
            <w:tcW w:type="dxa" w:w="1560"/>
            <w:shd w:val="clear" w:color="auto" w:fill="D9E1F2"/>
          </w:tcPr>
          <w:p>
            <w:r>
              <w:t>Feb 28</w:t>
            </w:r>
          </w:p>
        </w:tc>
        <w:tc>
          <w:tcPr>
            <w:tcW w:type="dxa" w:w="1560"/>
            <w:shd w:val="clear" w:color="auto" w:fill="D9E1F2"/>
          </w:tcPr>
          <w:p>
            <w:r>
              <w:t>82 days</w:t>
            </w:r>
          </w:p>
        </w:tc>
        <w:tc>
          <w:tcPr>
            <w:tcW w:type="dxa" w:w="1560"/>
            <w:shd w:val="clear" w:color="auto" w:fill="D9E1F2"/>
          </w:tcPr>
          <w:p>
            <w:r>
              <w:t>$41,320</w:t>
            </w:r>
          </w:p>
        </w:tc>
        <w:tc>
          <w:tcPr>
            <w:tcW w:type="dxa" w:w="1560"/>
            <w:shd w:val="clear" w:color="auto" w:fill="D9E1F2"/>
          </w:tcPr>
          <w:p>
            <w:r>
              <w:t>Funding dispute, on hold</w:t>
            </w:r>
          </w:p>
        </w:tc>
      </w:tr>
      <w:tr>
        <w:tc>
          <w:tcPr>
            <w:tcW w:type="dxa" w:w="1560"/>
            <w:shd w:val="clear" w:color="auto" w:fill="FFFFFF"/>
          </w:tcPr>
          <w:p>
            <w:r>
              <w:t>Sunrise Yoga Studio</w:t>
            </w:r>
          </w:p>
        </w:tc>
        <w:tc>
          <w:tcPr>
            <w:tcW w:type="dxa" w:w="1560"/>
            <w:shd w:val="clear" w:color="auto" w:fill="FFFFFF"/>
          </w:tcPr>
          <w:p>
            <w:r>
              <w:t>2241</w:t>
            </w:r>
          </w:p>
        </w:tc>
        <w:tc>
          <w:tcPr>
            <w:tcW w:type="dxa" w:w="1560"/>
            <w:shd w:val="clear" w:color="auto" w:fill="FFFFFF"/>
          </w:tcPr>
          <w:p>
            <w:r>
              <w:t>Feb 12</w:t>
            </w:r>
          </w:p>
        </w:tc>
        <w:tc>
          <w:tcPr>
            <w:tcW w:type="dxa" w:w="1560"/>
            <w:shd w:val="clear" w:color="auto" w:fill="FFFFFF"/>
          </w:tcPr>
          <w:p>
            <w:r>
              <w:t>98 days</w:t>
            </w:r>
          </w:p>
        </w:tc>
        <w:tc>
          <w:tcPr>
            <w:tcW w:type="dxa" w:w="1560"/>
            <w:shd w:val="clear" w:color="auto" w:fill="FFFFFF"/>
          </w:tcPr>
          <w:p>
            <w:r>
              <w:t>$8,440</w:t>
            </w:r>
          </w:p>
        </w:tc>
        <w:tc>
          <w:tcPr>
            <w:tcW w:type="dxa" w:w="1560"/>
            <w:shd w:val="clear" w:color="auto" w:fill="FFFFFF"/>
          </w:tcPr>
          <w:p>
            <w:r>
              <w:t>No response to outreach</w:t>
            </w:r>
          </w:p>
        </w:tc>
      </w:tr>
      <w:tr>
        <w:tc>
          <w:tcPr>
            <w:tcW w:type="dxa" w:w="1560"/>
            <w:shd w:val="clear" w:color="auto" w:fill="D9E1F2"/>
          </w:tcPr>
          <w:p>
            <w:r>
              <w:t>Dixon Auto Repair</w:t>
            </w:r>
          </w:p>
        </w:tc>
        <w:tc>
          <w:tcPr>
            <w:tcW w:type="dxa" w:w="1560"/>
            <w:shd w:val="clear" w:color="auto" w:fill="D9E1F2"/>
          </w:tcPr>
          <w:p>
            <w:r>
              <w:t>3389</w:t>
            </w:r>
          </w:p>
        </w:tc>
        <w:tc>
          <w:tcPr>
            <w:tcW w:type="dxa" w:w="1560"/>
            <w:shd w:val="clear" w:color="auto" w:fill="D9E1F2"/>
          </w:tcPr>
          <w:p>
            <w:r>
              <w:t>Jan 28</w:t>
            </w:r>
          </w:p>
        </w:tc>
        <w:tc>
          <w:tcPr>
            <w:tcW w:type="dxa" w:w="1560"/>
            <w:shd w:val="clear" w:color="auto" w:fill="D9E1F2"/>
          </w:tcPr>
          <w:p>
            <w:r>
              <w:t>113 days</w:t>
            </w:r>
          </w:p>
        </w:tc>
        <w:tc>
          <w:tcPr>
            <w:tcW w:type="dxa" w:w="1560"/>
            <w:shd w:val="clear" w:color="auto" w:fill="D9E1F2"/>
          </w:tcPr>
          <w:p>
            <w:r>
              <w:t>$22,100</w:t>
            </w:r>
          </w:p>
        </w:tc>
        <w:tc>
          <w:tcPr>
            <w:tcW w:type="dxa" w:w="1560"/>
            <w:shd w:val="clear" w:color="auto" w:fill="D9E1F2"/>
          </w:tcPr>
          <w:p>
            <w:r>
              <w:t>Suspended — risk review</w:t>
            </w:r>
          </w:p>
        </w:tc>
      </w:tr>
    </w:tbl>
    <w:p/>
    <w:p>
      <w:pPr/>
      <w:r>
        <w:t>Sunrise Yoga Studio is the most concerning — 98 days with no response and no documented closure.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