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59EC9" w14:textId="77777777" w:rsidR="008A561C" w:rsidRPr="008A561C" w:rsidRDefault="008A561C" w:rsidP="008A561C">
      <w:pPr>
        <w:pStyle w:val="NormalWeb"/>
        <w:jc w:val="both"/>
        <w:rPr>
          <w:rFonts w:ascii="Cambria" w:hAnsi="Cambria"/>
          <w:sz w:val="26"/>
          <w:szCs w:val="26"/>
        </w:rPr>
      </w:pPr>
      <w:r w:rsidRPr="008A561C">
        <w:rPr>
          <w:rStyle w:val="Strong"/>
          <w:rFonts w:ascii="Cambria" w:eastAsiaTheme="majorEastAsia" w:hAnsi="Cambria"/>
          <w:sz w:val="26"/>
          <w:szCs w:val="26"/>
        </w:rPr>
        <w:t>Project Summary: Apache Drill</w:t>
      </w:r>
    </w:p>
    <w:p w14:paraId="2AD95651" w14:textId="77777777" w:rsidR="008A561C" w:rsidRPr="008A561C" w:rsidRDefault="008A561C" w:rsidP="008A561C">
      <w:pPr>
        <w:pStyle w:val="NormalWeb"/>
        <w:jc w:val="both"/>
        <w:rPr>
          <w:rFonts w:ascii="Cambria" w:hAnsi="Cambria"/>
          <w:sz w:val="26"/>
          <w:szCs w:val="26"/>
        </w:rPr>
      </w:pPr>
      <w:r w:rsidRPr="008A561C">
        <w:rPr>
          <w:rFonts w:ascii="Cambria" w:hAnsi="Cambria"/>
          <w:sz w:val="26"/>
          <w:szCs w:val="26"/>
        </w:rPr>
        <w:t>This project provides a comprehensive analysis of Apache Drill, focusing on its advantages, disadvantages, standout features, and specific applications. The deployment modes of Apache Drill are also discussed, providing a practical understanding of how to implement this tool effectively in various environments.</w:t>
      </w:r>
    </w:p>
    <w:p w14:paraId="575F1653" w14:textId="2CBCD173" w:rsidR="00A223BD" w:rsidRDefault="008A561C" w:rsidP="008A561C">
      <w:pPr>
        <w:jc w:val="both"/>
        <w:rPr>
          <w:rFonts w:ascii="Cambria" w:hAnsi="Cambria"/>
          <w:sz w:val="26"/>
          <w:szCs w:val="26"/>
        </w:rPr>
      </w:pPr>
      <w:r w:rsidRPr="008A561C">
        <w:rPr>
          <w:rFonts w:ascii="Cambria" w:hAnsi="Cambria"/>
          <w:sz w:val="26"/>
          <w:szCs w:val="26"/>
        </w:rPr>
        <w:t>Apache Drill is a powerful, schema-free, distributed SQL query engine designed to handle large datasets across multiple data sources. It allows users to query data stored in distributed systems like Hadoop, NoSQL databases, and cloud storage platforms. Drill's key strength lies in its flexibility to work without predefined schemas, offering a robust solution for querying complex, semi-structured, and unstructured data.</w:t>
      </w:r>
    </w:p>
    <w:p w14:paraId="60672875" w14:textId="2821CED7" w:rsidR="008A561C" w:rsidRDefault="008A561C" w:rsidP="008A561C">
      <w:pPr>
        <w:jc w:val="both"/>
        <w:rPr>
          <w:rFonts w:ascii="Cambria" w:hAnsi="Cambria"/>
          <w:sz w:val="26"/>
          <w:szCs w:val="26"/>
        </w:rPr>
      </w:pPr>
      <w:r w:rsidRPr="008A561C">
        <w:rPr>
          <w:rFonts w:ascii="Cambria" w:hAnsi="Cambria"/>
          <w:sz w:val="26"/>
          <w:szCs w:val="26"/>
        </w:rPr>
        <w:t xml:space="preserve">Apache Drill has several key advantages. It supports querying unstructured and semi-structured </w:t>
      </w:r>
      <w:proofErr w:type="gramStart"/>
      <w:r w:rsidRPr="008A561C">
        <w:rPr>
          <w:rFonts w:ascii="Cambria" w:hAnsi="Cambria"/>
          <w:sz w:val="26"/>
          <w:szCs w:val="26"/>
        </w:rPr>
        <w:t>data, and</w:t>
      </w:r>
      <w:proofErr w:type="gramEnd"/>
      <w:r w:rsidRPr="008A561C">
        <w:rPr>
          <w:rFonts w:ascii="Cambria" w:hAnsi="Cambria"/>
          <w:sz w:val="26"/>
          <w:szCs w:val="26"/>
        </w:rPr>
        <w:t xml:space="preserve"> offers flexibility in connecting to various storage systems like HDFS and NoSQL. Drill is easy to use with its familiar SQL interface, and its scalable, distributed architecture allows efficient data processing. It also eliminates the need for ETL processes, providing near-real-time querying. As an open-source project, it benefits from strong community support and continuous development.</w:t>
      </w:r>
    </w:p>
    <w:p w14:paraId="534FB0C0" w14:textId="561D0E73" w:rsidR="008A561C" w:rsidRDefault="008A561C" w:rsidP="008A561C">
      <w:pPr>
        <w:jc w:val="both"/>
        <w:rPr>
          <w:rFonts w:ascii="Cambria" w:hAnsi="Cambria"/>
          <w:sz w:val="26"/>
          <w:szCs w:val="26"/>
        </w:rPr>
      </w:pPr>
      <w:r w:rsidRPr="008A561C">
        <w:rPr>
          <w:rFonts w:ascii="Cambria" w:hAnsi="Cambria"/>
          <w:sz w:val="26"/>
          <w:szCs w:val="26"/>
        </w:rPr>
        <w:t>However, Apache Drill has some drawbacks. Its performance can be inconsistent with extremely large datasets, and it lacks robust support for complex analytical tasks. Managing Drill in a distributed cluster can be challenging due to its complex configuration requirements. Additionally, Drill has limited support for ACID transactions and security features, which may be a concern in environments requiring strict data integrity and access control.</w:t>
      </w:r>
    </w:p>
    <w:p w14:paraId="6F83F07D" w14:textId="37C3604B" w:rsidR="008A561C" w:rsidRDefault="008A561C" w:rsidP="008A561C">
      <w:pPr>
        <w:jc w:val="both"/>
        <w:rPr>
          <w:rFonts w:ascii="Cambria" w:hAnsi="Cambria"/>
          <w:sz w:val="26"/>
          <w:szCs w:val="26"/>
        </w:rPr>
      </w:pPr>
      <w:r w:rsidRPr="008A561C">
        <w:rPr>
          <w:rFonts w:ascii="Cambria" w:hAnsi="Cambria"/>
          <w:sz w:val="26"/>
          <w:szCs w:val="26"/>
        </w:rPr>
        <w:t>In the report, we also discussed specific applications of Apache Drill, highlighting its use in business. Additionally, we covered deployment methods for Apache Drill, including both Embedded mode, which is suitable for development and small-scale environments, and Distributed mode, designed for large-scale, production-level queries across multiple nodes.</w:t>
      </w:r>
    </w:p>
    <w:p w14:paraId="2AEE6AC5" w14:textId="504D6543" w:rsidR="008A561C" w:rsidRPr="008A561C" w:rsidRDefault="008A561C" w:rsidP="008A561C">
      <w:pPr>
        <w:jc w:val="both"/>
        <w:rPr>
          <w:rFonts w:ascii="Cambria" w:hAnsi="Cambria"/>
          <w:sz w:val="26"/>
          <w:szCs w:val="26"/>
        </w:rPr>
      </w:pPr>
      <w:r w:rsidRPr="008A561C">
        <w:rPr>
          <w:rFonts w:ascii="Cambria" w:hAnsi="Cambria"/>
          <w:sz w:val="26"/>
          <w:szCs w:val="26"/>
        </w:rPr>
        <w:t xml:space="preserve">In conclusion, Apache Drill is a powerful tool for querying diverse datasets, offering flexibility, scalability, and </w:t>
      </w:r>
      <w:proofErr w:type="gramStart"/>
      <w:r w:rsidRPr="008A561C">
        <w:rPr>
          <w:rFonts w:ascii="Cambria" w:hAnsi="Cambria"/>
          <w:sz w:val="26"/>
          <w:szCs w:val="26"/>
        </w:rPr>
        <w:t>a schema</w:t>
      </w:r>
      <w:proofErr w:type="gramEnd"/>
      <w:r w:rsidRPr="008A561C">
        <w:rPr>
          <w:rFonts w:ascii="Cambria" w:hAnsi="Cambria"/>
          <w:sz w:val="26"/>
          <w:szCs w:val="26"/>
        </w:rPr>
        <w:t>-free architecture. Its advantages include ease of use, real-time querying, and support for unstructured data. However, performance and security limitations exist. By recognizing its strengths and addressing its challenges, organizations can effectively utilize Drill for various big data applications. Our analysis highlights Drill's potential to drive data insights in complex environments.</w:t>
      </w:r>
    </w:p>
    <w:sectPr w:rsidR="008A561C" w:rsidRPr="008A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2MDG2sDA2Mje3MDRR0lEKTi0uzszPAykwrAUAxjRYbiwAAAA="/>
  </w:docVars>
  <w:rsids>
    <w:rsidRoot w:val="008A561C"/>
    <w:rsid w:val="007A7AE0"/>
    <w:rsid w:val="008548F0"/>
    <w:rsid w:val="008A561C"/>
    <w:rsid w:val="008F0996"/>
    <w:rsid w:val="00A2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00ED"/>
  <w15:chartTrackingRefBased/>
  <w15:docId w15:val="{ECA8A036-7021-4632-98E5-562EB49F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61C"/>
    <w:rPr>
      <w:rFonts w:eastAsiaTheme="majorEastAsia" w:cstheme="majorBidi"/>
      <w:color w:val="272727" w:themeColor="text1" w:themeTint="D8"/>
    </w:rPr>
  </w:style>
  <w:style w:type="paragraph" w:styleId="Title">
    <w:name w:val="Title"/>
    <w:basedOn w:val="Normal"/>
    <w:next w:val="Normal"/>
    <w:link w:val="TitleChar"/>
    <w:uiPriority w:val="10"/>
    <w:qFormat/>
    <w:rsid w:val="008A5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61C"/>
    <w:pPr>
      <w:spacing w:before="160"/>
      <w:jc w:val="center"/>
    </w:pPr>
    <w:rPr>
      <w:i/>
      <w:iCs/>
      <w:color w:val="404040" w:themeColor="text1" w:themeTint="BF"/>
    </w:rPr>
  </w:style>
  <w:style w:type="character" w:customStyle="1" w:styleId="QuoteChar">
    <w:name w:val="Quote Char"/>
    <w:basedOn w:val="DefaultParagraphFont"/>
    <w:link w:val="Quote"/>
    <w:uiPriority w:val="29"/>
    <w:rsid w:val="008A561C"/>
    <w:rPr>
      <w:i/>
      <w:iCs/>
      <w:color w:val="404040" w:themeColor="text1" w:themeTint="BF"/>
    </w:rPr>
  </w:style>
  <w:style w:type="paragraph" w:styleId="ListParagraph">
    <w:name w:val="List Paragraph"/>
    <w:basedOn w:val="Normal"/>
    <w:uiPriority w:val="34"/>
    <w:qFormat/>
    <w:rsid w:val="008A561C"/>
    <w:pPr>
      <w:ind w:left="720"/>
      <w:contextualSpacing/>
    </w:pPr>
  </w:style>
  <w:style w:type="character" w:styleId="IntenseEmphasis">
    <w:name w:val="Intense Emphasis"/>
    <w:basedOn w:val="DefaultParagraphFont"/>
    <w:uiPriority w:val="21"/>
    <w:qFormat/>
    <w:rsid w:val="008A561C"/>
    <w:rPr>
      <w:i/>
      <w:iCs/>
      <w:color w:val="0F4761" w:themeColor="accent1" w:themeShade="BF"/>
    </w:rPr>
  </w:style>
  <w:style w:type="paragraph" w:styleId="IntenseQuote">
    <w:name w:val="Intense Quote"/>
    <w:basedOn w:val="Normal"/>
    <w:next w:val="Normal"/>
    <w:link w:val="IntenseQuoteChar"/>
    <w:uiPriority w:val="30"/>
    <w:qFormat/>
    <w:rsid w:val="008A5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61C"/>
    <w:rPr>
      <w:i/>
      <w:iCs/>
      <w:color w:val="0F4761" w:themeColor="accent1" w:themeShade="BF"/>
    </w:rPr>
  </w:style>
  <w:style w:type="character" w:styleId="IntenseReference">
    <w:name w:val="Intense Reference"/>
    <w:basedOn w:val="DefaultParagraphFont"/>
    <w:uiPriority w:val="32"/>
    <w:qFormat/>
    <w:rsid w:val="008A561C"/>
    <w:rPr>
      <w:b/>
      <w:bCs/>
      <w:smallCaps/>
      <w:color w:val="0F4761" w:themeColor="accent1" w:themeShade="BF"/>
      <w:spacing w:val="5"/>
    </w:rPr>
  </w:style>
  <w:style w:type="paragraph" w:styleId="NormalWeb">
    <w:name w:val="Normal (Web)"/>
    <w:basedOn w:val="Normal"/>
    <w:uiPriority w:val="99"/>
    <w:semiHidden/>
    <w:unhideWhenUsed/>
    <w:rsid w:val="008A5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5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Thuận</dc:creator>
  <cp:keywords/>
  <dc:description/>
  <cp:lastModifiedBy>Trương Vĩnh Thuận</cp:lastModifiedBy>
  <cp:revision>1</cp:revision>
  <dcterms:created xsi:type="dcterms:W3CDTF">2024-10-25T04:33:00Z</dcterms:created>
  <dcterms:modified xsi:type="dcterms:W3CDTF">2024-10-25T04:43:00Z</dcterms:modified>
</cp:coreProperties>
</file>