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01928">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TRƯỜNG ĐẠI HỌC CÔNG NGHỆ SÀI GÒN</w:t>
      </w:r>
    </w:p>
    <w:p w14:paraId="7E6E5B52">
      <w:pPr>
        <w:keepNext w:val="0"/>
        <w:keepLines w:val="0"/>
        <w:widowControl/>
        <w:suppressLineNumbers w:val="0"/>
        <w:jc w:val="center"/>
        <w:rPr>
          <w:rFonts w:hint="default" w:ascii="Times New Roman Regular" w:hAnsi="Times New Roman Regular" w:cs="Times New Roman Regular"/>
          <w:b/>
          <w:bCs/>
          <w:sz w:val="26"/>
          <w:szCs w:val="26"/>
        </w:rPr>
      </w:pPr>
      <w:r>
        <w:rPr>
          <w:rFonts w:hint="default" w:ascii="Times New Roman Regular" w:hAnsi="Times New Roman Regular" w:eastAsia="TimesNewRomanPS-BoldMT" w:cs="Times New Roman Regular"/>
          <w:b/>
          <w:bCs/>
          <w:color w:val="000000"/>
          <w:kern w:val="0"/>
          <w:sz w:val="26"/>
          <w:szCs w:val="26"/>
          <w:lang w:val="en-US" w:eastAsia="zh-CN" w:bidi="ar"/>
        </w:rPr>
        <w:t>KHOA CÔNG NGHỆ THÔNG TIN</w:t>
      </w:r>
    </w:p>
    <w:p w14:paraId="4C791CD8">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SimSun" w:cs="Times New Roman Regular"/>
          <w:color w:val="000000"/>
          <w:kern w:val="0"/>
          <w:sz w:val="25"/>
          <w:szCs w:val="25"/>
          <w:lang w:val="en-US" w:eastAsia="zh-CN" w:bidi="ar"/>
        </w:rPr>
        <w:t>---oOo---</w:t>
      </w:r>
    </w:p>
    <w:p w14:paraId="5B14FE2A">
      <w:pPr>
        <w:keepNext w:val="0"/>
        <w:keepLines w:val="0"/>
        <w:widowControl/>
        <w:suppressLineNumbers w:val="0"/>
        <w:jc w:val="center"/>
        <w:rPr>
          <w:rFonts w:hint="default" w:ascii="Times New Roman Regular" w:hAnsi="Times New Roman Regular" w:cs="Times New Roman Regular"/>
          <w:sz w:val="32"/>
          <w:szCs w:val="32"/>
        </w:rPr>
      </w:pPr>
      <w:r>
        <w:rPr>
          <w:rFonts w:hint="default" w:ascii="Times New Roman Regular" w:hAnsi="Times New Roman Regular" w:eastAsia="TimesNewRomanPS-BoldMT" w:cs="Times New Roman Regular"/>
          <w:b/>
          <w:bCs/>
          <w:color w:val="000000"/>
          <w:kern w:val="0"/>
          <w:sz w:val="32"/>
          <w:szCs w:val="32"/>
          <w:lang w:val="en-US" w:eastAsia="zh-CN" w:bidi="ar"/>
        </w:rPr>
        <w:t>LUẬN VĂN TỐT NGHIỆP</w:t>
      </w:r>
    </w:p>
    <w:p w14:paraId="0D065EA8">
      <w:pPr>
        <w:keepNext w:val="0"/>
        <w:keepLines w:val="0"/>
        <w:widowControl/>
        <w:suppressLineNumbers w:val="0"/>
        <w:jc w:val="left"/>
        <w:rPr>
          <w:rFonts w:hint="default" w:ascii="Times New Roman Regular" w:hAnsi="Times New Roman Regular" w:eastAsia="Tim" w:cs="Times New Roman Regular"/>
          <w:b w:val="0"/>
          <w:bCs w:val="0"/>
          <w:i/>
          <w:iCs/>
          <w:sz w:val="28"/>
          <w:szCs w:val="28"/>
          <w:u w:val="single"/>
        </w:rPr>
      </w:pPr>
      <w:r>
        <w:rPr>
          <w:rFonts w:hint="default" w:ascii="Times New Roman Regular" w:hAnsi="Times New Roman Regular" w:eastAsia="Tim" w:cs="Times New Roman Regular"/>
          <w:b w:val="0"/>
          <w:bCs w:val="0"/>
          <w:i/>
          <w:iCs/>
          <w:color w:val="000000"/>
          <w:kern w:val="0"/>
          <w:sz w:val="28"/>
          <w:szCs w:val="28"/>
          <w:u w:val="single"/>
          <w:lang w:val="en-US" w:eastAsia="zh-CN" w:bidi="ar"/>
        </w:rPr>
        <w:t>Tên đề tài:</w:t>
      </w:r>
    </w:p>
    <w:p w14:paraId="6FAD8A1C">
      <w:pPr>
        <w:keepNext w:val="0"/>
        <w:keepLines w:val="0"/>
        <w:widowControl/>
        <w:suppressLineNumbers w:val="0"/>
        <w:jc w:val="center"/>
        <w:rPr>
          <w:rFonts w:hint="default" w:ascii="Times New Roman Regular" w:hAnsi="Times New Roman Regular" w:cs="Times New Roman Regular"/>
          <w:sz w:val="48"/>
          <w:szCs w:val="48"/>
          <w:lang w:val="en-US"/>
        </w:rPr>
      </w:pPr>
      <w:r>
        <w:rPr>
          <w:rFonts w:hint="default" w:ascii="Times New Roman Regular" w:hAnsi="Times New Roman Regular" w:eastAsia="TimesNewRomanPS-BoldMT" w:cs="Times New Roman Regular"/>
          <w:b/>
          <w:bCs/>
          <w:color w:val="000000"/>
          <w:kern w:val="0"/>
          <w:sz w:val="48"/>
          <w:szCs w:val="48"/>
          <w:lang w:val="en-US" w:eastAsia="zh-CN" w:bidi="ar"/>
        </w:rPr>
        <w:t>XÂY DỰNG WEBSITE BÁN VÉ SỰ KIỆN</w:t>
      </w:r>
    </w:p>
    <w:p w14:paraId="20EAFD9C">
      <w:pPr>
        <w:keepNext w:val="0"/>
        <w:keepLines w:val="0"/>
        <w:widowControl/>
        <w:suppressLineNumbers w:val="0"/>
        <w:jc w:val="center"/>
        <w:rPr>
          <w:rFonts w:hint="default" w:ascii="Times New Roman Regular" w:hAnsi="Times New Roman Regular" w:eastAsia="TimesNewRomanPS-BoldMT" w:cs="Times New Roman Regular"/>
          <w:b/>
          <w:bCs/>
          <w:color w:val="000000"/>
          <w:kern w:val="0"/>
          <w:sz w:val="26"/>
          <w:szCs w:val="26"/>
          <w:lang w:val="en-US" w:eastAsia="zh-CN" w:bidi="ar"/>
        </w:rPr>
      </w:pPr>
      <w:r>
        <w:rPr>
          <w:rFonts w:hint="default" w:ascii="Times New Roman Regular" w:hAnsi="Times New Roman Regular" w:eastAsia="SimSun" w:cs="Times New Roman Regular"/>
          <w:color w:val="000000"/>
          <w:kern w:val="0"/>
          <w:sz w:val="26"/>
          <w:szCs w:val="26"/>
          <w:lang w:val="en-US" w:eastAsia="zh-CN" w:bidi="ar"/>
        </w:rPr>
        <w:t xml:space="preserve">Người hướng dẫn: </w:t>
      </w:r>
      <w:r>
        <w:rPr>
          <w:rFonts w:hint="default" w:ascii="Times New Roman Regular" w:hAnsi="Times New Roman Regular" w:eastAsia="TimesNewRomanPS-BoldMT" w:cs="Times New Roman Regular"/>
          <w:b/>
          <w:bCs/>
          <w:color w:val="000000"/>
          <w:kern w:val="0"/>
          <w:sz w:val="26"/>
          <w:szCs w:val="26"/>
          <w:lang w:val="en-US" w:eastAsia="zh-CN" w:bidi="ar"/>
        </w:rPr>
        <w:t>Trần Vũ Hoàng Ưng</w:t>
      </w:r>
    </w:p>
    <w:p w14:paraId="59FB01A1">
      <w:pPr>
        <w:keepNext w:val="0"/>
        <w:keepLines w:val="0"/>
        <w:widowControl/>
        <w:suppressLineNumbers w:val="0"/>
        <w:jc w:val="center"/>
        <w:rPr>
          <w:rFonts w:hint="default" w:ascii="Times New Roman Regular" w:hAnsi="Times New Roman Regular" w:cs="Times New Roman Regular"/>
          <w:b/>
          <w:bCs/>
          <w:sz w:val="26"/>
          <w:szCs w:val="26"/>
          <w:lang w:val="en-US"/>
        </w:rPr>
      </w:pPr>
      <w:r>
        <w:rPr>
          <w:rFonts w:hint="default" w:ascii="Times New Roman Regular" w:hAnsi="Times New Roman Regular" w:eastAsia="SimSun" w:cs="Times New Roman Regular"/>
          <w:color w:val="000000"/>
          <w:kern w:val="0"/>
          <w:sz w:val="26"/>
          <w:szCs w:val="26"/>
          <w:lang w:val="en-US" w:eastAsia="zh-CN" w:bidi="ar"/>
        </w:rPr>
        <w:t xml:space="preserve">Sinh viên thực hiện: </w:t>
      </w:r>
      <w:r>
        <w:rPr>
          <w:rFonts w:hint="default" w:ascii="Times New Roman Regular" w:hAnsi="Times New Roman Regular" w:eastAsia="SimSun" w:cs="Times New Roman Regular"/>
          <w:b/>
          <w:bCs/>
          <w:color w:val="000000"/>
          <w:kern w:val="0"/>
          <w:sz w:val="26"/>
          <w:szCs w:val="26"/>
          <w:lang w:val="en-US" w:eastAsia="zh-CN" w:bidi="ar"/>
        </w:rPr>
        <w:t>Võ Minh Thuận</w:t>
      </w:r>
    </w:p>
    <w:p w14:paraId="47BE9987">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TP. HỒ CHÍ MINH – NĂM 2025</w:t>
      </w:r>
    </w:p>
    <w:p w14:paraId="317E342A">
      <w:pPr>
        <w:jc w:val="cente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9557503">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w:t>
      </w:r>
    </w:p>
    <w:p w14:paraId="69BDCCA4">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3B21BA2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 ảnh</w:t>
      </w:r>
    </w:p>
    <w:p w14:paraId="14D6E093">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F30ECF2">
      <w:pPr>
        <w:pStyle w:val="11"/>
        <w:keepNext w:val="0"/>
        <w:keepLines w:val="0"/>
        <w:widowControl/>
        <w:numPr>
          <w:ilvl w:val="0"/>
          <w:numId w:val="0"/>
        </w:numPr>
        <w:suppressLineNumbers w:val="0"/>
        <w:ind w:right="0" w:rightChars="0"/>
        <w:jc w:val="righ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 xml:space="preserve">Chương 1: </w:t>
      </w:r>
      <w:r>
        <w:rPr>
          <w:rFonts w:hint="default" w:ascii="Times New Roman Regular" w:hAnsi="Times New Roman Regular" w:cs="Times New Roman Regular"/>
          <w:b/>
          <w:bCs/>
          <w:sz w:val="40"/>
          <w:szCs w:val="40"/>
          <w:lang w:val="en-US"/>
        </w:rPr>
        <w:t>Giới thiệu</w:t>
      </w:r>
    </w:p>
    <w:p w14:paraId="6502E5C8">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Đặt vấn đề</w:t>
      </w:r>
    </w:p>
    <w:p w14:paraId="5FEB905E">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 Trong thời đại kỹ thuật số hiện nay, các loại hình sự kiện như hội thảo, concert, workshop, triển lãm và thể thao ngày càng phát triển mạnh mẽ. Để đáp ứng nhu cầu tham gia của người dùng, các tổ chức thường triển khai hoạt động bán vé thông qua đại lý hoặc các kênh mạng xã hội. Tuy nhiên, những hình thức này vẫn tồn tại nhiều hạn chế như thiếu tính minh bạch trong phương thức thanh toán, khó quản lý, và chưa mang lại trải nghiệm mua vé thuận tiện, đa dạng cho người dùng.</w:t>
      </w:r>
    </w:p>
    <w:p w14:paraId="46640C72">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p>
    <w:p w14:paraId="23EE39D6">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-Vì vậy, việc xây dựng một website bán vé sự kiện là cần thiết nhằm cung cấp cho người dùng một nền tảng mua vé nhanh chóng, ổn định, minh bạch và đồng thời đáp ứng được nhu cầu đa dạng trong sự lựa chọn cho người mua . Đồng thời hỗ trợ nhà tổ chức trong việc quản lý vé, khách tham dự và theo dõi hoạt động bán vé một cách hiệu quả.</w:t>
      </w:r>
    </w:p>
    <w:p w14:paraId="2FA91062">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Những thách thức cần giải quyết (</w:t>
      </w:r>
      <w:r>
        <w:rPr>
          <w:rFonts w:hint="default" w:ascii="Times New Roman Regular" w:hAnsi="Times New Roman Regular" w:cs="Times New Roman Regular"/>
          <w:sz w:val="36"/>
          <w:szCs w:val="36"/>
          <w:lang w:val="en-US" w:eastAsia="zh-CN"/>
        </w:rPr>
        <w:t>đang hoàn thành…</w:t>
      </w:r>
      <w:r>
        <w:rPr>
          <w:rFonts w:hint="default" w:ascii="Times New Roman Regular" w:hAnsi="Times New Roman Regular" w:cs="Times New Roman Regular"/>
          <w:sz w:val="40"/>
          <w:szCs w:val="40"/>
          <w:lang w:val="en-US"/>
        </w:rPr>
        <w:t>)</w:t>
      </w:r>
    </w:p>
    <w:p w14:paraId="350A5BDD">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Phạm vi thực hiện.</w:t>
      </w:r>
    </w:p>
    <w:p w14:paraId="421C309A">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t>Nội dung thực hiện:</w:t>
      </w:r>
    </w:p>
    <w:p w14:paraId="40866977">
      <w:pPr>
        <w:pStyle w:val="11"/>
        <w:keepNext w:val="0"/>
        <w:keepLines w:val="0"/>
        <w:widowControl/>
        <w:numPr>
          <w:ilvl w:val="0"/>
          <w:numId w:val="0"/>
        </w:numPr>
        <w:suppressLineNumbers w:val="0"/>
        <w:ind w:leftChars="0" w:right="0" w:right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eastAsiaTheme="minorEastAsia"/>
          <w:kern w:val="0"/>
          <w:sz w:val="26"/>
          <w:szCs w:val="26"/>
          <w:lang w:val="en-US" w:eastAsia="zh-CN" w:bidi="ar-SA"/>
        </w:rPr>
        <w:t>Xây dựng website bán vé sự kiện là giải pháp cung cấp cho người dùng có thể lựa chọn được sự kiện phù hợp và là nơi các tổ chức có thể dễ dàng tiếp cận khách hàng. Đồng thời là cầu nối an toàn giữa hai bên</w:t>
      </w:r>
    </w:p>
    <w:p w14:paraId="61EEB8C0">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Kết quả cần đặt.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2"/>
        <w:gridCol w:w="6000"/>
      </w:tblGrid>
      <w:tr w14:paraId="101DD4DF">
        <w:tc>
          <w:tcPr>
            <w:tcW w:w="2522" w:type="dxa"/>
          </w:tcPr>
          <w:p w14:paraId="6E0F2E1F">
            <w:pPr>
              <w:pStyle w:val="11"/>
              <w:keepNext w:val="0"/>
              <w:keepLines w:val="0"/>
              <w:widowControl/>
              <w:numPr>
                <w:ilvl w:val="0"/>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Kết quả đạt được</w:t>
            </w:r>
          </w:p>
        </w:tc>
        <w:tc>
          <w:tcPr>
            <w:tcW w:w="6000" w:type="dxa"/>
          </w:tcPr>
          <w:p w14:paraId="1DF12F38">
            <w:pPr>
              <w:pStyle w:val="11"/>
              <w:keepNext w:val="0"/>
              <w:keepLines w:val="0"/>
              <w:widowControl/>
              <w:numPr>
                <w:ilvl w:val="0"/>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Tiêu chí đánh giá</w:t>
            </w:r>
          </w:p>
        </w:tc>
      </w:tr>
      <w:tr w14:paraId="3ED3BEE7">
        <w:tc>
          <w:tcPr>
            <w:tcW w:w="2522" w:type="dxa"/>
          </w:tcPr>
          <w:p w14:paraId="34C96E28">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Quản lý tài khoản</w:t>
            </w:r>
          </w:p>
        </w:tc>
        <w:tc>
          <w:tcPr>
            <w:tcW w:w="6000" w:type="dxa"/>
          </w:tcPr>
          <w:p w14:paraId="0EF7FC00">
            <w:pPr>
              <w:keepNext w:val="0"/>
              <w:keepLines w:val="0"/>
              <w:widowControl/>
              <w:suppressLineNumbers w:val="0"/>
              <w:spacing w:line="240" w:lineRule="auto"/>
              <w:jc w:val="both"/>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 xml:space="preserve">- Người dùng có thể đăng nhập và đăng ký tài khoản dễ </w:t>
            </w:r>
          </w:p>
          <w:p w14:paraId="68C39276">
            <w:pPr>
              <w:keepNext w:val="0"/>
              <w:keepLines w:val="0"/>
              <w:widowControl/>
              <w:suppressLineNumbers w:val="0"/>
              <w:spacing w:line="240" w:lineRule="auto"/>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color w:val="000000"/>
                <w:kern w:val="0"/>
                <w:sz w:val="26"/>
                <w:szCs w:val="26"/>
                <w:lang w:val="en-US" w:eastAsia="zh-CN" w:bidi="ar"/>
              </w:rPr>
              <w:t>dàng, đặt lại mật khẩu, có chức năng quên mật khẩu, thay đổi thông tin cá nhân</w:t>
            </w:r>
          </w:p>
        </w:tc>
      </w:tr>
      <w:tr w14:paraId="631F6DAB">
        <w:tc>
          <w:tcPr>
            <w:tcW w:w="2522" w:type="dxa"/>
          </w:tcPr>
          <w:p w14:paraId="4E1CFBB7">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Tìm kiếm sự kiện</w:t>
            </w:r>
          </w:p>
        </w:tc>
        <w:tc>
          <w:tcPr>
            <w:tcW w:w="6000" w:type="dxa"/>
          </w:tcPr>
          <w:p w14:paraId="71D74EC4">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Người dùng có thể tìm sự kiện theo tên ,thể loại , thời gian hoặc khu vực</w:t>
            </w:r>
          </w:p>
          <w:p w14:paraId="08BEB2C2">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xml:space="preserve">- </w:t>
            </w:r>
            <w:r>
              <w:rPr>
                <w:rFonts w:hint="default" w:ascii="Times New Roman Regular" w:hAnsi="Times New Roman Regular" w:eastAsia="SimSun" w:cs="Times New Roman Regular"/>
                <w:color w:val="000000"/>
                <w:kern w:val="0"/>
                <w:sz w:val="26"/>
                <w:szCs w:val="26"/>
                <w:lang w:val="en-US" w:eastAsia="zh-CN" w:bidi="ar"/>
              </w:rPr>
              <w:t>Giao diện thân thiện, dễ sử dụng.</w:t>
            </w:r>
          </w:p>
        </w:tc>
      </w:tr>
      <w:tr w14:paraId="5A6EAE42">
        <w:tc>
          <w:tcPr>
            <w:tcW w:w="2522" w:type="dxa"/>
          </w:tcPr>
          <w:p w14:paraId="19E6A7A1">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Mua vé và thanh toán trực tuyến</w:t>
            </w:r>
          </w:p>
          <w:p w14:paraId="01B9229C">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p>
        </w:tc>
        <w:tc>
          <w:tcPr>
            <w:tcW w:w="6000" w:type="dxa"/>
          </w:tcPr>
          <w:p w14:paraId="5CB23E07">
            <w:pPr>
              <w:keepNext w:val="0"/>
              <w:keepLines w:val="0"/>
              <w:widowControl/>
              <w:suppressLineNumbers w:val="0"/>
              <w:spacing w:line="240" w:lineRule="auto"/>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kern w:val="0"/>
                <w:sz w:val="26"/>
                <w:szCs w:val="26"/>
                <w:lang w:val="en-US" w:eastAsia="zh-CN" w:bidi="ar"/>
              </w:rPr>
              <w:t>- Người dùng chọn loại vé và thanh toán trực tuyến qua cổng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tạm giữ vé trong thời gian giới hạn khi đang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Sau khi thanh toán thành công, vé điện tử được gửi qua email.</w:t>
            </w:r>
          </w:p>
        </w:tc>
      </w:tr>
      <w:tr w14:paraId="3FE939B5">
        <w:tc>
          <w:tcPr>
            <w:tcW w:w="2522" w:type="dxa"/>
            <w:shd w:val="clear" w:color="auto" w:fill="auto"/>
            <w:vAlign w:val="top"/>
          </w:tcPr>
          <w:p w14:paraId="30F9326D">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Quản lý vé và đặt hàng</w:t>
            </w:r>
          </w:p>
        </w:tc>
        <w:tc>
          <w:tcPr>
            <w:tcW w:w="6000" w:type="dxa"/>
            <w:shd w:val="clear" w:color="auto" w:fill="auto"/>
            <w:vAlign w:val="top"/>
          </w:tcPr>
          <w:p w14:paraId="025B641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Người dùng xem được danh sách vé đã mua, thông tin giao dịch, mã vé.</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Vé có thể được quét mã QR tại sự kiện để xác thực.</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cập nhật trạng thái vé khi đã mua.</w:t>
            </w:r>
          </w:p>
        </w:tc>
      </w:tr>
      <w:tr w14:paraId="71045045">
        <w:tc>
          <w:tcPr>
            <w:tcW w:w="2522" w:type="dxa"/>
            <w:shd w:val="clear" w:color="auto" w:fill="auto"/>
            <w:vAlign w:val="top"/>
          </w:tcPr>
          <w:p w14:paraId="15804895">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xml:space="preserve">Quản lý sự kiện </w:t>
            </w:r>
          </w:p>
          <w:p w14:paraId="117805BB">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c>
          <w:tcPr>
            <w:tcW w:w="6000" w:type="dxa"/>
            <w:shd w:val="clear" w:color="auto" w:fill="auto"/>
            <w:vAlign w:val="top"/>
          </w:tcPr>
          <w:p w14:paraId="0579470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Nhà tổ chức có thể chỉnh sửa, cập nhật, xóa hoặc hủy các sự kiện của mình.</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thể xem tình trạng bán vé, số lượng vé còn lại, doanh thu.</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Không thể chỉnh sửa thông tin sự kiện đã được duyệt</w:t>
            </w:r>
          </w:p>
          <w:p w14:paraId="1E3B5F26">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1856D2EF">
        <w:tc>
          <w:tcPr>
            <w:tcW w:w="2522" w:type="dxa"/>
            <w:shd w:val="clear" w:color="auto" w:fill="auto"/>
            <w:vAlign w:val="top"/>
          </w:tcPr>
          <w:p w14:paraId="638CF137">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Thống kê và báo cáo</w:t>
            </w:r>
          </w:p>
          <w:p w14:paraId="1AEAFAE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color="auto" w:fill="auto"/>
            <w:vAlign w:val="top"/>
          </w:tcPr>
          <w:p w14:paraId="3B7D7E8B">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Nhà tổ chức xem doanh thu, số lượng vé đã bán, số vé còn lại.</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Quản trị viên xem thống kê toàn hệ thống: tổng doanh thu, tổng số sự kiện, lượt người dùng.</w:t>
            </w:r>
          </w:p>
          <w:p w14:paraId="59788384">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65AAE520">
        <w:tc>
          <w:tcPr>
            <w:tcW w:w="2522" w:type="dxa"/>
            <w:shd w:val="clear" w:color="auto" w:fill="auto"/>
            <w:vAlign w:val="top"/>
          </w:tcPr>
          <w:p w14:paraId="7AD695F9">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Quản trị hệ thống</w:t>
            </w:r>
          </w:p>
          <w:p w14:paraId="47B30D8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color="auto" w:fill="auto"/>
            <w:vAlign w:val="top"/>
          </w:tcPr>
          <w:p w14:paraId="2C502BDA">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Quản trị viên quản lý người dùng, nhà tổ chức, sự kiện, xử lý vi phạm.</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quyền khóa/mở tài khoản, xóa sự kiện sai phạm.</w:t>
            </w:r>
          </w:p>
          <w:p w14:paraId="1F859683">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23E907E4">
        <w:tc>
          <w:tcPr>
            <w:tcW w:w="2522" w:type="dxa"/>
            <w:shd w:val="clear" w:color="auto" w:fill="auto"/>
            <w:vAlign w:val="top"/>
          </w:tcPr>
          <w:p w14:paraId="073C6AA5">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Hiệu năng và chịu tải</w:t>
            </w:r>
          </w:p>
        </w:tc>
        <w:tc>
          <w:tcPr>
            <w:tcW w:w="6000" w:type="dxa"/>
            <w:shd w:val="clear" w:color="auto" w:fill="auto"/>
            <w:vAlign w:val="top"/>
          </w:tcPr>
          <w:p w14:paraId="5AEDBD9F">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Đảm bảo thời gian phản hồi nhanh và chịu tải tốt nếu nhiều người truy cập vào cùng lúc.</w:t>
            </w:r>
          </w:p>
          <w:p w14:paraId="20824507">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 Đáp ứng được thời gian xử lý đồng thời</w:t>
            </w:r>
          </w:p>
        </w:tc>
      </w:tr>
    </w:tbl>
    <w:p w14:paraId="78097C5E">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40"/>
          <w:szCs w:val="40"/>
          <w:lang w:val="en-US"/>
        </w:rPr>
      </w:pPr>
    </w:p>
    <w:p w14:paraId="2D7B0B59">
      <w:pPr>
        <w:keepNext w:val="0"/>
        <w:keepLines w:val="0"/>
        <w:widowControl/>
        <w:suppressLineNumbers w:val="0"/>
        <w:jc w:val="left"/>
        <w:rPr>
          <w:rFonts w:hint="default" w:ascii="Times New Roman Regular" w:hAnsi="Times New Roman Regular" w:eastAsia="SimSun" w:cs="Times New Roman Regular"/>
          <w:kern w:val="0"/>
          <w:sz w:val="32"/>
          <w:szCs w:val="32"/>
          <w:lang w:val="en-US" w:eastAsia="zh-CN" w:bidi="ar"/>
        </w:rPr>
      </w:pPr>
    </w:p>
    <w:p w14:paraId="7450CE3B">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2CC7AE90">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2 Phương pháp thực hiện</w:t>
      </w:r>
    </w:p>
    <w:p w14:paraId="7DD90FB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2.1 Các hệ thống tương tự</w:t>
      </w:r>
    </w:p>
    <w:p w14:paraId="2A73AEA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Hiện nay tại Việt Nam có hai phổ biến cho việc bán vé sự kiện nay</w:t>
      </w:r>
    </w:p>
    <w:p w14:paraId="2D1A13E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1.Ticketbox</w:t>
      </w:r>
    </w:p>
    <w:p w14:paraId="558D654F">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05586535">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trực quan, thân thiện, dễ thao tác: phân loại sự kiện theo chủ đề, thời gian, địa điểm.</w:t>
      </w:r>
    </w:p>
    <w:p w14:paraId="340E425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trực tiếp trên web, chọn số lượng vé và nhận mã QR qua email.</w:t>
      </w:r>
    </w:p>
    <w:p w14:paraId="2ADB036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trang quản lý sự kiện riêng cho người tổ chức, cho phép tạo, chỉnh sửa, xem doanh thu.</w:t>
      </w:r>
    </w:p>
    <w:p w14:paraId="4B502C2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đăng nhập tài khoản, thanh toán online và gửi vé tự động.</w:t>
      </w:r>
    </w:p>
    <w:p w14:paraId="54742B47">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Thiết kế hiện đại, responsive tốt trên cả desktop và mobile.</w:t>
      </w:r>
    </w:p>
    <w:p w14:paraId="603FE63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A1E937D">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31F109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Quá nhiều thông tin và banner quảng cáo, có thể gây rối cho người dùng mới.</w:t>
      </w:r>
    </w:p>
    <w:p w14:paraId="27DA81B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Một số thao tác (đăng ký sự kiện, thanh toán) cần nhiều bước chuyển trang</w:t>
      </w:r>
    </w:p>
    <w:p w14:paraId="285FC13F">
      <w:pPr>
        <w:keepNext w:val="0"/>
        <w:keepLines w:val="0"/>
        <w:widowControl/>
        <w:suppressLineNumbers w:val="0"/>
        <w:ind w:firstLine="720" w:firstLineChars="0"/>
        <w:jc w:val="left"/>
        <w:rPr>
          <w:rFonts w:hint="default" w:ascii="Times New Roman Regular" w:hAnsi="Times New Roman Regular" w:cs="Times New Roman Regular"/>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Hệ thống web chưa có tính năng “giữ chỗ tạm thời” (lock seat/time) rõ ràng</w:t>
      </w:r>
    </w:p>
    <w:p w14:paraId="11E1FB40">
      <w:pPr>
        <w:pStyle w:val="11"/>
        <w:keepNext w:val="0"/>
        <w:keepLines w:val="0"/>
        <w:widowControl/>
        <w:numPr>
          <w:ilvl w:val="0"/>
          <w:numId w:val="2"/>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TicketGo</w:t>
      </w:r>
    </w:p>
    <w:p w14:paraId="65289FE2">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11A126E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gọn, hiển thị thông tin sự kiện/địa điểm du lịch theo thẻ (card) trực quan.</w:t>
      </w:r>
    </w:p>
    <w:p w14:paraId="6EA496C2">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nhanh mà không cần đăng nhập.</w:t>
      </w:r>
    </w:p>
    <w:p w14:paraId="13CA457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phần mô tả chi tiết, hình ảnh và đánh giá giúp người dùng dễ chọn sự kiện.</w:t>
      </w:r>
    </w:p>
    <w:p w14:paraId="2C5E367F">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thanh toán online, gửi vé qua email tự động.</w:t>
      </w:r>
    </w:p>
    <w:p w14:paraId="1755939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B2B753B">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5274CF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Thiếu phần quản lý cho người tổ chức sự kiện (thiên về người mua vé).</w:t>
      </w:r>
    </w:p>
    <w:p w14:paraId="7FD922D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Không có hệ thống quản lý vé, check-in QR hoặc theo dõi doanh thu.</w:t>
      </w:r>
    </w:p>
    <w:p w14:paraId="6E64696C">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8"/>
          <w:szCs w:val="28"/>
          <w:lang w:val="en-US" w:eastAsia="zh-CN" w:bidi="ar-SA"/>
        </w:rPr>
      </w:pPr>
    </w:p>
    <w:p w14:paraId="2361A48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2.2. Công nghệ sử dụng</w:t>
      </w:r>
    </w:p>
    <w:p w14:paraId="4EF6A336">
      <w:pPr>
        <w:pStyle w:val="11"/>
        <w:keepNext w:val="0"/>
        <w:keepLines w:val="0"/>
        <w:widowControl/>
        <w:suppressLineNumbers w:val="0"/>
        <w:jc w:val="left"/>
        <w:rPr>
          <w:rStyle w:val="12"/>
          <w:rFonts w:hint="default" w:ascii="Times New Roman Regular" w:hAnsi="Times New Roman Regular" w:cs="Times New Roman Regular"/>
          <w:b/>
          <w:bCs/>
          <w:sz w:val="28"/>
          <w:szCs w:val="28"/>
          <w:vertAlign w:val="baseline"/>
          <w:lang w:val="en-US"/>
        </w:rPr>
      </w:pPr>
      <w:r>
        <w:rPr>
          <w:rStyle w:val="12"/>
          <w:rFonts w:hint="default" w:ascii="Times New Roman Regular" w:hAnsi="Times New Roman Regular" w:cs="Times New Roman Regular"/>
          <w:b/>
          <w:bCs/>
          <w:sz w:val="28"/>
          <w:szCs w:val="28"/>
          <w:vertAlign w:val="baseline"/>
          <w:lang w:val="en-US"/>
        </w:rPr>
        <w:t>2.1.1. Framework NextJS</w:t>
      </w:r>
    </w:p>
    <w:p w14:paraId="32B6CE03">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Next.js</w:t>
      </w:r>
      <w:r>
        <w:rPr>
          <w:rFonts w:hint="default" w:ascii="Times New Roman Regular" w:hAnsi="Times New Roman Regular" w:cs="Times New Roman Regular"/>
          <w:b w:val="0"/>
          <w:bCs w:val="0"/>
          <w:sz w:val="26"/>
          <w:szCs w:val="26"/>
          <w:vertAlign w:val="baseline"/>
        </w:rPr>
        <w:t xml:space="preserve"> là một framework mã nguồn mở được xây dựng dựa trên </w:t>
      </w:r>
      <w:r>
        <w:rPr>
          <w:rStyle w:val="12"/>
          <w:rFonts w:hint="default" w:ascii="Times New Roman Regular" w:hAnsi="Times New Roman Regular" w:cs="Times New Roman Regular"/>
          <w:b w:val="0"/>
          <w:bCs w:val="0"/>
          <w:sz w:val="26"/>
          <w:szCs w:val="26"/>
          <w:vertAlign w:val="baseline"/>
        </w:rPr>
        <w:t>React</w:t>
      </w:r>
      <w:r>
        <w:rPr>
          <w:rFonts w:hint="default" w:ascii="Times New Roman Regular" w:hAnsi="Times New Roman Regular" w:cs="Times New Roman Regular"/>
          <w:b w:val="0"/>
          <w:bCs w:val="0"/>
          <w:sz w:val="26"/>
          <w:szCs w:val="26"/>
          <w:vertAlign w:val="baseline"/>
        </w:rPr>
        <w:t xml:space="preserve">, do </w:t>
      </w:r>
      <w:r>
        <w:rPr>
          <w:rStyle w:val="12"/>
          <w:rFonts w:hint="default" w:ascii="Times New Roman Regular" w:hAnsi="Times New Roman Regular" w:cs="Times New Roman Regular"/>
          <w:b w:val="0"/>
          <w:bCs w:val="0"/>
          <w:sz w:val="26"/>
          <w:szCs w:val="26"/>
          <w:vertAlign w:val="baseline"/>
        </w:rPr>
        <w:t>Vercel</w:t>
      </w:r>
      <w:r>
        <w:rPr>
          <w:rFonts w:hint="default" w:ascii="Times New Roman Regular" w:hAnsi="Times New Roman Regular" w:cs="Times New Roman Regular"/>
          <w:b w:val="0"/>
          <w:bCs w:val="0"/>
          <w:sz w:val="26"/>
          <w:szCs w:val="26"/>
          <w:vertAlign w:val="baseline"/>
        </w:rPr>
        <w:t xml:space="preserve"> phát triển và duy trì. Framework này hỗ trợ nhiều cơ chế hiển thị như </w:t>
      </w:r>
      <w:r>
        <w:rPr>
          <w:rStyle w:val="12"/>
          <w:rFonts w:hint="default" w:ascii="Times New Roman Regular" w:hAnsi="Times New Roman Regular" w:cs="Times New Roman Regular"/>
          <w:b w:val="0"/>
          <w:bCs w:val="0"/>
          <w:sz w:val="26"/>
          <w:szCs w:val="26"/>
          <w:vertAlign w:val="baseline"/>
        </w:rPr>
        <w:t>Server-Side Rendering (SSR)</w:t>
      </w:r>
      <w:r>
        <w:rPr>
          <w:rFonts w:hint="default" w:ascii="Times New Roman Regular" w:hAnsi="Times New Roman Regular" w:cs="Times New Roman Regular"/>
          <w:b w:val="0"/>
          <w:bCs w:val="0"/>
          <w:sz w:val="26"/>
          <w:szCs w:val="26"/>
          <w:vertAlign w:val="baseline"/>
        </w:rPr>
        <w:t xml:space="preserve">, </w:t>
      </w:r>
      <w:r>
        <w:rPr>
          <w:rStyle w:val="12"/>
          <w:rFonts w:hint="default" w:ascii="Times New Roman Regular" w:hAnsi="Times New Roman Regular" w:cs="Times New Roman Regular"/>
          <w:b w:val="0"/>
          <w:bCs w:val="0"/>
          <w:sz w:val="26"/>
          <w:szCs w:val="26"/>
          <w:vertAlign w:val="baseline"/>
        </w:rPr>
        <w:t>Static Site Generation (SSG)</w:t>
      </w:r>
      <w:r>
        <w:rPr>
          <w:rFonts w:hint="default" w:ascii="Times New Roman Regular" w:hAnsi="Times New Roman Regular" w:cs="Times New Roman Regular"/>
          <w:b w:val="0"/>
          <w:bCs w:val="0"/>
          <w:sz w:val="26"/>
          <w:szCs w:val="26"/>
          <w:vertAlign w:val="baseline"/>
        </w:rPr>
        <w:t xml:space="preserve"> và </w:t>
      </w:r>
      <w:r>
        <w:rPr>
          <w:rStyle w:val="12"/>
          <w:rFonts w:hint="default" w:ascii="Times New Roman Regular" w:hAnsi="Times New Roman Regular" w:cs="Times New Roman Regular"/>
          <w:b w:val="0"/>
          <w:bCs w:val="0"/>
          <w:sz w:val="26"/>
          <w:szCs w:val="26"/>
          <w:vertAlign w:val="baseline"/>
        </w:rPr>
        <w:t>Client-Side Rendering (CSR)</w:t>
      </w:r>
      <w:r>
        <w:rPr>
          <w:rFonts w:hint="default" w:ascii="Times New Roman Regular" w:hAnsi="Times New Roman Regular" w:cs="Times New Roman Regular"/>
          <w:b w:val="0"/>
          <w:bCs w:val="0"/>
          <w:sz w:val="26"/>
          <w:szCs w:val="26"/>
          <w:vertAlign w:val="baseline"/>
        </w:rPr>
        <w:t>, giúp tăng tốc độ tải trang và tối ưu công cụ tìm kiếm (SEO).</w:t>
      </w:r>
      <w:r>
        <w:rPr>
          <w:rFonts w:hint="default" w:ascii="Times New Roman Regular" w:hAnsi="Times New Roman Regular" w:cs="Times New Roman Regular"/>
          <w:b w:val="0"/>
          <w:bCs w:val="0"/>
          <w:sz w:val="26"/>
          <w:szCs w:val="26"/>
          <w:vertAlign w:val="baseline"/>
        </w:rPr>
        <w:br w:type="textWrapping"/>
      </w:r>
      <w:r>
        <w:rPr>
          <w:rFonts w:hint="default" w:ascii="Times New Roman Regular" w:hAnsi="Times New Roman Regular" w:cs="Times New Roman Regular"/>
          <w:b w:val="0"/>
          <w:bCs w:val="0"/>
          <w:sz w:val="26"/>
          <w:szCs w:val="26"/>
          <w:vertAlign w:val="baseline"/>
        </w:rPr>
        <w:t>Next.js được sử dụng rộng rãi trong các dự án web hiện đại nhờ tính linh hoạt, khả năng mở rộng và hiệu năng cao.</w:t>
      </w:r>
    </w:p>
    <w:p w14:paraId="6DEE1651">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Ưu điểm:</w:t>
      </w:r>
    </w:p>
    <w:p w14:paraId="14B677B4">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Hỗ trợ </w:t>
      </w:r>
      <w:r>
        <w:rPr>
          <w:rStyle w:val="12"/>
          <w:rFonts w:hint="default" w:ascii="Times New Roman Regular" w:hAnsi="Times New Roman Regular" w:cs="Times New Roman Regular"/>
          <w:b w:val="0"/>
          <w:bCs w:val="0"/>
          <w:sz w:val="26"/>
          <w:szCs w:val="26"/>
          <w:vertAlign w:val="baseline"/>
        </w:rPr>
        <w:t>render phía server (SSR)</w:t>
      </w:r>
      <w:r>
        <w:rPr>
          <w:rFonts w:hint="default" w:ascii="Times New Roman Regular" w:hAnsi="Times New Roman Regular" w:cs="Times New Roman Regular"/>
          <w:b w:val="0"/>
          <w:bCs w:val="0"/>
          <w:sz w:val="26"/>
          <w:szCs w:val="26"/>
          <w:vertAlign w:val="baseline"/>
        </w:rPr>
        <w:t xml:space="preserve"> và </w:t>
      </w:r>
      <w:r>
        <w:rPr>
          <w:rStyle w:val="12"/>
          <w:rFonts w:hint="default" w:ascii="Times New Roman Regular" w:hAnsi="Times New Roman Regular" w:cs="Times New Roman Regular"/>
          <w:b w:val="0"/>
          <w:bCs w:val="0"/>
          <w:sz w:val="26"/>
          <w:szCs w:val="26"/>
          <w:vertAlign w:val="baseline"/>
        </w:rPr>
        <w:t>tạo trang tĩnh (SSG)</w:t>
      </w:r>
      <w:r>
        <w:rPr>
          <w:rFonts w:hint="default" w:ascii="Times New Roman Regular" w:hAnsi="Times New Roman Regular" w:cs="Times New Roman Regular"/>
          <w:b w:val="0"/>
          <w:bCs w:val="0"/>
          <w:sz w:val="26"/>
          <w:szCs w:val="26"/>
          <w:vertAlign w:val="baseline"/>
        </w:rPr>
        <w:t>, giúp tăng hiệu suất và tối ưu SEO.</w:t>
      </w:r>
    </w:p>
    <w:p w14:paraId="284BA9C6">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Quản lý routing tự động</w:t>
      </w:r>
      <w:r>
        <w:rPr>
          <w:rFonts w:hint="default" w:ascii="Times New Roman Regular" w:hAnsi="Times New Roman Regular" w:cs="Times New Roman Regular"/>
          <w:b w:val="0"/>
          <w:bCs w:val="0"/>
          <w:sz w:val="26"/>
          <w:szCs w:val="26"/>
          <w:vertAlign w:val="baseline"/>
        </w:rPr>
        <w:t>, giảm thời gian thiết lập và dễ bảo trì.</w:t>
      </w:r>
    </w:p>
    <w:p w14:paraId="60DBCEE1">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Cho phép </w:t>
      </w:r>
      <w:r>
        <w:rPr>
          <w:rStyle w:val="12"/>
          <w:rFonts w:hint="default" w:ascii="Times New Roman Regular" w:hAnsi="Times New Roman Regular" w:cs="Times New Roman Regular"/>
          <w:b w:val="0"/>
          <w:bCs w:val="0"/>
          <w:sz w:val="26"/>
          <w:szCs w:val="26"/>
          <w:vertAlign w:val="baseline"/>
        </w:rPr>
        <w:t>tích hợp API nội bộ</w:t>
      </w:r>
      <w:r>
        <w:rPr>
          <w:rFonts w:hint="default" w:ascii="Times New Roman Regular" w:hAnsi="Times New Roman Regular" w:cs="Times New Roman Regular"/>
          <w:b w:val="0"/>
          <w:bCs w:val="0"/>
          <w:sz w:val="26"/>
          <w:szCs w:val="26"/>
          <w:vertAlign w:val="baseline"/>
        </w:rPr>
        <w:t xml:space="preserve"> thông qua thư mục </w:t>
      </w:r>
      <w:r>
        <w:rPr>
          <w:rStyle w:val="10"/>
          <w:rFonts w:hint="default" w:ascii="Times New Roman Regular" w:hAnsi="Times New Roman Regular" w:cs="Times New Roman Regular"/>
          <w:b w:val="0"/>
          <w:bCs w:val="0"/>
          <w:sz w:val="26"/>
          <w:szCs w:val="26"/>
          <w:vertAlign w:val="baseline"/>
        </w:rPr>
        <w:t>/api</w:t>
      </w:r>
      <w:r>
        <w:rPr>
          <w:rFonts w:hint="default" w:ascii="Times New Roman Regular" w:hAnsi="Times New Roman Regular" w:cs="Times New Roman Regular"/>
          <w:b w:val="0"/>
          <w:bCs w:val="0"/>
          <w:sz w:val="26"/>
          <w:szCs w:val="26"/>
          <w:vertAlign w:val="baseline"/>
        </w:rPr>
        <w:t>, thuận tiện cho việc phát triển ứng dụng full-stack.</w:t>
      </w:r>
    </w:p>
    <w:p w14:paraId="7E535824">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Dễ dàng triển khai lên các nền tảng như </w:t>
      </w:r>
      <w:r>
        <w:rPr>
          <w:rStyle w:val="12"/>
          <w:rFonts w:hint="default" w:ascii="Times New Roman Regular" w:hAnsi="Times New Roman Regular" w:cs="Times New Roman Regular"/>
          <w:b w:val="0"/>
          <w:bCs w:val="0"/>
          <w:sz w:val="26"/>
          <w:szCs w:val="26"/>
          <w:vertAlign w:val="baseline"/>
        </w:rPr>
        <w:t>Vercel</w:t>
      </w:r>
      <w:r>
        <w:rPr>
          <w:rFonts w:hint="default" w:ascii="Times New Roman Regular" w:hAnsi="Times New Roman Regular" w:cs="Times New Roman Regular"/>
          <w:b w:val="0"/>
          <w:bCs w:val="0"/>
          <w:sz w:val="26"/>
          <w:szCs w:val="26"/>
          <w:vertAlign w:val="baseline"/>
        </w:rPr>
        <w:t xml:space="preserve">, </w:t>
      </w:r>
      <w:r>
        <w:rPr>
          <w:rStyle w:val="12"/>
          <w:rFonts w:hint="default" w:ascii="Times New Roman Regular" w:hAnsi="Times New Roman Regular" w:cs="Times New Roman Regular"/>
          <w:b w:val="0"/>
          <w:bCs w:val="0"/>
          <w:sz w:val="26"/>
          <w:szCs w:val="26"/>
          <w:vertAlign w:val="baseline"/>
        </w:rPr>
        <w:t>Netlify</w:t>
      </w:r>
      <w:r>
        <w:rPr>
          <w:rFonts w:hint="default" w:ascii="Times New Roman Regular" w:hAnsi="Times New Roman Regular" w:cs="Times New Roman Regular"/>
          <w:b w:val="0"/>
          <w:bCs w:val="0"/>
          <w:sz w:val="26"/>
          <w:szCs w:val="26"/>
          <w:vertAlign w:val="baseline"/>
        </w:rPr>
        <w:t xml:space="preserve">, hoặc </w:t>
      </w:r>
      <w:r>
        <w:rPr>
          <w:rStyle w:val="12"/>
          <w:rFonts w:hint="default" w:ascii="Times New Roman Regular" w:hAnsi="Times New Roman Regular" w:cs="Times New Roman Regular"/>
          <w:b w:val="0"/>
          <w:bCs w:val="0"/>
          <w:sz w:val="26"/>
          <w:szCs w:val="26"/>
          <w:vertAlign w:val="baseline"/>
        </w:rPr>
        <w:t>server Node.js</w:t>
      </w:r>
      <w:r>
        <w:rPr>
          <w:rFonts w:hint="default" w:ascii="Times New Roman Regular" w:hAnsi="Times New Roman Regular" w:cs="Times New Roman Regular"/>
          <w:b w:val="0"/>
          <w:bCs w:val="0"/>
          <w:sz w:val="26"/>
          <w:szCs w:val="26"/>
          <w:vertAlign w:val="baseline"/>
        </w:rPr>
        <w:t xml:space="preserve"> thông thường.</w:t>
      </w:r>
    </w:p>
    <w:p w14:paraId="5A6E7AE1">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Hỗ trợ tốt các công cụ hiện đại như </w:t>
      </w:r>
      <w:r>
        <w:rPr>
          <w:rStyle w:val="12"/>
          <w:rFonts w:hint="default" w:ascii="Times New Roman Regular" w:hAnsi="Times New Roman Regular" w:cs="Times New Roman Regular"/>
          <w:b w:val="0"/>
          <w:bCs w:val="0"/>
          <w:sz w:val="26"/>
          <w:szCs w:val="26"/>
          <w:vertAlign w:val="baseline"/>
        </w:rPr>
        <w:t>TypeScript</w:t>
      </w:r>
      <w:r>
        <w:rPr>
          <w:rFonts w:hint="default" w:ascii="Times New Roman Regular" w:hAnsi="Times New Roman Regular" w:cs="Times New Roman Regular"/>
          <w:b w:val="0"/>
          <w:bCs w:val="0"/>
          <w:sz w:val="26"/>
          <w:szCs w:val="26"/>
          <w:vertAlign w:val="baseline"/>
        </w:rPr>
        <w:t xml:space="preserve">, </w:t>
      </w:r>
      <w:r>
        <w:rPr>
          <w:rStyle w:val="12"/>
          <w:rFonts w:hint="default" w:ascii="Times New Roman Regular" w:hAnsi="Times New Roman Regular" w:cs="Times New Roman Regular"/>
          <w:b w:val="0"/>
          <w:bCs w:val="0"/>
          <w:sz w:val="26"/>
          <w:szCs w:val="26"/>
          <w:vertAlign w:val="baseline"/>
        </w:rPr>
        <w:t>Tailwind CSS</w:t>
      </w:r>
      <w:r>
        <w:rPr>
          <w:rFonts w:hint="default" w:ascii="Times New Roman Regular" w:hAnsi="Times New Roman Regular" w:cs="Times New Roman Regular"/>
          <w:b w:val="0"/>
          <w:bCs w:val="0"/>
          <w:sz w:val="26"/>
          <w:szCs w:val="26"/>
          <w:vertAlign w:val="baseline"/>
        </w:rPr>
        <w:t xml:space="preserve">, </w:t>
      </w:r>
      <w:r>
        <w:rPr>
          <w:rStyle w:val="12"/>
          <w:rFonts w:hint="default" w:ascii="Times New Roman Regular" w:hAnsi="Times New Roman Regular" w:cs="Times New Roman Regular"/>
          <w:b w:val="0"/>
          <w:bCs w:val="0"/>
          <w:sz w:val="26"/>
          <w:szCs w:val="26"/>
          <w:vertAlign w:val="baseline"/>
        </w:rPr>
        <w:t>middleware</w:t>
      </w:r>
      <w:r>
        <w:rPr>
          <w:rFonts w:hint="default" w:ascii="Times New Roman Regular" w:hAnsi="Times New Roman Regular" w:cs="Times New Roman Regular"/>
          <w:b w:val="0"/>
          <w:bCs w:val="0"/>
          <w:sz w:val="26"/>
          <w:szCs w:val="26"/>
          <w:vertAlign w:val="baseline"/>
        </w:rPr>
        <w:t xml:space="preserve"> và </w:t>
      </w:r>
      <w:r>
        <w:rPr>
          <w:rStyle w:val="12"/>
          <w:rFonts w:hint="default" w:ascii="Times New Roman Regular" w:hAnsi="Times New Roman Regular" w:cs="Times New Roman Regular"/>
          <w:b w:val="0"/>
          <w:bCs w:val="0"/>
          <w:sz w:val="26"/>
          <w:szCs w:val="26"/>
          <w:vertAlign w:val="baseline"/>
        </w:rPr>
        <w:t>dynamic routes</w:t>
      </w:r>
      <w:r>
        <w:rPr>
          <w:rFonts w:hint="default" w:ascii="Times New Roman Regular" w:hAnsi="Times New Roman Regular" w:cs="Times New Roman Regular"/>
          <w:b w:val="0"/>
          <w:bCs w:val="0"/>
          <w:sz w:val="26"/>
          <w:szCs w:val="26"/>
          <w:vertAlign w:val="baseline"/>
        </w:rPr>
        <w:t>, giúp tăng tốc quá trình phát triển.</w:t>
      </w:r>
    </w:p>
    <w:p w14:paraId="54394EBF">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Hạn chế:</w:t>
      </w:r>
    </w:p>
    <w:p w14:paraId="53806CA8">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Cần có </w:t>
      </w:r>
      <w:r>
        <w:rPr>
          <w:rStyle w:val="12"/>
          <w:rFonts w:hint="default" w:ascii="Times New Roman Regular" w:hAnsi="Times New Roman Regular" w:cs="Times New Roman Regular"/>
          <w:b w:val="0"/>
          <w:bCs w:val="0"/>
          <w:sz w:val="26"/>
          <w:szCs w:val="26"/>
          <w:vertAlign w:val="baseline"/>
        </w:rPr>
        <w:t>kiến thức về React và mô hình SSR/SSG</w:t>
      </w:r>
      <w:r>
        <w:rPr>
          <w:rFonts w:hint="default" w:ascii="Times New Roman Regular" w:hAnsi="Times New Roman Regular" w:cs="Times New Roman Regular"/>
          <w:b w:val="0"/>
          <w:bCs w:val="0"/>
          <w:sz w:val="26"/>
          <w:szCs w:val="26"/>
          <w:vertAlign w:val="baseline"/>
        </w:rPr>
        <w:t>, điều này có thể gây khó khăn với người mới bắt đầu.</w:t>
      </w:r>
    </w:p>
    <w:p w14:paraId="064491B5">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Việc </w:t>
      </w:r>
      <w:r>
        <w:rPr>
          <w:rStyle w:val="12"/>
          <w:rFonts w:hint="default" w:ascii="Times New Roman Regular" w:hAnsi="Times New Roman Regular" w:cs="Times New Roman Regular"/>
          <w:b w:val="0"/>
          <w:bCs w:val="0"/>
          <w:sz w:val="26"/>
          <w:szCs w:val="26"/>
          <w:vertAlign w:val="baseline"/>
        </w:rPr>
        <w:t>tối ưu cấu hình</w:t>
      </w:r>
      <w:r>
        <w:rPr>
          <w:rFonts w:hint="default" w:ascii="Times New Roman Regular" w:hAnsi="Times New Roman Regular" w:cs="Times New Roman Regular"/>
          <w:b w:val="0"/>
          <w:bCs w:val="0"/>
          <w:sz w:val="26"/>
          <w:szCs w:val="26"/>
          <w:vertAlign w:val="baseline"/>
        </w:rPr>
        <w:t xml:space="preserve"> có thể trở nên phức tạp đối với các dự án lớn hoặc có nhiều API.</w:t>
      </w:r>
    </w:p>
    <w:p w14:paraId="5B59BDF5">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Một số </w:t>
      </w:r>
      <w:r>
        <w:rPr>
          <w:rStyle w:val="12"/>
          <w:rFonts w:hint="default" w:ascii="Times New Roman Regular" w:hAnsi="Times New Roman Regular" w:cs="Times New Roman Regular"/>
          <w:b w:val="0"/>
          <w:bCs w:val="0"/>
          <w:sz w:val="26"/>
          <w:szCs w:val="26"/>
          <w:vertAlign w:val="baseline"/>
        </w:rPr>
        <w:t>chức năng serverless</w:t>
      </w:r>
      <w:r>
        <w:rPr>
          <w:rFonts w:hint="default" w:ascii="Times New Roman Regular" w:hAnsi="Times New Roman Regular" w:cs="Times New Roman Regular"/>
          <w:b w:val="0"/>
          <w:bCs w:val="0"/>
          <w:sz w:val="26"/>
          <w:szCs w:val="26"/>
          <w:vertAlign w:val="baseline"/>
        </w:rPr>
        <w:t xml:space="preserve"> bị giới hạn khi triển khai trên các nền tảng miễn phí (như Vercel).</w:t>
      </w:r>
    </w:p>
    <w:p w14:paraId="56368EC0">
      <w:pPr>
        <w:pStyle w:val="11"/>
        <w:keepNext w:val="0"/>
        <w:keepLines w:val="0"/>
        <w:widowControl/>
        <w:suppressLineNumbers w:val="0"/>
        <w:jc w:val="left"/>
        <w:rPr>
          <w:rFonts w:hint="default" w:ascii="Times New Roman Regular" w:hAnsi="Times New Roman Regular" w:cs="Times New Roman Regular"/>
          <w:b/>
          <w:bCs/>
          <w:sz w:val="28"/>
          <w:szCs w:val="28"/>
          <w:vertAlign w:val="baseline"/>
          <w:lang w:val="en-US"/>
        </w:rPr>
      </w:pPr>
      <w:r>
        <w:rPr>
          <w:rFonts w:hint="default" w:ascii="Times New Roman Regular" w:hAnsi="Times New Roman Regular" w:cs="Times New Roman Regular"/>
          <w:b/>
          <w:bCs/>
          <w:sz w:val="28"/>
          <w:szCs w:val="28"/>
          <w:vertAlign w:val="baseline"/>
          <w:lang w:val="en-US"/>
        </w:rPr>
        <w:t>2.2.2 Supabase</w:t>
      </w:r>
    </w:p>
    <w:p w14:paraId="710C76F4">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Supabase</w:t>
      </w:r>
      <w:r>
        <w:rPr>
          <w:rFonts w:hint="default" w:ascii="Times New Roman Regular" w:hAnsi="Times New Roman Regular" w:cs="Times New Roman Regular"/>
          <w:b w:val="0"/>
          <w:bCs w:val="0"/>
          <w:sz w:val="26"/>
          <w:szCs w:val="26"/>
          <w:vertAlign w:val="baseline"/>
        </w:rPr>
        <w:t xml:space="preserve"> là một nền tảng </w:t>
      </w:r>
      <w:r>
        <w:rPr>
          <w:rStyle w:val="12"/>
          <w:rFonts w:hint="default" w:ascii="Times New Roman Regular" w:hAnsi="Times New Roman Regular" w:cs="Times New Roman Regular"/>
          <w:b w:val="0"/>
          <w:bCs w:val="0"/>
          <w:sz w:val="26"/>
          <w:szCs w:val="26"/>
          <w:vertAlign w:val="baseline"/>
        </w:rPr>
        <w:t>Backend-as-a-Service (BaaS)</w:t>
      </w:r>
      <w:r>
        <w:rPr>
          <w:rFonts w:hint="default" w:ascii="Times New Roman Regular" w:hAnsi="Times New Roman Regular" w:cs="Times New Roman Regular"/>
          <w:b w:val="0"/>
          <w:bCs w:val="0"/>
          <w:sz w:val="26"/>
          <w:szCs w:val="26"/>
          <w:vertAlign w:val="baseline"/>
        </w:rPr>
        <w:t xml:space="preserve"> mã nguồn mở được xây dựng dựa trên </w:t>
      </w:r>
      <w:r>
        <w:rPr>
          <w:rStyle w:val="12"/>
          <w:rFonts w:hint="default" w:ascii="Times New Roman Regular" w:hAnsi="Times New Roman Regular" w:cs="Times New Roman Regular"/>
          <w:b w:val="0"/>
          <w:bCs w:val="0"/>
          <w:sz w:val="26"/>
          <w:szCs w:val="26"/>
          <w:vertAlign w:val="baseline"/>
        </w:rPr>
        <w:t>PostgreSQL</w:t>
      </w:r>
      <w:r>
        <w:rPr>
          <w:rFonts w:hint="default" w:ascii="Times New Roman Regular" w:hAnsi="Times New Roman Regular" w:cs="Times New Roman Regular"/>
          <w:b w:val="0"/>
          <w:bCs w:val="0"/>
          <w:sz w:val="26"/>
          <w:szCs w:val="26"/>
          <w:vertAlign w:val="baseline"/>
        </w:rPr>
        <w:t>, cung cấp các dịch vụ như cơ sở dữ liệu, xác thực người dùng (authentication), lưu trữ (storage) và API thời gian thực (Realtime API).</w:t>
      </w:r>
      <w:r>
        <w:rPr>
          <w:rFonts w:hint="default" w:ascii="Times New Roman Regular" w:hAnsi="Times New Roman Regular" w:cs="Times New Roman Regular"/>
          <w:b w:val="0"/>
          <w:bCs w:val="0"/>
          <w:sz w:val="26"/>
          <w:szCs w:val="26"/>
          <w:vertAlign w:val="baseline"/>
        </w:rPr>
        <w:br w:type="textWrapping"/>
      </w:r>
      <w:r>
        <w:rPr>
          <w:rFonts w:hint="default" w:ascii="Times New Roman Regular" w:hAnsi="Times New Roman Regular" w:cs="Times New Roman Regular"/>
          <w:b w:val="0"/>
          <w:bCs w:val="0"/>
          <w:sz w:val="26"/>
          <w:szCs w:val="26"/>
          <w:vertAlign w:val="baseline"/>
        </w:rPr>
        <w:t>Supabase giúp lập trình viên dễ dàng triển khai backend mà không cần xây dựng server truyền thống, từ đó tiết kiệm thời gian phát triển.</w:t>
      </w:r>
    </w:p>
    <w:p w14:paraId="5134EB4A">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Ưu điểm:</w:t>
      </w:r>
    </w:p>
    <w:p w14:paraId="798DE1E2">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Cung cấp </w:t>
      </w:r>
      <w:r>
        <w:rPr>
          <w:rStyle w:val="12"/>
          <w:rFonts w:hint="default" w:ascii="Times New Roman Regular" w:hAnsi="Times New Roman Regular" w:cs="Times New Roman Regular"/>
          <w:b w:val="0"/>
          <w:bCs w:val="0"/>
          <w:sz w:val="26"/>
          <w:szCs w:val="26"/>
          <w:vertAlign w:val="baseline"/>
        </w:rPr>
        <w:t>cơ sở dữ liệu PostgreSQL mạnh mẽ</w:t>
      </w:r>
      <w:r>
        <w:rPr>
          <w:rFonts w:hint="default" w:ascii="Times New Roman Regular" w:hAnsi="Times New Roman Regular" w:cs="Times New Roman Regular"/>
          <w:b w:val="0"/>
          <w:bCs w:val="0"/>
          <w:sz w:val="26"/>
          <w:szCs w:val="26"/>
          <w:vertAlign w:val="baseline"/>
        </w:rPr>
        <w:t>, hỗ trợ tốt các truy vấn SQL phức tạp.</w:t>
      </w:r>
    </w:p>
    <w:p w14:paraId="7A8FD164">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Tự động sinh ra </w:t>
      </w:r>
      <w:r>
        <w:rPr>
          <w:rStyle w:val="12"/>
          <w:rFonts w:hint="default" w:ascii="Times New Roman Regular" w:hAnsi="Times New Roman Regular" w:cs="Times New Roman Regular"/>
          <w:b w:val="0"/>
          <w:bCs w:val="0"/>
          <w:sz w:val="26"/>
          <w:szCs w:val="26"/>
          <w:vertAlign w:val="baseline"/>
        </w:rPr>
        <w:t>RESTful API và Realtime API</w:t>
      </w:r>
      <w:r>
        <w:rPr>
          <w:rFonts w:hint="default" w:ascii="Times New Roman Regular" w:hAnsi="Times New Roman Regular" w:cs="Times New Roman Regular"/>
          <w:b w:val="0"/>
          <w:bCs w:val="0"/>
          <w:sz w:val="26"/>
          <w:szCs w:val="26"/>
          <w:vertAlign w:val="baseline"/>
        </w:rPr>
        <w:t xml:space="preserve"> cho từng bảng dữ liệu, giúp giảm khối lượng lập trình.</w:t>
      </w:r>
    </w:p>
    <w:p w14:paraId="526A0A55">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Tích hợp sẵn </w:t>
      </w:r>
      <w:r>
        <w:rPr>
          <w:rStyle w:val="12"/>
          <w:rFonts w:hint="default" w:ascii="Times New Roman Regular" w:hAnsi="Times New Roman Regular" w:cs="Times New Roman Regular"/>
          <w:b w:val="0"/>
          <w:bCs w:val="0"/>
          <w:sz w:val="26"/>
          <w:szCs w:val="26"/>
          <w:vertAlign w:val="baseline"/>
        </w:rPr>
        <w:t>hệ thống xác thực người dùng (Auth)</w:t>
      </w:r>
      <w:r>
        <w:rPr>
          <w:rFonts w:hint="default" w:ascii="Times New Roman Regular" w:hAnsi="Times New Roman Regular" w:cs="Times New Roman Regular"/>
          <w:b w:val="0"/>
          <w:bCs w:val="0"/>
          <w:sz w:val="26"/>
          <w:szCs w:val="26"/>
          <w:vertAlign w:val="baseline"/>
        </w:rPr>
        <w:t xml:space="preserve"> với nhiều phương thức đăng nhập (Email, Google, GitHub,...).</w:t>
      </w:r>
    </w:p>
    <w:p w14:paraId="2F3084FA">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Hỗ trợ </w:t>
      </w:r>
      <w:r>
        <w:rPr>
          <w:rStyle w:val="12"/>
          <w:rFonts w:hint="default" w:ascii="Times New Roman Regular" w:hAnsi="Times New Roman Regular" w:cs="Times New Roman Regular"/>
          <w:b w:val="0"/>
          <w:bCs w:val="0"/>
          <w:sz w:val="26"/>
          <w:szCs w:val="26"/>
          <w:vertAlign w:val="baseline"/>
        </w:rPr>
        <w:t>Realtime Database</w:t>
      </w:r>
      <w:r>
        <w:rPr>
          <w:rFonts w:hint="default" w:ascii="Times New Roman Regular" w:hAnsi="Times New Roman Regular" w:cs="Times New Roman Regular"/>
          <w:b w:val="0"/>
          <w:bCs w:val="0"/>
          <w:sz w:val="26"/>
          <w:szCs w:val="26"/>
          <w:vertAlign w:val="baseline"/>
        </w:rPr>
        <w:t>, giúp cập nhật dữ liệu tức thời – phù hợp cho các ứng dụng như quản lý vé và đặt chỗ.</w:t>
      </w:r>
    </w:p>
    <w:p w14:paraId="60BAE736">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Hạn chế:</w:t>
      </w:r>
    </w:p>
    <w:p w14:paraId="443747AA">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Khi sử dụng bản </w:t>
      </w:r>
      <w:r>
        <w:rPr>
          <w:rStyle w:val="12"/>
          <w:rFonts w:hint="default" w:ascii="Times New Roman Regular" w:hAnsi="Times New Roman Regular" w:cs="Times New Roman Regular"/>
          <w:b w:val="0"/>
          <w:bCs w:val="0"/>
          <w:sz w:val="26"/>
          <w:szCs w:val="26"/>
          <w:vertAlign w:val="baseline"/>
        </w:rPr>
        <w:t>cloud</w:t>
      </w:r>
      <w:r>
        <w:rPr>
          <w:rFonts w:hint="default" w:ascii="Times New Roman Regular" w:hAnsi="Times New Roman Regular" w:cs="Times New Roman Regular"/>
          <w:b w:val="0"/>
          <w:bCs w:val="0"/>
          <w:sz w:val="26"/>
          <w:szCs w:val="26"/>
          <w:vertAlign w:val="baseline"/>
        </w:rPr>
        <w:t>, hệ thống vẫn phụ thuộc vào hạ tầng của Supabase, khó kiểm soát toàn bộ dữ liệu.</w:t>
      </w:r>
    </w:p>
    <w:p w14:paraId="4510BDF7">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Một số </w:t>
      </w:r>
      <w:r>
        <w:rPr>
          <w:rStyle w:val="12"/>
          <w:rFonts w:hint="default" w:ascii="Times New Roman Regular" w:hAnsi="Times New Roman Regular" w:cs="Times New Roman Regular"/>
          <w:b w:val="0"/>
          <w:bCs w:val="0"/>
          <w:sz w:val="26"/>
          <w:szCs w:val="26"/>
          <w:vertAlign w:val="baseline"/>
        </w:rPr>
        <w:t>tính năng mở rộng</w:t>
      </w:r>
      <w:r>
        <w:rPr>
          <w:rFonts w:hint="default" w:ascii="Times New Roman Regular" w:hAnsi="Times New Roman Regular" w:cs="Times New Roman Regular"/>
          <w:b w:val="0"/>
          <w:bCs w:val="0"/>
          <w:sz w:val="26"/>
          <w:szCs w:val="26"/>
          <w:vertAlign w:val="baseline"/>
        </w:rPr>
        <w:t xml:space="preserve"> (Edge Functions, Storage policies) vẫn đang trong quá trình hoàn thiện.</w:t>
      </w:r>
    </w:p>
    <w:p w14:paraId="446EE6B4">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2.3 Phân tích yêu cầu.</w:t>
      </w:r>
    </w:p>
    <w:p w14:paraId="4425DCE8">
      <w:pPr>
        <w:pStyle w:val="3"/>
        <w:keepNext w:val="0"/>
        <w:keepLines w:val="0"/>
        <w:widowControl/>
        <w:suppressLineNumbers w:val="0"/>
        <w:jc w:val="left"/>
        <w:rPr>
          <w:rStyle w:val="12"/>
          <w:rFonts w:hint="default" w:ascii="Times New Roman Regular" w:hAnsi="Times New Roman Regular" w:cs="Times New Roman Regular"/>
          <w:b/>
          <w:bCs/>
          <w:lang w:val="en-US"/>
        </w:rPr>
      </w:pPr>
      <w:r>
        <w:rPr>
          <w:rStyle w:val="12"/>
          <w:rFonts w:hint="default" w:ascii="Times New Roman Regular" w:hAnsi="Times New Roman Regular" w:cs="Times New Roman Regular"/>
          <w:b/>
          <w:bCs/>
        </w:rPr>
        <w:t>2.</w:t>
      </w:r>
      <w:r>
        <w:rPr>
          <w:rStyle w:val="12"/>
          <w:rFonts w:hint="default" w:ascii="Times New Roman Regular" w:hAnsi="Times New Roman Regular" w:cs="Times New Roman Regular"/>
          <w:b/>
          <w:bCs/>
          <w:lang w:val="en-US"/>
        </w:rPr>
        <w:t>3</w:t>
      </w:r>
      <w:r>
        <w:rPr>
          <w:rStyle w:val="12"/>
          <w:rFonts w:hint="default" w:ascii="Times New Roman Regular" w:hAnsi="Times New Roman Regular" w:cs="Times New Roman Regular"/>
          <w:b/>
          <w:bCs/>
        </w:rPr>
        <w:t xml:space="preserve">.1. </w:t>
      </w:r>
      <w:r>
        <w:rPr>
          <w:rStyle w:val="12"/>
          <w:rFonts w:hint="default" w:ascii="Times New Roman Regular" w:hAnsi="Times New Roman Regular" w:cs="Times New Roman Regular"/>
          <w:b/>
          <w:bCs/>
          <w:lang w:val="en-US"/>
        </w:rPr>
        <w:t>Mô tả nghiệp vụ</w:t>
      </w:r>
    </w:p>
    <w:p w14:paraId="545E1D0E">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 Khách hàng có nhu cầu tham gia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sẽ truy cập vào website để xem thông tin về các sự kiện đang được tổ chức, chẳng hạn như hội thảo, buổi hòa nhạc, triển lãm, các khóa học, hoặc sự kiện thể thao. Họ có thể tìm kiếm sự kiện theo các tiêu chí như thể loại sự kiện, địa điểm, giá vé, và các thông tin khác.</w:t>
      </w:r>
    </w:p>
    <w:p w14:paraId="33E2839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5BC8641">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là nơi khách hàng có thể xem thông tin chi tiết về các sự kiện mà họ quan tâm, bao gồm mô tả sự kiện, thông tin về diễn giả, nghệ sĩ, lịch trình, số lượng vé còn lại, mức giá vé cho từng loại, và các thông tin quan trọng khác. Khách hàng có thể lựa chọn sự kiện phù hợp với nhu cầu của mình.</w:t>
      </w:r>
    </w:p>
    <w:p w14:paraId="53EFFD0D">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026704A">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Khi khách hàng chọn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họ có thể mua vé ngay lập tức mà không cần phải thêm vào giỏ hàng. Để tiến hành mua vé, khách hàng phải đăng nhập vào tài khoản. Nếu chưa có tài khoản, họ có thể đăng ký tài khoản mới và đăng nhập để tiếp tục.</w:t>
      </w:r>
    </w:p>
    <w:p w14:paraId="2D8AB63F">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DDA95E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Sau khi khách hàng chọn số lượng vé cần mua, hệ thống sẽ tạm khóa số vé đó trong thời gian giới hạn để đảm bảo không bị người khác mua trùng. Trong khoảng thời gian này, khách hàng cần hoàn tất quá trình thanh toán. Nếu quá thời gian giới hạn mà khách hàng chưa thanh toán, giao dịch sẽ tự động bị hủy và số vé bị khóa sẽ được mở lại để người khác có thể mua.</w:t>
      </w:r>
    </w:p>
    <w:p w14:paraId="78AD76CC">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2D8A908">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Với </w:t>
      </w:r>
      <w:r>
        <w:rPr>
          <w:rStyle w:val="12"/>
          <w:rFonts w:hint="default" w:ascii="Times New Roman Regular" w:hAnsi="Times New Roman Regular" w:eastAsia="SimSun" w:cs="Times New Roman Regular"/>
          <w:b w:val="0"/>
          <w:bCs w:val="0"/>
          <w:kern w:val="0"/>
          <w:sz w:val="26"/>
          <w:szCs w:val="26"/>
          <w:lang w:val="en-US" w:eastAsia="zh-CN" w:bidi="ar"/>
        </w:rPr>
        <w:t>người tổ chức sự kiện</w:t>
      </w:r>
      <w:r>
        <w:rPr>
          <w:rFonts w:hint="default" w:ascii="Times New Roman Regular" w:hAnsi="Times New Roman Regular" w:eastAsia="SimSun" w:cs="Times New Roman Regular"/>
          <w:b w:val="0"/>
          <w:bCs w:val="0"/>
          <w:kern w:val="0"/>
          <w:sz w:val="26"/>
          <w:szCs w:val="26"/>
          <w:lang w:val="en-US" w:eastAsia="zh-CN" w:bidi="ar"/>
        </w:rPr>
        <w:t xml:space="preserve">, họ có thể đăng ký tài khoản và tạo mới sự kiện trên hệ thống bằng cách cung cấp các thông tin như: tên sự kiện, mô tả, địa điểm, thời gian, danh mục và các loại vé. Sau khi tạo, sự kiện sẽ được gửi lên hệ thống chờ </w:t>
      </w:r>
      <w:r>
        <w:rPr>
          <w:rStyle w:val="12"/>
          <w:rFonts w:hint="default" w:ascii="Times New Roman Regular" w:hAnsi="Times New Roman Regular" w:eastAsia="SimSun" w:cs="Times New Roman Regular"/>
          <w:b w:val="0"/>
          <w:bCs w:val="0"/>
          <w:kern w:val="0"/>
          <w:sz w:val="26"/>
          <w:szCs w:val="26"/>
          <w:lang w:val="en-US" w:eastAsia="zh-CN" w:bidi="ar"/>
        </w:rPr>
        <w:t>quản trị viên duyệt</w:t>
      </w:r>
      <w:r>
        <w:rPr>
          <w:rFonts w:hint="default" w:ascii="Times New Roman Regular" w:hAnsi="Times New Roman Regular" w:eastAsia="SimSun" w:cs="Times New Roman Regular"/>
          <w:b w:val="0"/>
          <w:bCs w:val="0"/>
          <w:kern w:val="0"/>
          <w:sz w:val="26"/>
          <w:szCs w:val="26"/>
          <w:lang w:val="en-US" w:eastAsia="zh-CN" w:bidi="ar"/>
        </w:rPr>
        <w:t xml:space="preserve"> trước khi hiển thị công khai.</w:t>
      </w:r>
    </w:p>
    <w:p w14:paraId="218824E1">
      <w:pPr>
        <w:keepNext w:val="0"/>
        <w:keepLines w:val="0"/>
        <w:widowControl/>
        <w:suppressLineNumbers w:val="0"/>
        <w:jc w:val="both"/>
        <w:rPr>
          <w:rFonts w:hint="default" w:ascii="Times New Roman Regular" w:hAnsi="Times New Roman Regular" w:cs="Times New Roman Regular"/>
          <w:b w:val="0"/>
          <w:bCs w:val="0"/>
          <w:sz w:val="26"/>
          <w:szCs w:val="26"/>
        </w:rPr>
      </w:pPr>
    </w:p>
    <w:p w14:paraId="39428552">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Sau khi sự kiện được duyệt, nhà tổ chức có thể theo dõi </w:t>
      </w:r>
      <w:r>
        <w:rPr>
          <w:rStyle w:val="12"/>
          <w:rFonts w:hint="default" w:ascii="Times New Roman Regular" w:hAnsi="Times New Roman Regular" w:eastAsia="SimSun" w:cs="Times New Roman Regular"/>
          <w:b w:val="0"/>
          <w:bCs w:val="0"/>
          <w:kern w:val="0"/>
          <w:sz w:val="26"/>
          <w:szCs w:val="26"/>
          <w:lang w:val="en-US" w:eastAsia="zh-CN" w:bidi="ar"/>
        </w:rPr>
        <w:t>tình trạng bán vé</w:t>
      </w:r>
      <w:r>
        <w:rPr>
          <w:rFonts w:hint="default" w:ascii="Times New Roman Regular" w:hAnsi="Times New Roman Regular" w:eastAsia="SimSun" w:cs="Times New Roman Regular"/>
          <w:b w:val="0"/>
          <w:bCs w:val="0"/>
          <w:kern w:val="0"/>
          <w:sz w:val="26"/>
          <w:szCs w:val="26"/>
          <w:lang w:val="en-US" w:eastAsia="zh-CN" w:bidi="ar"/>
        </w:rPr>
        <w:t>, số lượng vé còn lại, doanh thu từng sự kiện và danh sách khách hàng đã mua vé. Ngoài ra, họ có thể chỉnh sửa hoặc hủy sự kiện trước khi thời gian diễn ra bắt đầu.</w:t>
      </w:r>
    </w:p>
    <w:p w14:paraId="5AD71970">
      <w:pPr>
        <w:keepNext w:val="0"/>
        <w:keepLines w:val="0"/>
        <w:widowControl/>
        <w:numPr>
          <w:ilvl w:val="0"/>
          <w:numId w:val="0"/>
        </w:numPr>
        <w:suppressLineNumbers w:val="0"/>
        <w:spacing w:before="0" w:beforeAutospacing="1" w:after="0" w:afterAutospacing="1"/>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cs="Times New Roman Regular"/>
          <w:b w:val="0"/>
          <w:bCs w:val="0"/>
          <w:sz w:val="26"/>
          <w:szCs w:val="26"/>
        </w:rPr>
        <w:t>Quản trị viên hệ thống</w:t>
      </w:r>
      <w:r>
        <w:rPr>
          <w:rFonts w:hint="default" w:ascii="Times New Roman Regular" w:hAnsi="Times New Roman Regular" w:cs="Times New Roman Regular"/>
          <w:b w:val="0"/>
          <w:bCs w:val="0"/>
          <w:sz w:val="26"/>
          <w:szCs w:val="26"/>
        </w:rPr>
        <w:t xml:space="preserve"> chịu trách nhiệm quản lý toàn bộ hoạt động của website, bao gồm: duyệt hoặc từ chối sự kiện do nhà tổ chức gửi lên, quản lý người dùng và nhà tổ chức, xử lý các báo cáo vi phạm, và theo dõi tình hình kinh doanh chung. Hệ thống cung cấp các báo cáo và thống kê tổng hợp về số lượng vé bán ra, doanh thu, số lượng sự kiện đang hoạt động, giúp quản trị viên nắm được hiệu quả vận hành của nền tảng.</w:t>
      </w:r>
    </w:p>
    <w:p w14:paraId="66729A7D">
      <w:pPr>
        <w:keepNext w:val="0"/>
        <w:keepLines w:val="0"/>
        <w:widowControl/>
        <w:suppressLineNumbers w:val="0"/>
        <w:jc w:val="left"/>
        <w:rPr>
          <w:rFonts w:hint="default" w:ascii="Times New Roman Regular" w:hAnsi="Times New Roman Regular" w:eastAsia="-webkit-standard" w:cs="Times New Roman Regular"/>
          <w:i w:val="0"/>
          <w:iCs w:val="0"/>
          <w:caps w:val="0"/>
          <w:color w:val="000000"/>
          <w:spacing w:val="0"/>
          <w:kern w:val="0"/>
          <w:sz w:val="27"/>
          <w:szCs w:val="27"/>
          <w:u w:val="none"/>
          <w:lang w:val="en-US" w:eastAsia="zh-CN" w:bidi="ar"/>
        </w:rPr>
      </w:pPr>
    </w:p>
    <w:p w14:paraId="7D333BB3">
      <w:pPr>
        <w:jc w:val="left"/>
        <w:rPr>
          <w:rFonts w:hint="default" w:ascii="Times New Roman Regular" w:hAnsi="Times New Roman Regular" w:cs="Times New Roman Regular"/>
          <w:lang w:val="en-US"/>
        </w:rPr>
      </w:pPr>
    </w:p>
    <w:p w14:paraId="030CF31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2.3.2 Các quy trình nghiệp vụ (đang hoàn thành…)</w:t>
      </w:r>
    </w:p>
    <w:p w14:paraId="402D4079">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2.3.3 Sơ đồ chức năng</w:t>
      </w:r>
    </w:p>
    <w:p w14:paraId="661BD5D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1BDA9AC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5640" cy="2160270"/>
            <wp:effectExtent l="0" t="0" r="10160" b="24130"/>
            <wp:docPr id="7" name="Picture 7" descr="LVTN-BF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VTN-BFD.drawio"/>
                    <pic:cNvPicPr>
                      <a:picLocks noChangeAspect="1"/>
                    </pic:cNvPicPr>
                  </pic:nvPicPr>
                  <pic:blipFill>
                    <a:blip r:embed="rId4"/>
                    <a:stretch>
                      <a:fillRect/>
                    </a:stretch>
                  </pic:blipFill>
                  <pic:spPr>
                    <a:xfrm>
                      <a:off x="0" y="0"/>
                      <a:ext cx="5755640" cy="2160270"/>
                    </a:xfrm>
                    <a:prstGeom prst="rect">
                      <a:avLst/>
                    </a:prstGeom>
                  </pic:spPr>
                </pic:pic>
              </a:graphicData>
            </a:graphic>
          </wp:inline>
        </w:drawing>
      </w:r>
    </w:p>
    <w:p w14:paraId="5096682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2.3.4 sơ đồ usecase tổng quát</w:t>
      </w:r>
    </w:p>
    <w:p w14:paraId="6FE295BB">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8815" cy="4327525"/>
            <wp:effectExtent l="0" t="0" r="6985" b="15875"/>
            <wp:docPr id="6" name="Picture 6" descr="LVTN-UseCaseTongQua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VTN-UseCaseTongQuat.drawio"/>
                    <pic:cNvPicPr>
                      <a:picLocks noChangeAspect="1"/>
                    </pic:cNvPicPr>
                  </pic:nvPicPr>
                  <pic:blipFill>
                    <a:blip r:embed="rId5"/>
                    <a:stretch>
                      <a:fillRect/>
                    </a:stretch>
                  </pic:blipFill>
                  <pic:spPr>
                    <a:xfrm>
                      <a:off x="0" y="0"/>
                      <a:ext cx="5758815" cy="4327525"/>
                    </a:xfrm>
                    <a:prstGeom prst="rect">
                      <a:avLst/>
                    </a:prstGeom>
                  </pic:spPr>
                </pic:pic>
              </a:graphicData>
            </a:graphic>
          </wp:inline>
        </w:drawing>
      </w:r>
    </w:p>
    <w:p w14:paraId="09F429E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571E5B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34B6E063">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7C03E605">
      <w:pPr>
        <w:keepNext w:val="0"/>
        <w:keepLines w:val="0"/>
        <w:widowControl/>
        <w:suppressLineNumbers w:val="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3</w:t>
      </w:r>
    </w:p>
    <w:p w14:paraId="594F38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3.1 Mô hình dữ liệu</w:t>
      </w:r>
    </w:p>
    <w:p w14:paraId="6B3B21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5BB0B5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 Mô hình dữ liệu</w:t>
      </w:r>
    </w:p>
    <w:p w14:paraId="41DB12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3.2.1 Mô hình dữ liệu mức ý niệm</w:t>
      </w:r>
    </w:p>
    <w:p w14:paraId="5597763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drawing>
          <wp:inline distT="0" distB="0" distL="114300" distR="114300">
            <wp:extent cx="5712460" cy="2907665"/>
            <wp:effectExtent l="0" t="0" r="2540" b="13335"/>
            <wp:docPr id="5" name="Picture 5" descr="erdplu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dplus (13)"/>
                    <pic:cNvPicPr>
                      <a:picLocks noChangeAspect="1"/>
                    </pic:cNvPicPr>
                  </pic:nvPicPr>
                  <pic:blipFill>
                    <a:blip r:embed="rId6"/>
                    <a:stretch>
                      <a:fillRect/>
                    </a:stretch>
                  </pic:blipFill>
                  <pic:spPr>
                    <a:xfrm>
                      <a:off x="0" y="0"/>
                      <a:ext cx="5712460" cy="2907665"/>
                    </a:xfrm>
                    <a:prstGeom prst="rect">
                      <a:avLst/>
                    </a:prstGeom>
                  </pic:spPr>
                </pic:pic>
              </a:graphicData>
            </a:graphic>
          </wp:inline>
        </w:drawing>
      </w:r>
    </w:p>
    <w:p w14:paraId="7BD6A7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26"/>
          <w:szCs w:val="26"/>
          <w:lang w:val="en-US" w:eastAsia="zh-CN"/>
        </w:rPr>
      </w:pPr>
    </w:p>
    <w:p w14:paraId="24EC2D82">
      <w:pPr>
        <w:keepNext w:val="0"/>
        <w:keepLines w:val="0"/>
        <w:widowControl/>
        <w:suppressLineNumbers w:val="0"/>
        <w:jc w:val="left"/>
      </w:pPr>
      <w:r>
        <w:rPr>
          <w:rFonts w:ascii="TimesNewRomanPS-BoldMT" w:hAnsi="TimesNewRomanPS-BoldMT" w:eastAsia="TimesNewRomanPS-BoldMT" w:cs="TimesNewRomanPS-BoldMT"/>
          <w:b/>
          <w:bCs/>
          <w:color w:val="000000"/>
          <w:kern w:val="0"/>
          <w:sz w:val="30"/>
          <w:szCs w:val="30"/>
          <w:lang w:val="en-US" w:eastAsia="zh-CN" w:bidi="ar"/>
        </w:rPr>
        <w:t xml:space="preserve">3.3 MÔ HÌNH XỬ LÝ </w:t>
      </w:r>
    </w:p>
    <w:p w14:paraId="3267A24B">
      <w:pPr>
        <w:keepNext w:val="0"/>
        <w:keepLines w:val="0"/>
        <w:widowControl/>
        <w:suppressLineNumbers w:val="0"/>
        <w:jc w:val="left"/>
        <w:rPr>
          <w:rFonts w:hint="default" w:ascii="TimesNewRomanPS-BoldMT" w:hAnsi="TimesNewRomanPS-BoldMT" w:eastAsia="TimesNewRomanPS-BoldMT" w:cs="TimesNewRomanPS-BoldMT"/>
          <w:b/>
          <w:bCs/>
          <w:color w:val="000000"/>
          <w:kern w:val="0"/>
          <w:sz w:val="28"/>
          <w:szCs w:val="28"/>
          <w:lang w:val="en-US" w:eastAsia="zh-CN" w:bidi="ar"/>
        </w:rPr>
      </w:pPr>
      <w:r>
        <w:rPr>
          <w:rFonts w:hint="default" w:ascii="TimesNewRomanPS-BoldMT" w:hAnsi="TimesNewRomanPS-BoldMT" w:eastAsia="TimesNewRomanPS-BoldMT" w:cs="TimesNewRomanPS-BoldMT"/>
          <w:b/>
          <w:bCs/>
          <w:color w:val="000000"/>
          <w:kern w:val="0"/>
          <w:sz w:val="28"/>
          <w:szCs w:val="28"/>
          <w:lang w:val="en-US" w:eastAsia="zh-CN" w:bidi="ar"/>
        </w:rPr>
        <w:t>3.3.1 Use case chi tiết</w:t>
      </w:r>
    </w:p>
    <w:p w14:paraId="52042CA1">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3.3.1.1 Use case Đăng ký</w:t>
      </w:r>
    </w:p>
    <w:p w14:paraId="61CF30A0">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3076575" cy="857250"/>
            <wp:effectExtent l="0" t="0" r="22225" b="6350"/>
            <wp:docPr id="2" name="Picture 2" descr="LVTN-UseCase-DangK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VTN-UseCase-DangKy.drawio"/>
                    <pic:cNvPicPr>
                      <a:picLocks noChangeAspect="1"/>
                    </pic:cNvPicPr>
                  </pic:nvPicPr>
                  <pic:blipFill>
                    <a:blip r:embed="rId7"/>
                    <a:stretch>
                      <a:fillRect/>
                    </a:stretch>
                  </pic:blipFill>
                  <pic:spPr>
                    <a:xfrm>
                      <a:off x="0" y="0"/>
                      <a:ext cx="3076575" cy="857250"/>
                    </a:xfrm>
                    <a:prstGeom prst="rect">
                      <a:avLst/>
                    </a:prstGeom>
                  </pic:spPr>
                </pic:pic>
              </a:graphicData>
            </a:graphic>
          </wp:inline>
        </w:drawing>
      </w:r>
    </w:p>
    <w:tbl>
      <w:tblPr>
        <w:tblStyle w:val="13"/>
        <w:tblW w:w="92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1"/>
        <w:gridCol w:w="6030"/>
      </w:tblGrid>
      <w:tr w14:paraId="028B6A0C">
        <w:trPr>
          <w:trHeight w:val="90" w:hRule="atLeast"/>
        </w:trPr>
        <w:tc>
          <w:tcPr>
            <w:tcW w:w="3241" w:type="dxa"/>
            <w:vAlign w:val="center"/>
          </w:tcPr>
          <w:p w14:paraId="459CB709">
            <w:pPr>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Tên Usecase</w:t>
            </w:r>
          </w:p>
        </w:tc>
        <w:tc>
          <w:tcPr>
            <w:tcW w:w="6030" w:type="dxa"/>
          </w:tcPr>
          <w:p w14:paraId="5AE5AA71">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Đăng ký</w:t>
            </w:r>
          </w:p>
        </w:tc>
      </w:tr>
      <w:tr w14:paraId="18873D4B">
        <w:tc>
          <w:tcPr>
            <w:tcW w:w="3241" w:type="dxa"/>
            <w:vAlign w:val="center"/>
          </w:tcPr>
          <w:p w14:paraId="76A2ED0B">
            <w:pPr>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w:t>
            </w:r>
          </w:p>
        </w:tc>
        <w:tc>
          <w:tcPr>
            <w:tcW w:w="6030" w:type="dxa"/>
          </w:tcPr>
          <w:p w14:paraId="11DE1B73">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w:t>
            </w:r>
          </w:p>
        </w:tc>
      </w:tr>
      <w:tr w14:paraId="796B3975">
        <w:tc>
          <w:tcPr>
            <w:tcW w:w="3241" w:type="dxa"/>
            <w:vAlign w:val="center"/>
          </w:tcPr>
          <w:p w14:paraId="3382CF7C">
            <w:pPr>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Mô tả</w:t>
            </w:r>
          </w:p>
        </w:tc>
        <w:tc>
          <w:tcPr>
            <w:tcW w:w="6030" w:type="dxa"/>
          </w:tcPr>
          <w:p w14:paraId="5D228590">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rPr>
              <w:t>Chức năng cho phép</w:t>
            </w:r>
            <w:r>
              <w:rPr>
                <w:rFonts w:hint="default" w:ascii="Times New Roman Regular" w:hAnsi="Times New Roman Regular" w:cs="Times New Roman Regular"/>
                <w:sz w:val="26"/>
                <w:szCs w:val="26"/>
                <w:lang w:val="en-US"/>
              </w:rPr>
              <w:t xml:space="preserve"> người dùng</w:t>
            </w:r>
            <w:r>
              <w:rPr>
                <w:rFonts w:hint="default" w:ascii="Times New Roman Regular" w:hAnsi="Times New Roman Regular" w:cs="Times New Roman Regular"/>
                <w:sz w:val="26"/>
                <w:szCs w:val="26"/>
              </w:rPr>
              <w:t xml:space="preserve"> đăng ký tài khoản để trở thành người bán hoặc người mua của hệ thống.</w:t>
            </w:r>
          </w:p>
        </w:tc>
      </w:tr>
      <w:tr w14:paraId="18E2F6BA">
        <w:tc>
          <w:tcPr>
            <w:tcW w:w="3241" w:type="dxa"/>
            <w:vAlign w:val="center"/>
          </w:tcPr>
          <w:p w14:paraId="133F5F27">
            <w:pPr>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Pre-conditions</w:t>
            </w:r>
          </w:p>
        </w:tc>
        <w:tc>
          <w:tcPr>
            <w:tcW w:w="6030" w:type="dxa"/>
          </w:tcPr>
          <w:p w14:paraId="7DDE1454">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phải truy cập website</w:t>
            </w:r>
          </w:p>
        </w:tc>
      </w:tr>
      <w:tr w14:paraId="44044CAD">
        <w:tc>
          <w:tcPr>
            <w:tcW w:w="3241" w:type="dxa"/>
            <w:vAlign w:val="center"/>
          </w:tcPr>
          <w:p w14:paraId="0D81856D">
            <w:pPr>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Post-conditions</w:t>
            </w:r>
          </w:p>
        </w:tc>
        <w:tc>
          <w:tcPr>
            <w:tcW w:w="6030" w:type="dxa"/>
          </w:tcPr>
          <w:p w14:paraId="2FECA081">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đăng ký tài khoản thành công</w:t>
            </w:r>
          </w:p>
        </w:tc>
      </w:tr>
      <w:tr w14:paraId="1CA9FCDF">
        <w:tc>
          <w:tcPr>
            <w:tcW w:w="3241" w:type="dxa"/>
            <w:vAlign w:val="center"/>
          </w:tcPr>
          <w:p w14:paraId="570BAA2D">
            <w:pPr>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chính</w:t>
            </w:r>
          </w:p>
        </w:tc>
        <w:tc>
          <w:tcPr>
            <w:tcW w:w="6030" w:type="dxa"/>
          </w:tcPr>
          <w:p w14:paraId="366E7D35">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Người dùng nhấn nút</w:t>
            </w:r>
            <w:r>
              <w:rPr>
                <w:rFonts w:hint="default" w:ascii="Times New Roman Regular" w:hAnsi="Times New Roman Regular" w:cs="Times New Roman Regular"/>
                <w:sz w:val="26"/>
                <w:szCs w:val="26"/>
              </w:rPr>
              <w:t xml:space="preserve"> đăng ký trên trang chủ của hệ thống.</w:t>
            </w:r>
          </w:p>
          <w:p w14:paraId="4EFB6018">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Hệ thống hiển thị form đăng ký tài khoản. </w:t>
            </w:r>
          </w:p>
          <w:p w14:paraId="6A3A4973">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 xml:space="preserve">Người dùng </w:t>
            </w:r>
            <w:r>
              <w:rPr>
                <w:rFonts w:hint="default" w:ascii="Times New Roman Regular" w:hAnsi="Times New Roman Regular" w:cs="Times New Roman Regular"/>
                <w:sz w:val="26"/>
                <w:szCs w:val="26"/>
              </w:rPr>
              <w:t xml:space="preserve">nhập thông tin </w:t>
            </w:r>
            <w:r>
              <w:rPr>
                <w:rFonts w:hint="default" w:ascii="Times New Roman Regular" w:hAnsi="Times New Roman Regular" w:cs="Times New Roman Regular"/>
                <w:sz w:val="26"/>
                <w:szCs w:val="26"/>
                <w:lang w:val="en-US"/>
              </w:rPr>
              <w:t>cần thiết</w:t>
            </w:r>
            <w:r>
              <w:rPr>
                <w:rFonts w:hint="default" w:ascii="Times New Roman Regular" w:hAnsi="Times New Roman Regular" w:cs="Times New Roman Regular"/>
                <w:sz w:val="26"/>
                <w:szCs w:val="26"/>
              </w:rPr>
              <w:t xml:space="preserve"> và nhấn nút “Đăng ký”.</w:t>
            </w:r>
          </w:p>
          <w:p w14:paraId="0EC4F7C4">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thực hiện kiểm tra thông tin đăng ký.</w:t>
            </w:r>
          </w:p>
          <w:p w14:paraId="411EB858">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lưu lại thông tin tài khoản vào cơ sở dữ liệu.</w:t>
            </w:r>
          </w:p>
          <w:p w14:paraId="15F90D7D">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gửi link xác thực vào hộp thư email đăng ký tương ứng và hiển thị thông báo đăng ký tài khoản thành công trên giao diện, đồng thời yêu cầu người dùng vào email đã đăng ký để xác thực tài khoản.</w:t>
            </w:r>
          </w:p>
          <w:p w14:paraId="12594F3B">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rPr>
              <w:t>Người dùng</w:t>
            </w:r>
            <w:r>
              <w:rPr>
                <w:rFonts w:hint="default" w:ascii="Times New Roman Regular" w:hAnsi="Times New Roman Regular" w:cs="Times New Roman Regular"/>
                <w:sz w:val="26"/>
                <w:szCs w:val="26"/>
              </w:rPr>
              <w:t xml:space="preserve"> vào hộp thư email nhấn vào link xác thực</w:t>
            </w:r>
          </w:p>
          <w:p w14:paraId="55D718F0">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rPr>
              <w:t>Từ link xác thực chuyển trang đến trang chủ của khách để tiến hành đăng nhập.</w:t>
            </w:r>
          </w:p>
        </w:tc>
      </w:tr>
      <w:tr w14:paraId="4B97E887">
        <w:tc>
          <w:tcPr>
            <w:tcW w:w="3241" w:type="dxa"/>
            <w:vAlign w:val="center"/>
          </w:tcPr>
          <w:p w14:paraId="2677F180">
            <w:pPr>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phụ</w:t>
            </w:r>
          </w:p>
        </w:tc>
        <w:tc>
          <w:tcPr>
            <w:tcW w:w="6030" w:type="dxa"/>
          </w:tcPr>
          <w:p w14:paraId="59253B5F">
            <w:pPr>
              <w:bidi w:val="0"/>
              <w:rPr>
                <w:rFonts w:hint="default" w:ascii="Times New Roman Bold" w:hAnsi="Times New Roman Bold" w:cs="Times New Roman Bold"/>
                <w:b/>
                <w:bCs/>
                <w:sz w:val="26"/>
                <w:szCs w:val="26"/>
                <w:lang w:val="en-US" w:eastAsia="zh-CN"/>
              </w:rPr>
            </w:pPr>
            <w:r>
              <w:rPr>
                <w:rFonts w:hint="default" w:ascii="Times New Roman Bold" w:hAnsi="Times New Roman Bold" w:cs="Times New Roman Bold"/>
                <w:b/>
                <w:bCs/>
                <w:sz w:val="26"/>
                <w:szCs w:val="26"/>
                <w:lang w:val="en-US" w:eastAsia="zh-CN"/>
              </w:rPr>
              <w:t>Rẽ nhánh 1:</w:t>
            </w:r>
          </w:p>
          <w:p w14:paraId="4C7F4A9E">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 bấm nút tắt form</w:t>
            </w:r>
          </w:p>
          <w:p w14:paraId="624E5545">
            <w:pPr>
              <w:bidi w:val="0"/>
              <w:rPr>
                <w:rFonts w:hint="default" w:ascii="Times New Roman Bold" w:hAnsi="Times New Roman Bold" w:cs="Times New Roman Bold"/>
                <w:b/>
                <w:bCs/>
                <w:sz w:val="26"/>
                <w:szCs w:val="26"/>
                <w:lang w:val="en-US" w:eastAsia="zh-CN"/>
              </w:rPr>
            </w:pPr>
            <w:r>
              <w:rPr>
                <w:rFonts w:hint="default" w:ascii="Times New Roman Bold" w:hAnsi="Times New Roman Bold" w:cs="Times New Roman Bold"/>
                <w:b/>
                <w:bCs/>
                <w:sz w:val="26"/>
                <w:szCs w:val="26"/>
                <w:lang w:val="en-US" w:eastAsia="zh-CN"/>
              </w:rPr>
              <w:t>Rẽ nhánh 2:</w:t>
            </w:r>
          </w:p>
          <w:p w14:paraId="14CC16DB">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xml:space="preserve">5.2 </w:t>
            </w:r>
            <w:r>
              <w:rPr>
                <w:rFonts w:hint="default" w:ascii="Times New Roman Regular" w:hAnsi="Times New Roman Regular" w:cs="Times New Roman Regular"/>
                <w:sz w:val="26"/>
                <w:szCs w:val="26"/>
              </w:rPr>
              <w:t>Nếu thông tin không hợp lệ → hệ thống thông báo lỗi và yêu cầu nhập lại.</w:t>
            </w:r>
          </w:p>
        </w:tc>
      </w:tr>
    </w:tbl>
    <w:p w14:paraId="5A2F4693">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3CCA7410">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3.3.1.2 Use case Đăng nhập</w:t>
      </w:r>
    </w:p>
    <w:p w14:paraId="6CAB1CA1">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3076575" cy="2476500"/>
            <wp:effectExtent l="0" t="0" r="22225" b="12700"/>
            <wp:docPr id="3" name="Picture 3" descr="LVTN-UseCase-DangNha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VTN-UseCase-DangNhap.drawio"/>
                    <pic:cNvPicPr>
                      <a:picLocks noChangeAspect="1"/>
                    </pic:cNvPicPr>
                  </pic:nvPicPr>
                  <pic:blipFill>
                    <a:blip r:embed="rId8"/>
                    <a:stretch>
                      <a:fillRect/>
                    </a:stretch>
                  </pic:blipFill>
                  <pic:spPr>
                    <a:xfrm>
                      <a:off x="0" y="0"/>
                      <a:ext cx="3076575" cy="2476500"/>
                    </a:xfrm>
                    <a:prstGeom prst="rect">
                      <a:avLst/>
                    </a:prstGeom>
                  </pic:spPr>
                </pic:pic>
              </a:graphicData>
            </a:graphic>
          </wp:inline>
        </w:drawing>
      </w:r>
    </w:p>
    <w:p w14:paraId="7477B406">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7"/>
        <w:gridCol w:w="6030"/>
      </w:tblGrid>
      <w:tr w14:paraId="37138970">
        <w:trPr>
          <w:trHeight w:val="90" w:hRule="atLeast"/>
        </w:trPr>
        <w:tc>
          <w:tcPr>
            <w:tcW w:w="3257" w:type="dxa"/>
            <w:vAlign w:val="center"/>
          </w:tcPr>
          <w:p w14:paraId="6C6DD475">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Tên Usecase</w:t>
            </w:r>
          </w:p>
        </w:tc>
        <w:tc>
          <w:tcPr>
            <w:tcW w:w="6030" w:type="dxa"/>
          </w:tcPr>
          <w:p w14:paraId="19CC09B4">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Đăng nhập</w:t>
            </w:r>
          </w:p>
        </w:tc>
      </w:tr>
      <w:tr w14:paraId="5008D630">
        <w:tc>
          <w:tcPr>
            <w:tcW w:w="3257" w:type="dxa"/>
            <w:vAlign w:val="center"/>
          </w:tcPr>
          <w:p w14:paraId="4F0FFF98">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w:t>
            </w:r>
          </w:p>
        </w:tc>
        <w:tc>
          <w:tcPr>
            <w:tcW w:w="6030" w:type="dxa"/>
          </w:tcPr>
          <w:p w14:paraId="05DBD638">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w:t>
            </w:r>
          </w:p>
        </w:tc>
      </w:tr>
      <w:tr w14:paraId="4F5720FE">
        <w:tc>
          <w:tcPr>
            <w:tcW w:w="3257" w:type="dxa"/>
            <w:vAlign w:val="center"/>
          </w:tcPr>
          <w:p w14:paraId="7B8DD472">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Mô tả</w:t>
            </w:r>
          </w:p>
        </w:tc>
        <w:tc>
          <w:tcPr>
            <w:tcW w:w="6030" w:type="dxa"/>
            <w:shd w:val="clear"/>
            <w:vAlign w:val="center"/>
          </w:tcPr>
          <w:p w14:paraId="0F7B8536">
            <w:pPr>
              <w:spacing w:before="80" w:after="80" w:line="240" w:lineRule="auto"/>
              <w:rPr>
                <w:rFonts w:hint="default" w:asciiTheme="minorHAnsi" w:hAnsiTheme="minorHAnsi" w:eastAsiaTheme="minorEastAsia" w:cstheme="minorBidi"/>
                <w:snapToGrid w:val="0"/>
                <w:lang w:val="en-US" w:eastAsia="zh-CN" w:bidi="ar-SA"/>
              </w:rPr>
            </w:pPr>
            <w:r>
              <w:rPr>
                <w:rFonts w:hint="default" w:ascii="Times New Roman Regular" w:hAnsi="Times New Roman Regular" w:cs="Times New Roman Regular"/>
                <w:sz w:val="26"/>
                <w:szCs w:val="26"/>
                <w:lang w:val="en-US"/>
              </w:rPr>
              <w:t xml:space="preserve">- </w:t>
            </w:r>
            <w:r>
              <w:rPr>
                <w:rFonts w:hint="default" w:ascii="Times New Roman Regular" w:hAnsi="Times New Roman Regular" w:cs="Times New Roman Regular"/>
                <w:sz w:val="26"/>
                <w:szCs w:val="26"/>
              </w:rPr>
              <w:t>Chức năng cho phép người dùng (quản trị viên</w:t>
            </w:r>
            <w:r>
              <w:rPr>
                <w:rFonts w:hint="default" w:ascii="Times New Roman Regular" w:hAnsi="Times New Roman Regular" w:cs="Times New Roman Regular"/>
                <w:snapToGrid w:val="0"/>
                <w:sz w:val="26"/>
                <w:szCs w:val="26"/>
                <w:lang w:eastAsia="en-US"/>
              </w:rPr>
              <w:t>, người bán vé, người mua vé</w:t>
            </w:r>
            <w:r>
              <w:rPr>
                <w:rFonts w:hint="default" w:ascii="Times New Roman Regular" w:hAnsi="Times New Roman Regular" w:cs="Times New Roman Regular"/>
                <w:sz w:val="26"/>
                <w:szCs w:val="26"/>
              </w:rPr>
              <w:t>) đăng nhập vào trang quản lý của người dùng tương ứng.</w:t>
            </w:r>
          </w:p>
        </w:tc>
      </w:tr>
      <w:tr w14:paraId="54EC1F6D">
        <w:tc>
          <w:tcPr>
            <w:tcW w:w="3257" w:type="dxa"/>
            <w:vAlign w:val="center"/>
          </w:tcPr>
          <w:p w14:paraId="2225A074">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Pre-conditions</w:t>
            </w:r>
          </w:p>
        </w:tc>
        <w:tc>
          <w:tcPr>
            <w:tcW w:w="6030" w:type="dxa"/>
          </w:tcPr>
          <w:p w14:paraId="1876C751">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xml:space="preserve">- Người đã có tài </w:t>
            </w:r>
            <w:bookmarkStart w:id="0" w:name="_GoBack"/>
            <w:bookmarkEnd w:id="0"/>
            <w:r>
              <w:rPr>
                <w:rFonts w:hint="default" w:ascii="Times New Roman Regular" w:hAnsi="Times New Roman Regular" w:cs="Times New Roman Regular"/>
                <w:sz w:val="26"/>
                <w:szCs w:val="26"/>
                <w:lang w:val="en-US" w:eastAsia="zh-CN"/>
              </w:rPr>
              <w:t>khoản và đã xác thực tài khoản.</w:t>
            </w:r>
          </w:p>
          <w:p w14:paraId="771BDB02">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chưa đăng nhập vào hệ thống.</w:t>
            </w:r>
          </w:p>
        </w:tc>
      </w:tr>
      <w:tr w14:paraId="4879BC1E">
        <w:tc>
          <w:tcPr>
            <w:tcW w:w="3257" w:type="dxa"/>
            <w:vAlign w:val="center"/>
          </w:tcPr>
          <w:p w14:paraId="4626F413">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Post-conditions</w:t>
            </w:r>
          </w:p>
        </w:tc>
        <w:tc>
          <w:tcPr>
            <w:tcW w:w="6030" w:type="dxa"/>
          </w:tcPr>
          <w:p w14:paraId="1DBC7A79">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được đăng nhập và có phiên hoạt động hợp lệ.</w:t>
            </w:r>
          </w:p>
        </w:tc>
      </w:tr>
      <w:tr w14:paraId="30BEC655">
        <w:tc>
          <w:tcPr>
            <w:tcW w:w="3257" w:type="dxa"/>
            <w:vAlign w:val="center"/>
          </w:tcPr>
          <w:p w14:paraId="60475180">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chính</w:t>
            </w:r>
          </w:p>
        </w:tc>
        <w:tc>
          <w:tcPr>
            <w:tcW w:w="6030" w:type="dxa"/>
          </w:tcPr>
          <w:p w14:paraId="0CA8131C">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xml:space="preserve">Actor chọn chức năng Quản lý Tài Khoản. </w:t>
            </w:r>
          </w:p>
          <w:p w14:paraId="3BB4DC97">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xml:space="preserve">Hệ thống hiển thị màn hình Quản lý Tài Khoản. </w:t>
            </w:r>
          </w:p>
          <w:p w14:paraId="1A3490A2">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Include Use Case Đăng nhập</w:t>
            </w:r>
          </w:p>
          <w:p w14:paraId="416F60DD">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Extend Use Case Chỉnh sửa thông tin</w:t>
            </w:r>
          </w:p>
          <w:p w14:paraId="153014AC">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Extend Use Case  Đổi mật khẩu</w:t>
            </w:r>
          </w:p>
          <w:p w14:paraId="11F848C1">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Extend Use Case Đăng xuất</w:t>
            </w:r>
          </w:p>
        </w:tc>
      </w:tr>
      <w:tr w14:paraId="7DE8EE71">
        <w:tc>
          <w:tcPr>
            <w:tcW w:w="3257" w:type="dxa"/>
            <w:vAlign w:val="center"/>
          </w:tcPr>
          <w:p w14:paraId="772E2767">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phụ</w:t>
            </w:r>
          </w:p>
        </w:tc>
        <w:tc>
          <w:tcPr>
            <w:tcW w:w="6030" w:type="dxa"/>
          </w:tcPr>
          <w:p w14:paraId="4A2274D5">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 nhấn đăng xuất hủy phiên đăng nhập</w:t>
            </w:r>
          </w:p>
        </w:tc>
      </w:tr>
      <w:tr w14:paraId="04A5EC5C">
        <w:tc>
          <w:tcPr>
            <w:tcW w:w="3257" w:type="dxa"/>
            <w:vAlign w:val="center"/>
          </w:tcPr>
          <w:p w14:paraId="316D06E5">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&lt;&lt;Include Use Case&gt;&gt;</w:t>
            </w:r>
          </w:p>
          <w:p w14:paraId="3E4A731A">
            <w:pPr>
              <w:bidi w:val="0"/>
              <w:rPr>
                <w:rFonts w:hint="default" w:ascii="Times New Roman Regular" w:hAnsi="Times New Roman Regular" w:cs="Times New Roman Regular"/>
                <w:sz w:val="26"/>
                <w:szCs w:val="26"/>
                <w:lang w:val="en-US" w:eastAsia="zh-CN"/>
              </w:rPr>
            </w:pPr>
          </w:p>
        </w:tc>
        <w:tc>
          <w:tcPr>
            <w:tcW w:w="6030" w:type="dxa"/>
          </w:tcPr>
          <w:p w14:paraId="1047C70D">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1. Người dùng chọn nút đăng nhập trên trang chủ của hệ thống.</w:t>
            </w:r>
          </w:p>
          <w:p w14:paraId="6A9D25E1">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2. Hệ thống hiển thị form đăng nhập.</w:t>
            </w:r>
          </w:p>
          <w:p w14:paraId="3394D9F9">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3. Người dùng nhập thông tin vào các trường thông tin và nhấn “Đăng nhập”.</w:t>
            </w:r>
          </w:p>
          <w:p w14:paraId="402AAB07">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4.Hệ thống thực hiện kiểm tra thông tin đăng nhập.</w:t>
            </w:r>
          </w:p>
          <w:p w14:paraId="4DEF6C04">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5. Hệ thống chuyển tới trang chủ quản lý tương ứng với người dùng.</w:t>
            </w:r>
          </w:p>
          <w:p w14:paraId="6999BC2F">
            <w:pPr>
              <w:bidi w:val="0"/>
              <w:rPr>
                <w:rFonts w:hint="default" w:ascii="Times New Roman Regular" w:hAnsi="Times New Roman Regular" w:cs="Times New Roman Regular"/>
                <w:sz w:val="26"/>
                <w:szCs w:val="26"/>
                <w:lang w:val="en-US" w:eastAsia="zh-CN"/>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thông tin không hợp lệ → hệ thống thông báo lỗi và yêu cầu nhập lại.</w:t>
            </w:r>
          </w:p>
        </w:tc>
      </w:tr>
      <w:tr w14:paraId="4684CF95">
        <w:tc>
          <w:tcPr>
            <w:tcW w:w="3257" w:type="dxa"/>
            <w:vAlign w:val="center"/>
          </w:tcPr>
          <w:p w14:paraId="65F6D14A">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7EC3A495">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đã đăng nhập.</w:t>
            </w:r>
          </w:p>
          <w:p w14:paraId="208AB8D5">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chọn chức năng Chỉnh sửa thông tin.</w:t>
            </w:r>
          </w:p>
          <w:p w14:paraId="6DA5AE91">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hiển thị form cập nhật.</w:t>
            </w:r>
          </w:p>
          <w:p w14:paraId="1FE55DBD">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thay đổi thông tin và nhấn Lưu.</w:t>
            </w:r>
          </w:p>
          <w:p w14:paraId="72C9090D">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kiểm tra dữ liệu hợp lệ và cập nhật vào CSDL.</w:t>
            </w:r>
          </w:p>
          <w:p w14:paraId="506AF899">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Hiển thị thông báo cập nhật thành công.</w:t>
            </w:r>
          </w:p>
          <w:p w14:paraId="74AACCD4">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dữ liệu không hợp lệ → hệ thống thông báo lỗi</w:t>
            </w:r>
          </w:p>
        </w:tc>
      </w:tr>
      <w:tr w14:paraId="2B5A3D36">
        <w:tc>
          <w:tcPr>
            <w:tcW w:w="3257" w:type="dxa"/>
            <w:shd w:val="clear" w:color="auto" w:fill="auto"/>
            <w:vAlign w:val="center"/>
          </w:tcPr>
          <w:p w14:paraId="25CA0F07">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4F1664A7">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đã đăng nhập.</w:t>
            </w:r>
          </w:p>
          <w:p w14:paraId="7507EB24">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chọn chức năng</w:t>
            </w:r>
            <w:r>
              <w:rPr>
                <w:rFonts w:hint="default" w:ascii="Times New Roman Regular" w:hAnsi="Times New Roman Regular" w:cs="Times New Roman Regular"/>
                <w:sz w:val="26"/>
                <w:szCs w:val="26"/>
                <w:lang w:val="en-US"/>
              </w:rPr>
              <w:t xml:space="preserve"> Đổi mật khẩu</w:t>
            </w:r>
            <w:r>
              <w:rPr>
                <w:rFonts w:hint="default" w:ascii="Times New Roman Regular" w:hAnsi="Times New Roman Regular" w:cs="Times New Roman Regular"/>
                <w:sz w:val="26"/>
                <w:szCs w:val="26"/>
              </w:rPr>
              <w:t xml:space="preserve"> </w:t>
            </w:r>
          </w:p>
          <w:p w14:paraId="05B0638F">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Hệ thống hiển thị form </w:t>
            </w:r>
            <w:r>
              <w:rPr>
                <w:rFonts w:hint="default" w:ascii="Times New Roman Regular" w:hAnsi="Times New Roman Regular" w:cs="Times New Roman Regular"/>
                <w:sz w:val="26"/>
                <w:szCs w:val="26"/>
                <w:lang w:val="en-US"/>
              </w:rPr>
              <w:t>đổi mật khẩu</w:t>
            </w:r>
            <w:r>
              <w:rPr>
                <w:rFonts w:hint="default" w:ascii="Times New Roman Regular" w:hAnsi="Times New Roman Regular" w:cs="Times New Roman Regular"/>
                <w:sz w:val="26"/>
                <w:szCs w:val="26"/>
              </w:rPr>
              <w:t>.</w:t>
            </w:r>
          </w:p>
          <w:p w14:paraId="271FCB72">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Người dùng </w:t>
            </w:r>
            <w:r>
              <w:rPr>
                <w:rFonts w:hint="default" w:ascii="Times New Roman Regular" w:hAnsi="Times New Roman Regular" w:cs="Times New Roman Regular"/>
                <w:sz w:val="26"/>
                <w:szCs w:val="26"/>
                <w:lang w:val="en-US"/>
              </w:rPr>
              <w:t>nhập mật khẩu cũ và mật khẩu mới.</w:t>
            </w:r>
          </w:p>
          <w:p w14:paraId="74E8190C">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kiểm tra dữ liệu hợp lệ và cập nhật vào CSDL.</w:t>
            </w:r>
          </w:p>
          <w:p w14:paraId="66A51363">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Hiển thị thông báo </w:t>
            </w:r>
            <w:r>
              <w:rPr>
                <w:rFonts w:hint="default" w:ascii="Times New Roman Regular" w:hAnsi="Times New Roman Regular" w:cs="Times New Roman Regular"/>
                <w:sz w:val="26"/>
                <w:szCs w:val="26"/>
                <w:lang w:val="en-US"/>
              </w:rPr>
              <w:t>thay đổi</w:t>
            </w:r>
            <w:r>
              <w:rPr>
                <w:rFonts w:hint="default" w:ascii="Times New Roman Regular" w:hAnsi="Times New Roman Regular" w:cs="Times New Roman Regular"/>
                <w:sz w:val="26"/>
                <w:szCs w:val="26"/>
              </w:rPr>
              <w:t xml:space="preserve"> thành công.</w:t>
            </w:r>
          </w:p>
          <w:p w14:paraId="554961FD">
            <w:pPr>
              <w:bidi w:val="0"/>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dữ liệu không hợp lệ → hệ thống thông báo lỗi</w:t>
            </w:r>
            <w:r>
              <w:rPr>
                <w:rFonts w:hint="default" w:ascii="Times New Roman Regular" w:hAnsi="Times New Roman Regular" w:cs="Times New Roman Regular"/>
                <w:sz w:val="26"/>
                <w:szCs w:val="26"/>
                <w:lang w:val="en-US"/>
              </w:rPr>
              <w:t>.</w:t>
            </w:r>
          </w:p>
        </w:tc>
      </w:tr>
    </w:tbl>
    <w:p w14:paraId="0A7B9484">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rPr>
      </w:pPr>
    </w:p>
    <w:p w14:paraId="58DECF42">
      <w:pPr>
        <w:keepNext w:val="0"/>
        <w:keepLines w:val="0"/>
        <w:widowControl/>
        <w:suppressLineNumbers w:val="0"/>
        <w:jc w:val="left"/>
        <w:rPr>
          <w:rFonts w:hint="default" w:ascii="TimesNewRomanPS-BoldMT" w:hAnsi="TimesNewRomanPS-BoldMT" w:eastAsia="TimesNewRomanPS-BoldMT" w:cs="TimesNewRomanPS-BoldMT"/>
          <w:b/>
          <w:bCs/>
          <w:color w:val="000000"/>
          <w:kern w:val="0"/>
          <w:sz w:val="28"/>
          <w:szCs w:val="28"/>
          <w:lang w:val="en-US" w:eastAsia="zh-CN" w:bidi="ar"/>
        </w:rPr>
      </w:pPr>
    </w:p>
    <w:p w14:paraId="0685309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3.3.1.3 Use case Quản lý Tài khoản cá nhân</w:t>
      </w:r>
    </w:p>
    <w:p w14:paraId="49629CD7">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49F4F85C">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2670FC7D">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334B7EE3">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5752465" cy="3108960"/>
            <wp:effectExtent l="0" t="0" r="13335" b="15240"/>
            <wp:docPr id="4" name="Picture 4" descr="LVTN-UseCase Module Quản lý tài khoản cá nhâ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VTN-UseCase Module Quản lý tài khoản cá nhân.drawio"/>
                    <pic:cNvPicPr>
                      <a:picLocks noChangeAspect="1"/>
                    </pic:cNvPicPr>
                  </pic:nvPicPr>
                  <pic:blipFill>
                    <a:blip r:embed="rId9"/>
                    <a:stretch>
                      <a:fillRect/>
                    </a:stretch>
                  </pic:blipFill>
                  <pic:spPr>
                    <a:xfrm>
                      <a:off x="0" y="0"/>
                      <a:ext cx="5752465" cy="3108960"/>
                    </a:xfrm>
                    <a:prstGeom prst="rect">
                      <a:avLst/>
                    </a:prstGeom>
                  </pic:spPr>
                </pic:pic>
              </a:graphicData>
            </a:graphic>
          </wp:inline>
        </w:drawing>
      </w:r>
    </w:p>
    <w:p w14:paraId="796FFC4C">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7"/>
        <w:gridCol w:w="6030"/>
      </w:tblGrid>
      <w:tr w14:paraId="2789BB01">
        <w:trPr>
          <w:trHeight w:val="90" w:hRule="atLeast"/>
        </w:trPr>
        <w:tc>
          <w:tcPr>
            <w:tcW w:w="3257" w:type="dxa"/>
            <w:vAlign w:val="center"/>
          </w:tcPr>
          <w:p w14:paraId="6FAA4D54">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Tên Usecase</w:t>
            </w:r>
          </w:p>
        </w:tc>
        <w:tc>
          <w:tcPr>
            <w:tcW w:w="6030" w:type="dxa"/>
          </w:tcPr>
          <w:p w14:paraId="40036BD1">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Quản lý tài khoản cá nhân</w:t>
            </w:r>
          </w:p>
        </w:tc>
      </w:tr>
      <w:tr w14:paraId="046C2A44">
        <w:tc>
          <w:tcPr>
            <w:tcW w:w="3257" w:type="dxa"/>
            <w:vAlign w:val="center"/>
          </w:tcPr>
          <w:p w14:paraId="46A0B922">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w:t>
            </w:r>
          </w:p>
        </w:tc>
        <w:tc>
          <w:tcPr>
            <w:tcW w:w="6030" w:type="dxa"/>
          </w:tcPr>
          <w:p w14:paraId="5C4F7CCA">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w:t>
            </w:r>
          </w:p>
        </w:tc>
      </w:tr>
      <w:tr w14:paraId="4803BF6D">
        <w:tc>
          <w:tcPr>
            <w:tcW w:w="3257" w:type="dxa"/>
            <w:vAlign w:val="center"/>
          </w:tcPr>
          <w:p w14:paraId="12A3D2E5">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Mô tả</w:t>
            </w:r>
          </w:p>
        </w:tc>
        <w:tc>
          <w:tcPr>
            <w:tcW w:w="6030" w:type="dxa"/>
          </w:tcPr>
          <w:p w14:paraId="196A01DF">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 xml:space="preserve">- </w:t>
            </w:r>
            <w:r>
              <w:rPr>
                <w:rFonts w:hint="default" w:ascii="Times New Roman Regular" w:hAnsi="Times New Roman Regular" w:cs="Times New Roman Regular"/>
                <w:sz w:val="26"/>
                <w:szCs w:val="26"/>
              </w:rPr>
              <w:t>Người dùng đăng nhập vào hệ thống bằng tài khoản đã được tạo trước đó.</w:t>
            </w:r>
          </w:p>
          <w:p w14:paraId="7E7C1487">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rPr>
              <w:t>- S</w:t>
            </w:r>
            <w:r>
              <w:rPr>
                <w:rFonts w:hint="default" w:ascii="Times New Roman Regular" w:hAnsi="Times New Roman Regular" w:cs="Times New Roman Regular"/>
                <w:sz w:val="26"/>
                <w:szCs w:val="26"/>
              </w:rPr>
              <w:t xml:space="preserve">au khi đăng nhập, người dùng có thể truy cập vào chức năng </w:t>
            </w:r>
            <w:r>
              <w:rPr>
                <w:rFonts w:hint="default" w:ascii="Times New Roman Regular" w:hAnsi="Times New Roman Regular" w:cs="Times New Roman Regular"/>
                <w:sz w:val="26"/>
                <w:szCs w:val="26"/>
                <w:lang w:val="en-US"/>
              </w:rPr>
              <w:t>q</w:t>
            </w:r>
            <w:r>
              <w:rPr>
                <w:rFonts w:hint="default" w:ascii="Times New Roman Regular" w:hAnsi="Times New Roman Regular" w:cs="Times New Roman Regular"/>
                <w:sz w:val="26"/>
                <w:szCs w:val="26"/>
              </w:rPr>
              <w:t>uản lý tài khoản cá nhân để xem hoặc chỉnh sửa thông tin cá nhân, đổi mật khẩu, hoặc đăng xuất.</w:t>
            </w:r>
          </w:p>
        </w:tc>
      </w:tr>
      <w:tr w14:paraId="70E1D42D">
        <w:tc>
          <w:tcPr>
            <w:tcW w:w="3257" w:type="dxa"/>
            <w:vAlign w:val="center"/>
          </w:tcPr>
          <w:p w14:paraId="09F1F0AC">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Pre-conditions</w:t>
            </w:r>
          </w:p>
        </w:tc>
        <w:tc>
          <w:tcPr>
            <w:tcW w:w="6030" w:type="dxa"/>
          </w:tcPr>
          <w:p w14:paraId="20E1817E">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đã có tài khoản và đã xác thực tài khoản.</w:t>
            </w:r>
          </w:p>
          <w:p w14:paraId="2A521C92">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chưa đăng nhập vào hệ thống.</w:t>
            </w:r>
          </w:p>
        </w:tc>
      </w:tr>
      <w:tr w14:paraId="2B579637">
        <w:tc>
          <w:tcPr>
            <w:tcW w:w="3257" w:type="dxa"/>
            <w:vAlign w:val="center"/>
          </w:tcPr>
          <w:p w14:paraId="0E8DA415">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Post-conditions</w:t>
            </w:r>
          </w:p>
        </w:tc>
        <w:tc>
          <w:tcPr>
            <w:tcW w:w="6030" w:type="dxa"/>
          </w:tcPr>
          <w:p w14:paraId="38B41541">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được đăng nhập và có phiên hoạt động hợp lệ.</w:t>
            </w:r>
          </w:p>
        </w:tc>
      </w:tr>
      <w:tr w14:paraId="35E73911">
        <w:tc>
          <w:tcPr>
            <w:tcW w:w="3257" w:type="dxa"/>
            <w:vAlign w:val="center"/>
          </w:tcPr>
          <w:p w14:paraId="056B7C1C">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chính</w:t>
            </w:r>
          </w:p>
        </w:tc>
        <w:tc>
          <w:tcPr>
            <w:tcW w:w="6030" w:type="dxa"/>
          </w:tcPr>
          <w:p w14:paraId="23021818">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xml:space="preserve">Actor chọn chức năng Quản lý Tài Khoản. </w:t>
            </w:r>
          </w:p>
          <w:p w14:paraId="295E7F42">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xml:space="preserve">Hệ thống hiển thị màn hình Quản lý Tài Khoản. </w:t>
            </w:r>
          </w:p>
          <w:p w14:paraId="6AA2EDC8">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Include Use Case Đăng nhập</w:t>
            </w:r>
          </w:p>
          <w:p w14:paraId="135200BE">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Extend Use Case Chỉnh sửa thông tin</w:t>
            </w:r>
          </w:p>
          <w:p w14:paraId="4082957D">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Extend Use Case  Đổi mật khẩu</w:t>
            </w:r>
          </w:p>
          <w:p w14:paraId="76E81CF7">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Extend Use Case Đăng xuất</w:t>
            </w:r>
          </w:p>
        </w:tc>
      </w:tr>
      <w:tr w14:paraId="6956E643">
        <w:tc>
          <w:tcPr>
            <w:tcW w:w="3257" w:type="dxa"/>
            <w:vAlign w:val="center"/>
          </w:tcPr>
          <w:p w14:paraId="5C0B2794">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phụ</w:t>
            </w:r>
          </w:p>
        </w:tc>
        <w:tc>
          <w:tcPr>
            <w:tcW w:w="6030" w:type="dxa"/>
          </w:tcPr>
          <w:p w14:paraId="4B1A5518">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 nhấn đăng xuất hủy phiên đăng nhập</w:t>
            </w:r>
          </w:p>
        </w:tc>
      </w:tr>
      <w:tr w14:paraId="007C977D">
        <w:tc>
          <w:tcPr>
            <w:tcW w:w="3257" w:type="dxa"/>
            <w:vAlign w:val="center"/>
          </w:tcPr>
          <w:p w14:paraId="1829B23F">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&lt;&lt;Include Use Case&gt;&gt;</w:t>
            </w:r>
          </w:p>
          <w:p w14:paraId="1C287E65">
            <w:pPr>
              <w:bidi w:val="0"/>
              <w:rPr>
                <w:rFonts w:hint="default" w:ascii="Times New Roman Regular" w:hAnsi="Times New Roman Regular" w:cs="Times New Roman Regular"/>
                <w:sz w:val="26"/>
                <w:szCs w:val="26"/>
                <w:lang w:val="en-US" w:eastAsia="zh-CN"/>
              </w:rPr>
            </w:pPr>
          </w:p>
        </w:tc>
        <w:tc>
          <w:tcPr>
            <w:tcW w:w="6030" w:type="dxa"/>
          </w:tcPr>
          <w:p w14:paraId="212F02D8">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1. Người dùng chọn nút đăng nhập trên trang chủ của hệ thống.</w:t>
            </w:r>
          </w:p>
          <w:p w14:paraId="238CEAE4">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2. Hệ thống hiển thị form đăng nhập.</w:t>
            </w:r>
          </w:p>
          <w:p w14:paraId="7D192CB9">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3. Người dùng nhập thông tin vào các trường thông tin và nhấn “Đăng nhập”.</w:t>
            </w:r>
          </w:p>
          <w:p w14:paraId="49F5D896">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4.Hệ thống thực hiện kiểm tra thông tin đăng nhập.</w:t>
            </w:r>
          </w:p>
          <w:p w14:paraId="09F76C5D">
            <w:p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5. Hệ thống chuyển tới trang chủ quản lý tương ứng với người dùng.</w:t>
            </w:r>
          </w:p>
          <w:p w14:paraId="52753B67">
            <w:pPr>
              <w:bidi w:val="0"/>
              <w:rPr>
                <w:rFonts w:hint="default" w:ascii="Times New Roman Regular" w:hAnsi="Times New Roman Regular" w:cs="Times New Roman Regular"/>
                <w:sz w:val="26"/>
                <w:szCs w:val="26"/>
                <w:lang w:val="en-US" w:eastAsia="zh-CN"/>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thông tin không hợp lệ → hệ thống thông báo lỗi và yêu cầu nhập lại.</w:t>
            </w:r>
          </w:p>
        </w:tc>
      </w:tr>
      <w:tr w14:paraId="4B522EDC">
        <w:tc>
          <w:tcPr>
            <w:tcW w:w="3257" w:type="dxa"/>
            <w:vAlign w:val="center"/>
          </w:tcPr>
          <w:p w14:paraId="69B53D77">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4DB04907">
            <w:pPr>
              <w:numPr>
                <w:ilvl w:val="0"/>
                <w:numId w:val="3"/>
              </w:num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đã đăng nhập.</w:t>
            </w:r>
          </w:p>
          <w:p w14:paraId="270B839B">
            <w:pPr>
              <w:numPr>
                <w:ilvl w:val="0"/>
                <w:numId w:val="3"/>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chọn chức năng Chỉnh sửa thông tin.</w:t>
            </w:r>
          </w:p>
          <w:p w14:paraId="3694679D">
            <w:pPr>
              <w:numPr>
                <w:ilvl w:val="0"/>
                <w:numId w:val="3"/>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hiển thị form cập nhật.</w:t>
            </w:r>
          </w:p>
          <w:p w14:paraId="7DC60D3E">
            <w:pPr>
              <w:numPr>
                <w:ilvl w:val="0"/>
                <w:numId w:val="3"/>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thay đổi thông tin và nhấn Lưu.</w:t>
            </w:r>
          </w:p>
          <w:p w14:paraId="18409810">
            <w:pPr>
              <w:numPr>
                <w:ilvl w:val="0"/>
                <w:numId w:val="3"/>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kiểm tra dữ liệu hợp lệ và cập nhật vào CSDL.</w:t>
            </w:r>
          </w:p>
          <w:p w14:paraId="39D4C25F">
            <w:pPr>
              <w:numPr>
                <w:ilvl w:val="0"/>
                <w:numId w:val="3"/>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Hiển thị thông báo cập nhật thành công.</w:t>
            </w:r>
          </w:p>
          <w:p w14:paraId="6B69D867">
            <w:pPr>
              <w:bidi w:val="0"/>
              <w:rPr>
                <w:rFonts w:hint="default" w:ascii="Times New Roman Regular" w:hAnsi="Times New Roman Regular" w:cs="Times New Roman Regular"/>
                <w:sz w:val="26"/>
                <w:szCs w:val="26"/>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dữ liệu không hợp lệ → hệ thống thông báo lỗi</w:t>
            </w:r>
          </w:p>
        </w:tc>
      </w:tr>
      <w:tr w14:paraId="7B533505">
        <w:tc>
          <w:tcPr>
            <w:tcW w:w="3257" w:type="dxa"/>
            <w:shd w:val="clear"/>
            <w:vAlign w:val="center"/>
          </w:tcPr>
          <w:p w14:paraId="48DB280D">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6A9B4BD3">
            <w:pPr>
              <w:numPr>
                <w:ilvl w:val="0"/>
                <w:numId w:val="4"/>
              </w:numPr>
              <w:bidi w:val="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đã đăng nhập.</w:t>
            </w:r>
          </w:p>
          <w:p w14:paraId="687B0925">
            <w:pPr>
              <w:numPr>
                <w:ilvl w:val="0"/>
                <w:numId w:val="4"/>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chọn chức năng</w:t>
            </w:r>
            <w:r>
              <w:rPr>
                <w:rFonts w:hint="default" w:ascii="Times New Roman Regular" w:hAnsi="Times New Roman Regular" w:cs="Times New Roman Regular"/>
                <w:sz w:val="26"/>
                <w:szCs w:val="26"/>
                <w:lang w:val="en-US"/>
              </w:rPr>
              <w:t xml:space="preserve"> Đổi mật khẩu</w:t>
            </w:r>
            <w:r>
              <w:rPr>
                <w:rFonts w:hint="default" w:ascii="Times New Roman Regular" w:hAnsi="Times New Roman Regular" w:cs="Times New Roman Regular"/>
                <w:sz w:val="26"/>
                <w:szCs w:val="26"/>
              </w:rPr>
              <w:t xml:space="preserve"> </w:t>
            </w:r>
          </w:p>
          <w:p w14:paraId="6DA6EA5A">
            <w:pPr>
              <w:numPr>
                <w:ilvl w:val="0"/>
                <w:numId w:val="4"/>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Hệ thống hiển thị form </w:t>
            </w:r>
            <w:r>
              <w:rPr>
                <w:rFonts w:hint="default" w:ascii="Times New Roman Regular" w:hAnsi="Times New Roman Regular" w:cs="Times New Roman Regular"/>
                <w:sz w:val="26"/>
                <w:szCs w:val="26"/>
                <w:lang w:val="en-US"/>
              </w:rPr>
              <w:t>đổi mật khẩu</w:t>
            </w:r>
            <w:r>
              <w:rPr>
                <w:rFonts w:hint="default" w:ascii="Times New Roman Regular" w:hAnsi="Times New Roman Regular" w:cs="Times New Roman Regular"/>
                <w:sz w:val="26"/>
                <w:szCs w:val="26"/>
              </w:rPr>
              <w:t>.</w:t>
            </w:r>
          </w:p>
          <w:p w14:paraId="5AE9156D">
            <w:pPr>
              <w:numPr>
                <w:ilvl w:val="0"/>
                <w:numId w:val="4"/>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Người dùng </w:t>
            </w:r>
            <w:r>
              <w:rPr>
                <w:rFonts w:hint="default" w:ascii="Times New Roman Regular" w:hAnsi="Times New Roman Regular" w:cs="Times New Roman Regular"/>
                <w:sz w:val="26"/>
                <w:szCs w:val="26"/>
                <w:lang w:val="en-US"/>
              </w:rPr>
              <w:t>nhập mật khẩu cũ và mật khẩu mới.</w:t>
            </w:r>
          </w:p>
          <w:p w14:paraId="056DA608">
            <w:pPr>
              <w:numPr>
                <w:ilvl w:val="0"/>
                <w:numId w:val="4"/>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kiểm tra dữ liệu hợp lệ và cập nhật vào CSDL.</w:t>
            </w:r>
          </w:p>
          <w:p w14:paraId="03A0FAA9">
            <w:pPr>
              <w:numPr>
                <w:ilvl w:val="0"/>
                <w:numId w:val="4"/>
              </w:numPr>
              <w:bidi w:val="0"/>
              <w:ind w:left="0" w:leftChars="0" w:firstLine="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Hiển thị thông báo </w:t>
            </w:r>
            <w:r>
              <w:rPr>
                <w:rFonts w:hint="default" w:ascii="Times New Roman Regular" w:hAnsi="Times New Roman Regular" w:cs="Times New Roman Regular"/>
                <w:sz w:val="26"/>
                <w:szCs w:val="26"/>
                <w:lang w:val="en-US"/>
              </w:rPr>
              <w:t>thay đổi</w:t>
            </w:r>
            <w:r>
              <w:rPr>
                <w:rFonts w:hint="default" w:ascii="Times New Roman Regular" w:hAnsi="Times New Roman Regular" w:cs="Times New Roman Regular"/>
                <w:sz w:val="26"/>
                <w:szCs w:val="26"/>
              </w:rPr>
              <w:t xml:space="preserve"> thành công.</w:t>
            </w:r>
          </w:p>
          <w:p w14:paraId="7923B0DA">
            <w:pPr>
              <w:bidi w:val="0"/>
              <w:rPr>
                <w:rFonts w:hint="default" w:ascii="Times New Roman Regular" w:hAnsi="Times New Roman Regular" w:cs="Times New Roman Regular"/>
                <w:sz w:val="26"/>
                <w:szCs w:val="26"/>
                <w:lang w:val="en-US"/>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w:t>
            </w:r>
            <w:r>
              <w:rPr>
                <w:rFonts w:hint="default" w:ascii="Times New Roman Regular" w:hAnsi="Times New Roman Regular" w:cs="Times New Roman Regular"/>
                <w:sz w:val="26"/>
                <w:szCs w:val="26"/>
                <w:lang w:val="en-US"/>
              </w:rPr>
              <w:t xml:space="preserve"> </w:t>
            </w:r>
            <w:r>
              <w:rPr>
                <w:rFonts w:hint="default" w:ascii="Times New Roman Regular" w:hAnsi="Times New Roman Regular" w:cs="Times New Roman Regular"/>
                <w:sz w:val="26"/>
                <w:szCs w:val="26"/>
              </w:rPr>
              <w:t>Nếu dữ liệu không hợp lệ → hệ thống thông báo lỗi</w:t>
            </w:r>
            <w:r>
              <w:rPr>
                <w:rFonts w:hint="default" w:ascii="Times New Roman Regular" w:hAnsi="Times New Roman Regular" w:cs="Times New Roman Regular"/>
                <w:sz w:val="26"/>
                <w:szCs w:val="26"/>
                <w:lang w:val="en-US"/>
              </w:rPr>
              <w:t>.</w:t>
            </w:r>
          </w:p>
        </w:tc>
      </w:tr>
      <w:tr w14:paraId="2FB1DA99">
        <w:trPr>
          <w:trHeight w:val="1073" w:hRule="atLeast"/>
        </w:trPr>
        <w:tc>
          <w:tcPr>
            <w:tcW w:w="3257" w:type="dxa"/>
            <w:shd w:val="clear"/>
            <w:vAlign w:val="center"/>
          </w:tcPr>
          <w:p w14:paraId="5426A3F1">
            <w:pPr>
              <w:bidi w:val="0"/>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7677CC3D">
            <w:pPr>
              <w:numPr>
                <w:ilvl w:val="0"/>
                <w:numId w:val="5"/>
              </w:numPr>
              <w:bidi w:val="0"/>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Người dùng chọn đăng xuất.</w:t>
            </w:r>
          </w:p>
          <w:p w14:paraId="06E0A4C9">
            <w:pPr>
              <w:numPr>
                <w:ilvl w:val="0"/>
                <w:numId w:val="5"/>
              </w:numPr>
              <w:bidi w:val="0"/>
              <w:ind w:left="0" w:leftChars="0" w:firstLine="0" w:firstLineChars="0"/>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Hệ thống xóa phiên đăng nhập</w:t>
            </w:r>
          </w:p>
          <w:p w14:paraId="5BB2128B">
            <w:pPr>
              <w:numPr>
                <w:ilvl w:val="0"/>
                <w:numId w:val="5"/>
              </w:numPr>
              <w:bidi w:val="0"/>
              <w:ind w:left="0" w:leftChars="0" w:firstLine="0" w:firstLineChars="0"/>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Quay về trang chủ</w:t>
            </w:r>
          </w:p>
        </w:tc>
      </w:tr>
    </w:tbl>
    <w:p w14:paraId="6D5F452A">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rPr>
      </w:pPr>
    </w:p>
    <w:p w14:paraId="7E1A4C34">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FD64F69">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26870910">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592C25D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3.3.1.4 s q</w:t>
      </w:r>
    </w:p>
    <w:sectPr>
      <w:pgSz w:w="11906" w:h="16838"/>
      <w:pgMar w:top="1134" w:right="1134" w:bottom="1134" w:left="1701" w:header="720" w:footer="720" w:gutter="0"/>
      <w:pgBorders w:display="firstPage">
        <w:top w:val="single" w:color="auto" w:sz="8" w:space="1"/>
        <w:left w:val="single" w:color="auto" w:sz="8" w:space="4"/>
        <w:bottom w:val="single" w:color="auto" w:sz="8" w:space="1"/>
        <w:right w:val="single" w:color="auto" w:sz="8"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NewRomanPS-BoldMT">
    <w:panose1 w:val="02020603050405020304"/>
    <w:charset w:val="00"/>
    <w:family w:val="auto"/>
    <w:pitch w:val="default"/>
    <w:sig w:usb0="E0002AEF" w:usb1="C0007841" w:usb2="00000009" w:usb3="00000000" w:csb0="400001FF" w:csb1="FFFF0000"/>
  </w:font>
  <w:font w:name="Ti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ans-serif">
    <w:altName w:val="苹方-简"/>
    <w:panose1 w:val="00000000000000000000"/>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Calibri">
    <w:altName w:val="Helvetica Neue"/>
    <w:panose1 w:val="020F0502020204030204"/>
    <w:charset w:val="86"/>
    <w:family w:val="swiss"/>
    <w:pitch w:val="default"/>
    <w:sig w:usb0="00000000" w:usb1="00000000" w:usb2="00000001" w:usb3="00000000" w:csb0="0000019F" w:csb1="0000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E1634"/>
    <w:multiLevelType w:val="singleLevel"/>
    <w:tmpl w:val="F8FE1634"/>
    <w:lvl w:ilvl="0" w:tentative="0">
      <w:start w:val="1"/>
      <w:numFmt w:val="decimal"/>
      <w:suff w:val="space"/>
      <w:lvlText w:val="%1."/>
      <w:lvlJc w:val="left"/>
    </w:lvl>
  </w:abstractNum>
  <w:abstractNum w:abstractNumId="1">
    <w:nsid w:val="2FFF89E4"/>
    <w:multiLevelType w:val="multilevel"/>
    <w:tmpl w:val="2FFF89E4"/>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FFD0A31"/>
    <w:multiLevelType w:val="singleLevel"/>
    <w:tmpl w:val="5FFD0A31"/>
    <w:lvl w:ilvl="0" w:tentative="0">
      <w:start w:val="1"/>
      <w:numFmt w:val="decimal"/>
      <w:suff w:val="space"/>
      <w:lvlText w:val="%1."/>
      <w:lvlJc w:val="left"/>
    </w:lvl>
  </w:abstractNum>
  <w:abstractNum w:abstractNumId="3">
    <w:nsid w:val="7D1AC211"/>
    <w:multiLevelType w:val="multilevel"/>
    <w:tmpl w:val="7D1AC2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FDEC658"/>
    <w:multiLevelType w:val="singleLevel"/>
    <w:tmpl w:val="7FDEC658"/>
    <w:lvl w:ilvl="0" w:tentative="0">
      <w:start w:val="1"/>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DE74D"/>
    <w:rsid w:val="08EBA86B"/>
    <w:rsid w:val="0A7F6954"/>
    <w:rsid w:val="0B7E3E7B"/>
    <w:rsid w:val="0D7F0BCA"/>
    <w:rsid w:val="179FE27B"/>
    <w:rsid w:val="17FDE120"/>
    <w:rsid w:val="19FD9337"/>
    <w:rsid w:val="1BBC1341"/>
    <w:rsid w:val="1DFFE3DE"/>
    <w:rsid w:val="1EFE37C0"/>
    <w:rsid w:val="1FFF3CB7"/>
    <w:rsid w:val="1FFF4D88"/>
    <w:rsid w:val="25B934E3"/>
    <w:rsid w:val="26AFFAD2"/>
    <w:rsid w:val="2ABB8B44"/>
    <w:rsid w:val="2BAD21CD"/>
    <w:rsid w:val="2BFF77B5"/>
    <w:rsid w:val="2CFE4E08"/>
    <w:rsid w:val="2CFF2BCB"/>
    <w:rsid w:val="2E5FF1FD"/>
    <w:rsid w:val="2F97549D"/>
    <w:rsid w:val="2FF77B69"/>
    <w:rsid w:val="2FFF2507"/>
    <w:rsid w:val="32EF0A3C"/>
    <w:rsid w:val="37F7AEE8"/>
    <w:rsid w:val="38FF8936"/>
    <w:rsid w:val="3BBF3B60"/>
    <w:rsid w:val="3BDAE1B0"/>
    <w:rsid w:val="3BEF33C2"/>
    <w:rsid w:val="3BFFC688"/>
    <w:rsid w:val="3CCAB07A"/>
    <w:rsid w:val="3CFAA171"/>
    <w:rsid w:val="3D5FAC65"/>
    <w:rsid w:val="3DC64F64"/>
    <w:rsid w:val="3DCE0196"/>
    <w:rsid w:val="3DDF1179"/>
    <w:rsid w:val="3DF08834"/>
    <w:rsid w:val="3ED7C3DA"/>
    <w:rsid w:val="3F69D5A0"/>
    <w:rsid w:val="3F6ED6EC"/>
    <w:rsid w:val="3FBD5F3B"/>
    <w:rsid w:val="3FBF9E37"/>
    <w:rsid w:val="3FD9C5CD"/>
    <w:rsid w:val="3FE3FDFA"/>
    <w:rsid w:val="3FE7CE7C"/>
    <w:rsid w:val="3FEE3FEA"/>
    <w:rsid w:val="3FEF565E"/>
    <w:rsid w:val="3FFB49C1"/>
    <w:rsid w:val="3FFDF7AF"/>
    <w:rsid w:val="3FFEEC1C"/>
    <w:rsid w:val="3FFFE91B"/>
    <w:rsid w:val="43F58257"/>
    <w:rsid w:val="469B8632"/>
    <w:rsid w:val="4771DEB9"/>
    <w:rsid w:val="47DFEFFB"/>
    <w:rsid w:val="47FEB449"/>
    <w:rsid w:val="48E7E985"/>
    <w:rsid w:val="4BC6C597"/>
    <w:rsid w:val="4C5B237E"/>
    <w:rsid w:val="4EBA51CF"/>
    <w:rsid w:val="4ED59E0F"/>
    <w:rsid w:val="4EF942F6"/>
    <w:rsid w:val="4F1FE466"/>
    <w:rsid w:val="536B43E4"/>
    <w:rsid w:val="547FA6D2"/>
    <w:rsid w:val="551F4FF3"/>
    <w:rsid w:val="56BFA0DE"/>
    <w:rsid w:val="56FFE219"/>
    <w:rsid w:val="5731A13F"/>
    <w:rsid w:val="576F0457"/>
    <w:rsid w:val="577D0F15"/>
    <w:rsid w:val="577D9460"/>
    <w:rsid w:val="57FF3D92"/>
    <w:rsid w:val="593E6290"/>
    <w:rsid w:val="5B4FAF08"/>
    <w:rsid w:val="5D8E4347"/>
    <w:rsid w:val="5DF63B1E"/>
    <w:rsid w:val="5DFFD805"/>
    <w:rsid w:val="5F3C4D16"/>
    <w:rsid w:val="5F6F2948"/>
    <w:rsid w:val="5F9F19BB"/>
    <w:rsid w:val="5FDB1B7B"/>
    <w:rsid w:val="5FE7D364"/>
    <w:rsid w:val="5FF6772D"/>
    <w:rsid w:val="5FFF368B"/>
    <w:rsid w:val="60EA8446"/>
    <w:rsid w:val="62FF17DF"/>
    <w:rsid w:val="64EB189E"/>
    <w:rsid w:val="666D835F"/>
    <w:rsid w:val="672737FB"/>
    <w:rsid w:val="677F02F6"/>
    <w:rsid w:val="678D68EC"/>
    <w:rsid w:val="67C3A214"/>
    <w:rsid w:val="67DA1F36"/>
    <w:rsid w:val="67DAA975"/>
    <w:rsid w:val="67F70273"/>
    <w:rsid w:val="67FBB977"/>
    <w:rsid w:val="67FFDC40"/>
    <w:rsid w:val="6977D2CE"/>
    <w:rsid w:val="6AFDE40E"/>
    <w:rsid w:val="6B7F81F6"/>
    <w:rsid w:val="6BB74CF5"/>
    <w:rsid w:val="6BDFAF08"/>
    <w:rsid w:val="6BFF2A55"/>
    <w:rsid w:val="6BFFF4D9"/>
    <w:rsid w:val="6D72DC96"/>
    <w:rsid w:val="6D7FF248"/>
    <w:rsid w:val="6DFB1548"/>
    <w:rsid w:val="6E7986CE"/>
    <w:rsid w:val="6EBF4CC6"/>
    <w:rsid w:val="6F5927D9"/>
    <w:rsid w:val="6F5FE1F2"/>
    <w:rsid w:val="6F6A5D91"/>
    <w:rsid w:val="6F7B719A"/>
    <w:rsid w:val="6FABE2F4"/>
    <w:rsid w:val="6FBFFC5C"/>
    <w:rsid w:val="6FD74FAE"/>
    <w:rsid w:val="6FEF69AA"/>
    <w:rsid w:val="6FF5B83A"/>
    <w:rsid w:val="6FFF1443"/>
    <w:rsid w:val="71DF2580"/>
    <w:rsid w:val="737FFD85"/>
    <w:rsid w:val="73BF4DFE"/>
    <w:rsid w:val="73D6FB93"/>
    <w:rsid w:val="749FAEC2"/>
    <w:rsid w:val="75DD3941"/>
    <w:rsid w:val="76CF3E19"/>
    <w:rsid w:val="774F6ADF"/>
    <w:rsid w:val="77AEFD13"/>
    <w:rsid w:val="77AF9B2F"/>
    <w:rsid w:val="77BD2FC9"/>
    <w:rsid w:val="77BF8518"/>
    <w:rsid w:val="77E5346A"/>
    <w:rsid w:val="77EF7426"/>
    <w:rsid w:val="77FACC3A"/>
    <w:rsid w:val="77FF703E"/>
    <w:rsid w:val="78772EA0"/>
    <w:rsid w:val="78F4BED8"/>
    <w:rsid w:val="79DB7BE3"/>
    <w:rsid w:val="79F30B90"/>
    <w:rsid w:val="7A7FDDEF"/>
    <w:rsid w:val="7AAF21C1"/>
    <w:rsid w:val="7AED592E"/>
    <w:rsid w:val="7AEF290E"/>
    <w:rsid w:val="7AFB3A57"/>
    <w:rsid w:val="7B6E4F50"/>
    <w:rsid w:val="7B7F80FB"/>
    <w:rsid w:val="7BB533A4"/>
    <w:rsid w:val="7BBFA484"/>
    <w:rsid w:val="7BBFE684"/>
    <w:rsid w:val="7BF15476"/>
    <w:rsid w:val="7BF5E41A"/>
    <w:rsid w:val="7BFBC821"/>
    <w:rsid w:val="7CBBD41B"/>
    <w:rsid w:val="7CFBE8BB"/>
    <w:rsid w:val="7D363D87"/>
    <w:rsid w:val="7D7F9E01"/>
    <w:rsid w:val="7DBC9A46"/>
    <w:rsid w:val="7DCBB76B"/>
    <w:rsid w:val="7DDF801E"/>
    <w:rsid w:val="7DDFD13D"/>
    <w:rsid w:val="7DEDE74D"/>
    <w:rsid w:val="7DEFFD40"/>
    <w:rsid w:val="7DF7C823"/>
    <w:rsid w:val="7E372D07"/>
    <w:rsid w:val="7E39FDD3"/>
    <w:rsid w:val="7E9563AA"/>
    <w:rsid w:val="7E9796C5"/>
    <w:rsid w:val="7ED7FA8D"/>
    <w:rsid w:val="7EDDA50E"/>
    <w:rsid w:val="7EEDAC4A"/>
    <w:rsid w:val="7EEDC806"/>
    <w:rsid w:val="7EEF4ECD"/>
    <w:rsid w:val="7EF0F60B"/>
    <w:rsid w:val="7F1E10A7"/>
    <w:rsid w:val="7F3E158F"/>
    <w:rsid w:val="7F3FF677"/>
    <w:rsid w:val="7F6CE536"/>
    <w:rsid w:val="7F777555"/>
    <w:rsid w:val="7F7FBD2B"/>
    <w:rsid w:val="7F97825F"/>
    <w:rsid w:val="7F9BC69C"/>
    <w:rsid w:val="7FBD3AF2"/>
    <w:rsid w:val="7FBE07ED"/>
    <w:rsid w:val="7FD75583"/>
    <w:rsid w:val="7FDF8E8B"/>
    <w:rsid w:val="7FE4256E"/>
    <w:rsid w:val="7FEBA374"/>
    <w:rsid w:val="7FEE49E9"/>
    <w:rsid w:val="7FF3A49D"/>
    <w:rsid w:val="7FF742F7"/>
    <w:rsid w:val="7FF7EA86"/>
    <w:rsid w:val="7FFBCE51"/>
    <w:rsid w:val="7FFE12C4"/>
    <w:rsid w:val="7FFECA86"/>
    <w:rsid w:val="7FFED165"/>
    <w:rsid w:val="7FFFC875"/>
    <w:rsid w:val="8BFE7E0D"/>
    <w:rsid w:val="8DDFA0FE"/>
    <w:rsid w:val="8F1F2C55"/>
    <w:rsid w:val="93FF6979"/>
    <w:rsid w:val="997ED917"/>
    <w:rsid w:val="9EEFC84A"/>
    <w:rsid w:val="9F778EFD"/>
    <w:rsid w:val="9FFECF96"/>
    <w:rsid w:val="AC6EB3AF"/>
    <w:rsid w:val="AC73FF89"/>
    <w:rsid w:val="AEDFB254"/>
    <w:rsid w:val="AF76D62F"/>
    <w:rsid w:val="B2BF42E4"/>
    <w:rsid w:val="B75FC487"/>
    <w:rsid w:val="B77D4786"/>
    <w:rsid w:val="B79BBBC1"/>
    <w:rsid w:val="B7FBC8EE"/>
    <w:rsid w:val="B7FF7964"/>
    <w:rsid w:val="B9EBFFE3"/>
    <w:rsid w:val="B9FE6B3A"/>
    <w:rsid w:val="BAFBC6DC"/>
    <w:rsid w:val="BBFF1CEB"/>
    <w:rsid w:val="BCDF68D1"/>
    <w:rsid w:val="BD7FA294"/>
    <w:rsid w:val="BDCF08D8"/>
    <w:rsid w:val="BDF6DC14"/>
    <w:rsid w:val="BE5D311E"/>
    <w:rsid w:val="BEC9DB5D"/>
    <w:rsid w:val="BEEF788E"/>
    <w:rsid w:val="BEFE26F5"/>
    <w:rsid w:val="BF1F25E0"/>
    <w:rsid w:val="BF395BDB"/>
    <w:rsid w:val="BF574709"/>
    <w:rsid w:val="BF76B080"/>
    <w:rsid w:val="BFB70179"/>
    <w:rsid w:val="BFD7DAC8"/>
    <w:rsid w:val="BFDF90ED"/>
    <w:rsid w:val="BFF7A792"/>
    <w:rsid w:val="BFFD2380"/>
    <w:rsid w:val="BFFECBB8"/>
    <w:rsid w:val="BFFF02FA"/>
    <w:rsid w:val="BFFFBE68"/>
    <w:rsid w:val="BFFFEE76"/>
    <w:rsid w:val="C736BC26"/>
    <w:rsid w:val="C777EC6B"/>
    <w:rsid w:val="C937D267"/>
    <w:rsid w:val="CBFF13B1"/>
    <w:rsid w:val="CC9A3266"/>
    <w:rsid w:val="CF1F5566"/>
    <w:rsid w:val="CF93F3BC"/>
    <w:rsid w:val="CFDDEA9B"/>
    <w:rsid w:val="CFFF98E0"/>
    <w:rsid w:val="D0FD9ED9"/>
    <w:rsid w:val="D2F5A07A"/>
    <w:rsid w:val="D3A767D1"/>
    <w:rsid w:val="D57BBB97"/>
    <w:rsid w:val="D5EB5C19"/>
    <w:rsid w:val="D6FB6118"/>
    <w:rsid w:val="D79F5479"/>
    <w:rsid w:val="D7BFC1E9"/>
    <w:rsid w:val="D7DE83FD"/>
    <w:rsid w:val="D7DFD473"/>
    <w:rsid w:val="D7F772D0"/>
    <w:rsid w:val="D7FC4B44"/>
    <w:rsid w:val="D9DBBC52"/>
    <w:rsid w:val="DABF9E8A"/>
    <w:rsid w:val="DBDF036B"/>
    <w:rsid w:val="DBF7B528"/>
    <w:rsid w:val="DBFF0368"/>
    <w:rsid w:val="DCC5679A"/>
    <w:rsid w:val="DCE7A474"/>
    <w:rsid w:val="DDBCC4AA"/>
    <w:rsid w:val="DE2739A1"/>
    <w:rsid w:val="DEB6D9D3"/>
    <w:rsid w:val="DEDD023F"/>
    <w:rsid w:val="DEDD0DDF"/>
    <w:rsid w:val="DEEF585A"/>
    <w:rsid w:val="DF6BEE66"/>
    <w:rsid w:val="DF7F576C"/>
    <w:rsid w:val="DFD7CD8C"/>
    <w:rsid w:val="DFF7B545"/>
    <w:rsid w:val="DFFC78DB"/>
    <w:rsid w:val="DFFFBB80"/>
    <w:rsid w:val="E1DB11AA"/>
    <w:rsid w:val="E53AFE13"/>
    <w:rsid w:val="E57FF18F"/>
    <w:rsid w:val="E7B379C5"/>
    <w:rsid w:val="E7EB69B7"/>
    <w:rsid w:val="E7FBB76A"/>
    <w:rsid w:val="EADE9358"/>
    <w:rsid w:val="EBC542C9"/>
    <w:rsid w:val="EBEDD251"/>
    <w:rsid w:val="EC5F5F9B"/>
    <w:rsid w:val="ED6F588C"/>
    <w:rsid w:val="EDDC95D5"/>
    <w:rsid w:val="EE7D0D62"/>
    <w:rsid w:val="EE8B382A"/>
    <w:rsid w:val="EEC6C024"/>
    <w:rsid w:val="EEFFB555"/>
    <w:rsid w:val="EF1F5704"/>
    <w:rsid w:val="EF30C41B"/>
    <w:rsid w:val="EF6FE0F1"/>
    <w:rsid w:val="EFBB2D10"/>
    <w:rsid w:val="EFBFB2D1"/>
    <w:rsid w:val="EFD78EA8"/>
    <w:rsid w:val="EFEF12F9"/>
    <w:rsid w:val="EFFCC139"/>
    <w:rsid w:val="F1E31DA7"/>
    <w:rsid w:val="F3AFBB1B"/>
    <w:rsid w:val="F3D82CAC"/>
    <w:rsid w:val="F3FB53E9"/>
    <w:rsid w:val="F3FBF8C2"/>
    <w:rsid w:val="F3FE9128"/>
    <w:rsid w:val="F4AEA30C"/>
    <w:rsid w:val="F4FEAF6C"/>
    <w:rsid w:val="F5BE119A"/>
    <w:rsid w:val="F5F6CB73"/>
    <w:rsid w:val="F5F75875"/>
    <w:rsid w:val="F5F7FD92"/>
    <w:rsid w:val="F5FD097B"/>
    <w:rsid w:val="F66DB156"/>
    <w:rsid w:val="F6763C67"/>
    <w:rsid w:val="F67F6EBF"/>
    <w:rsid w:val="F75620A4"/>
    <w:rsid w:val="F76E2E4D"/>
    <w:rsid w:val="F79FCB6E"/>
    <w:rsid w:val="F7DB1C0C"/>
    <w:rsid w:val="F7FB20A8"/>
    <w:rsid w:val="F7FE87D9"/>
    <w:rsid w:val="F7FF6AF4"/>
    <w:rsid w:val="F83F7378"/>
    <w:rsid w:val="F9157E1D"/>
    <w:rsid w:val="F93C63E3"/>
    <w:rsid w:val="F9BBF0EB"/>
    <w:rsid w:val="F9BFC1BB"/>
    <w:rsid w:val="F9CE3B04"/>
    <w:rsid w:val="F9DA6880"/>
    <w:rsid w:val="FAE403F0"/>
    <w:rsid w:val="FB3F168A"/>
    <w:rsid w:val="FB7D0DD6"/>
    <w:rsid w:val="FB7F962B"/>
    <w:rsid w:val="FB9B0B31"/>
    <w:rsid w:val="FBADA94B"/>
    <w:rsid w:val="FBB3B278"/>
    <w:rsid w:val="FBB717F8"/>
    <w:rsid w:val="FBEB3DA6"/>
    <w:rsid w:val="FBF693F6"/>
    <w:rsid w:val="FBFE13AC"/>
    <w:rsid w:val="FBFE45AB"/>
    <w:rsid w:val="FBFFB40D"/>
    <w:rsid w:val="FBFFCABF"/>
    <w:rsid w:val="FC5F7C1F"/>
    <w:rsid w:val="FCEF7C69"/>
    <w:rsid w:val="FCEF9254"/>
    <w:rsid w:val="FCEFB5B1"/>
    <w:rsid w:val="FCFB5456"/>
    <w:rsid w:val="FD2DB9C7"/>
    <w:rsid w:val="FD69FD77"/>
    <w:rsid w:val="FD77A09A"/>
    <w:rsid w:val="FD9FD53A"/>
    <w:rsid w:val="FDB7348F"/>
    <w:rsid w:val="FDBD6CAC"/>
    <w:rsid w:val="FDFB487C"/>
    <w:rsid w:val="FEA97FED"/>
    <w:rsid w:val="FEBFF73C"/>
    <w:rsid w:val="FEC50F61"/>
    <w:rsid w:val="FED77525"/>
    <w:rsid w:val="FEED9E7F"/>
    <w:rsid w:val="FEFCB7C0"/>
    <w:rsid w:val="FEFFEF39"/>
    <w:rsid w:val="FEFFF67E"/>
    <w:rsid w:val="FF07DD7C"/>
    <w:rsid w:val="FF2F985F"/>
    <w:rsid w:val="FF6EB12F"/>
    <w:rsid w:val="FF72D90B"/>
    <w:rsid w:val="FF7797C7"/>
    <w:rsid w:val="FF7A80C3"/>
    <w:rsid w:val="FF7B6435"/>
    <w:rsid w:val="FF7E9398"/>
    <w:rsid w:val="FF7FEF5F"/>
    <w:rsid w:val="FF8E1AF7"/>
    <w:rsid w:val="FFAF9AF7"/>
    <w:rsid w:val="FFB72FC0"/>
    <w:rsid w:val="FFBC80BB"/>
    <w:rsid w:val="FFBD997D"/>
    <w:rsid w:val="FFBF8EB3"/>
    <w:rsid w:val="FFD7DFB4"/>
    <w:rsid w:val="FFDEA112"/>
    <w:rsid w:val="FFE7D147"/>
    <w:rsid w:val="FFEC0A47"/>
    <w:rsid w:val="FFEF0BC2"/>
    <w:rsid w:val="FFEF2679"/>
    <w:rsid w:val="FFF613EC"/>
    <w:rsid w:val="FFF7B1B7"/>
    <w:rsid w:val="FFFAE76C"/>
    <w:rsid w:val="FFFBE1A8"/>
    <w:rsid w:val="FFFD9519"/>
    <w:rsid w:val="FFFD9A47"/>
    <w:rsid w:val="FFFDC0FF"/>
    <w:rsid w:val="FFFEF990"/>
    <w:rsid w:val="FFFEFA03"/>
    <w:rsid w:val="FFFFBA6B"/>
    <w:rsid w:val="FFFFB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1"/>
    <w:pPr>
      <w:spacing w:before="0" w:after="160" w:line="259" w:lineRule="auto"/>
      <w:ind w:left="720"/>
      <w:contextualSpacing/>
    </w:pPr>
    <w:rPr>
      <w:rFonts w:eastAsiaTheme="minorHAnsi" w:cstheme="minorBidi"/>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2025-10-14T12:56:00Z</dcterms:created>
  <dc:creator>Thuận Võ</dc:creator>
  <cp:lastModifiedBy>Thuận Võ</cp:lastModifiedBy>
  <dcterms:modified xsi:type="dcterms:W3CDTF">2025-10-23T09:22:17Z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40E7231DE7BC49371F62EA68BD2C3EF5_41</vt:lpwstr>
  </property>
</Properties>
</file>