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3980"/>
        <w:gridCol w:w="5481"/>
      </w:tblGrid>
      <w:tr w:rsidR="00F937DA" w:rsidRPr="00467583" w:rsidTr="009C717C">
        <w:tc>
          <w:tcPr>
            <w:tcW w:w="4068" w:type="dxa"/>
          </w:tcPr>
          <w:p w:rsidR="002E7792" w:rsidRPr="00467583" w:rsidRDefault="00F937DA" w:rsidP="00FB6EA5">
            <w:pPr>
              <w:spacing w:before="60"/>
              <w:ind w:right="-527"/>
              <w:jc w:val="center"/>
              <w:rPr>
                <w:b/>
              </w:rPr>
            </w:pPr>
            <w:r w:rsidRPr="00467583">
              <w:rPr>
                <w:b/>
              </w:rPr>
              <w:t>CÔNG TY TNHH</w:t>
            </w:r>
          </w:p>
          <w:p w:rsidR="00F937DA" w:rsidRPr="00467583" w:rsidRDefault="00F937DA" w:rsidP="00FB6EA5">
            <w:pPr>
              <w:spacing w:before="60"/>
              <w:ind w:right="-527"/>
              <w:jc w:val="center"/>
              <w:rPr>
                <w:b/>
              </w:rPr>
            </w:pPr>
            <w:r w:rsidRPr="00467583">
              <w:rPr>
                <w:b/>
              </w:rPr>
              <w:t xml:space="preserve"> THU LỘC</w:t>
            </w:r>
          </w:p>
          <w:p w:rsidR="00F937DA" w:rsidRPr="00467583" w:rsidRDefault="002E7792" w:rsidP="009C717C">
            <w:pPr>
              <w:ind w:right="-526"/>
              <w:jc w:val="center"/>
            </w:pPr>
            <w:r w:rsidRPr="00467583">
              <w:t>______</w:t>
            </w:r>
          </w:p>
          <w:p w:rsidR="00F937DA" w:rsidRPr="00467583" w:rsidRDefault="00F937DA" w:rsidP="009C717C">
            <w:pPr>
              <w:ind w:right="-526"/>
            </w:pPr>
          </w:p>
        </w:tc>
        <w:tc>
          <w:tcPr>
            <w:tcW w:w="5609" w:type="dxa"/>
          </w:tcPr>
          <w:p w:rsidR="00F937DA" w:rsidRPr="00467583" w:rsidRDefault="00F937DA" w:rsidP="009C717C">
            <w:pPr>
              <w:spacing w:before="60"/>
              <w:ind w:right="-527"/>
              <w:jc w:val="center"/>
              <w:rPr>
                <w:b/>
              </w:rPr>
            </w:pPr>
            <w:r w:rsidRPr="00467583">
              <w:rPr>
                <w:b/>
              </w:rPr>
              <w:t>CỘNG HÒA XÃ HỘI CHỦ NGHĨA VIỆT NAM</w:t>
            </w:r>
          </w:p>
          <w:p w:rsidR="00F937DA" w:rsidRPr="00467583" w:rsidRDefault="00F937DA" w:rsidP="009C717C">
            <w:pPr>
              <w:ind w:right="-526"/>
              <w:jc w:val="center"/>
              <w:rPr>
                <w:b/>
              </w:rPr>
            </w:pPr>
            <w:proofErr w:type="spellStart"/>
            <w:r w:rsidRPr="00467583">
              <w:rPr>
                <w:b/>
              </w:rPr>
              <w:t>Độc</w:t>
            </w:r>
            <w:proofErr w:type="spellEnd"/>
            <w:r w:rsidRPr="00467583">
              <w:rPr>
                <w:b/>
              </w:rPr>
              <w:t xml:space="preserve"> </w:t>
            </w:r>
            <w:proofErr w:type="spellStart"/>
            <w:r w:rsidRPr="00467583">
              <w:rPr>
                <w:b/>
              </w:rPr>
              <w:t>lập</w:t>
            </w:r>
            <w:proofErr w:type="spellEnd"/>
            <w:r w:rsidRPr="00467583">
              <w:rPr>
                <w:b/>
              </w:rPr>
              <w:t xml:space="preserve"> - </w:t>
            </w:r>
            <w:proofErr w:type="spellStart"/>
            <w:r w:rsidRPr="00467583">
              <w:rPr>
                <w:b/>
              </w:rPr>
              <w:t>Tự</w:t>
            </w:r>
            <w:proofErr w:type="spellEnd"/>
            <w:r w:rsidRPr="00467583">
              <w:rPr>
                <w:b/>
              </w:rPr>
              <w:t xml:space="preserve"> do - </w:t>
            </w:r>
            <w:proofErr w:type="spellStart"/>
            <w:r w:rsidRPr="00467583">
              <w:rPr>
                <w:b/>
              </w:rPr>
              <w:t>Hạnh</w:t>
            </w:r>
            <w:proofErr w:type="spellEnd"/>
            <w:r w:rsidRPr="00467583">
              <w:rPr>
                <w:b/>
              </w:rPr>
              <w:t xml:space="preserve"> </w:t>
            </w:r>
            <w:proofErr w:type="spellStart"/>
            <w:r w:rsidRPr="00467583">
              <w:rPr>
                <w:b/>
              </w:rPr>
              <w:t>phúc</w:t>
            </w:r>
            <w:proofErr w:type="spellEnd"/>
          </w:p>
          <w:p w:rsidR="00F937DA" w:rsidRPr="00467583" w:rsidRDefault="00180F8E" w:rsidP="009C717C">
            <w:pPr>
              <w:ind w:right="-526"/>
              <w:jc w:val="center"/>
            </w:pPr>
            <w:r w:rsidRPr="0046758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7620</wp:posOffset>
                      </wp:positionV>
                      <wp:extent cx="1847850" cy="0"/>
                      <wp:effectExtent l="9525" t="7620" r="9525" b="1143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4B6C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15pt,.6pt" to="220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O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bz/Gk+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"/>
                  </w:pict>
                </mc:Fallback>
              </mc:AlternateContent>
            </w:r>
          </w:p>
          <w:p w:rsidR="00F937DA" w:rsidRPr="00467583" w:rsidRDefault="00F937DA" w:rsidP="001C4BFE">
            <w:pPr>
              <w:ind w:right="-526"/>
              <w:jc w:val="center"/>
              <w:rPr>
                <w:i/>
              </w:rPr>
            </w:pPr>
            <w:proofErr w:type="spellStart"/>
            <w:r w:rsidRPr="00467583">
              <w:rPr>
                <w:i/>
                <w:sz w:val="26"/>
              </w:rPr>
              <w:t>Xuân</w:t>
            </w:r>
            <w:proofErr w:type="spellEnd"/>
            <w:r w:rsidRPr="00467583">
              <w:rPr>
                <w:i/>
                <w:sz w:val="26"/>
              </w:rPr>
              <w:t xml:space="preserve"> </w:t>
            </w:r>
            <w:proofErr w:type="spellStart"/>
            <w:r w:rsidRPr="00467583">
              <w:rPr>
                <w:i/>
                <w:sz w:val="26"/>
              </w:rPr>
              <w:t>Lộc</w:t>
            </w:r>
            <w:proofErr w:type="spellEnd"/>
            <w:r w:rsidRPr="00467583">
              <w:rPr>
                <w:i/>
                <w:sz w:val="26"/>
              </w:rPr>
              <w:t xml:space="preserve">, </w:t>
            </w:r>
            <w:proofErr w:type="spellStart"/>
            <w:proofErr w:type="gramStart"/>
            <w:r w:rsidR="00166A9C" w:rsidRPr="00467583">
              <w:rPr>
                <w:i/>
                <w:sz w:val="26"/>
              </w:rPr>
              <w:t>ngày</w:t>
            </w:r>
            <w:proofErr w:type="spellEnd"/>
            <w:r w:rsidR="00166A9C" w:rsidRPr="00467583">
              <w:rPr>
                <w:i/>
                <w:sz w:val="26"/>
              </w:rPr>
              <w:t xml:space="preserve">  </w:t>
            </w:r>
            <w:r w:rsidR="00467583">
              <w:rPr>
                <w:i/>
                <w:sz w:val="26"/>
              </w:rPr>
              <w:t>02</w:t>
            </w:r>
            <w:proofErr w:type="gramEnd"/>
            <w:r w:rsidR="00166A9C" w:rsidRPr="00467583">
              <w:rPr>
                <w:i/>
                <w:sz w:val="26"/>
              </w:rPr>
              <w:t xml:space="preserve">  </w:t>
            </w:r>
            <w:proofErr w:type="spellStart"/>
            <w:r w:rsidR="00166A9C" w:rsidRPr="00467583">
              <w:rPr>
                <w:i/>
                <w:sz w:val="26"/>
              </w:rPr>
              <w:t>tháng</w:t>
            </w:r>
            <w:proofErr w:type="spellEnd"/>
            <w:r w:rsidR="00166A9C" w:rsidRPr="00467583">
              <w:rPr>
                <w:i/>
                <w:sz w:val="26"/>
              </w:rPr>
              <w:t xml:space="preserve"> </w:t>
            </w:r>
            <w:r w:rsidR="00467583">
              <w:rPr>
                <w:i/>
                <w:sz w:val="26"/>
              </w:rPr>
              <w:t>01</w:t>
            </w:r>
            <w:r w:rsidR="00166A9C" w:rsidRPr="00467583">
              <w:rPr>
                <w:i/>
                <w:sz w:val="26"/>
              </w:rPr>
              <w:t xml:space="preserve">  </w:t>
            </w:r>
            <w:proofErr w:type="spellStart"/>
            <w:r w:rsidR="00166A9C" w:rsidRPr="00467583">
              <w:rPr>
                <w:i/>
                <w:sz w:val="26"/>
              </w:rPr>
              <w:t>năm</w:t>
            </w:r>
            <w:proofErr w:type="spellEnd"/>
            <w:r w:rsidR="00166A9C" w:rsidRPr="00467583">
              <w:rPr>
                <w:i/>
                <w:sz w:val="26"/>
              </w:rPr>
              <w:t xml:space="preserve"> </w:t>
            </w:r>
            <w:r w:rsidR="00467583">
              <w:rPr>
                <w:i/>
                <w:sz w:val="26"/>
              </w:rPr>
              <w:t>2020</w:t>
            </w:r>
          </w:p>
        </w:tc>
      </w:tr>
    </w:tbl>
    <w:p w:rsidR="00684AF1" w:rsidRPr="00467583" w:rsidRDefault="00684AF1" w:rsidP="00684AF1">
      <w:pPr>
        <w:ind w:left="-120"/>
        <w:jc w:val="both"/>
      </w:pPr>
      <w:r w:rsidRPr="00467583">
        <w:t xml:space="preserve">                                            </w:t>
      </w:r>
      <w:r w:rsidRPr="00467583">
        <w:tab/>
        <w:t xml:space="preserve">            </w:t>
      </w:r>
    </w:p>
    <w:p w:rsidR="002D143E" w:rsidRPr="00467583" w:rsidRDefault="002D143E" w:rsidP="002D143E">
      <w:pPr>
        <w:pStyle w:val="NormalWeb"/>
        <w:spacing w:before="0" w:beforeAutospacing="0" w:after="0" w:afterAutospacing="0" w:line="300" w:lineRule="atLeast"/>
        <w:jc w:val="center"/>
        <w:rPr>
          <w:rFonts w:ascii="Arial" w:hAnsi="Arial" w:cs="Arial"/>
          <w:color w:val="000000"/>
          <w:szCs w:val="20"/>
        </w:rPr>
      </w:pPr>
      <w:r w:rsidRPr="00467583">
        <w:rPr>
          <w:rFonts w:ascii="Arial" w:hAnsi="Arial" w:cs="Arial"/>
          <w:b/>
          <w:bCs/>
          <w:color w:val="000000"/>
          <w:szCs w:val="20"/>
        </w:rPr>
        <w:t>HỢP ĐỒNG LAO ĐỘNG THỜI VỤ</w:t>
      </w:r>
    </w:p>
    <w:p w:rsidR="002D143E" w:rsidRPr="00467583" w:rsidRDefault="002D143E" w:rsidP="002D143E">
      <w:pPr>
        <w:pStyle w:val="NormalWeb"/>
        <w:spacing w:before="0" w:beforeAutospacing="0" w:after="0" w:afterAutospacing="0" w:line="300" w:lineRule="atLeast"/>
        <w:jc w:val="center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67583">
        <w:rPr>
          <w:rFonts w:ascii="Arial" w:hAnsi="Arial" w:cs="Arial"/>
          <w:i/>
          <w:iCs/>
          <w:color w:val="000000"/>
          <w:sz w:val="20"/>
          <w:szCs w:val="20"/>
        </w:rPr>
        <w:t>Số</w:t>
      </w:r>
      <w:proofErr w:type="spellEnd"/>
      <w:r w:rsidRPr="0046758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 w:rsidR="00467583">
        <w:rPr>
          <w:rFonts w:ascii="Arial" w:hAnsi="Arial" w:cs="Arial"/>
          <w:i/>
          <w:iCs/>
          <w:color w:val="000000"/>
          <w:sz w:val="20"/>
          <w:szCs w:val="20"/>
        </w:rPr>
        <w:fldChar w:fldCharType="begin"/>
      </w:r>
      <w:r w:rsidR="00467583">
        <w:rPr>
          <w:rFonts w:ascii="Arial" w:hAnsi="Arial" w:cs="Arial"/>
          <w:i/>
          <w:iCs/>
          <w:color w:val="000000"/>
          <w:sz w:val="20"/>
          <w:szCs w:val="20"/>
        </w:rPr>
        <w:instrText xml:space="preserve"> MERGEFIELD TT </w:instrText>
      </w:r>
      <w:r w:rsidR="00467583">
        <w:rPr>
          <w:rFonts w:ascii="Arial" w:hAnsi="Arial" w:cs="Arial"/>
          <w:i/>
          <w:iCs/>
          <w:color w:val="000000"/>
          <w:sz w:val="20"/>
          <w:szCs w:val="20"/>
        </w:rPr>
        <w:fldChar w:fldCharType="separate"/>
      </w:r>
      <w:r w:rsidR="006B46EE" w:rsidRPr="0018469F">
        <w:rPr>
          <w:rFonts w:ascii="Arial" w:hAnsi="Arial" w:cs="Arial"/>
          <w:i/>
          <w:iCs/>
          <w:noProof/>
          <w:color w:val="000000"/>
          <w:sz w:val="20"/>
          <w:szCs w:val="20"/>
        </w:rPr>
        <w:t>10</w:t>
      </w:r>
      <w:r w:rsidR="00467583">
        <w:rPr>
          <w:rFonts w:ascii="Arial" w:hAnsi="Arial" w:cs="Arial"/>
          <w:i/>
          <w:iCs/>
          <w:color w:val="000000"/>
          <w:sz w:val="20"/>
          <w:szCs w:val="20"/>
        </w:rPr>
        <w:fldChar w:fldCharType="end"/>
      </w:r>
      <w:r w:rsidR="00053001" w:rsidRPr="004675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467583">
        <w:rPr>
          <w:rFonts w:ascii="Arial" w:hAnsi="Arial" w:cs="Arial"/>
          <w:i/>
          <w:iCs/>
          <w:color w:val="000000"/>
          <w:sz w:val="20"/>
          <w:szCs w:val="20"/>
        </w:rPr>
        <w:t>/HĐLĐTV</w:t>
      </w:r>
    </w:p>
    <w:p w:rsidR="002D143E" w:rsidRPr="00467583" w:rsidRDefault="002D143E" w:rsidP="002D143E">
      <w:pPr>
        <w:pStyle w:val="NormalWeb"/>
        <w:spacing w:before="0" w:beforeAutospacing="0" w:after="0" w:afterAutospacing="0" w:line="30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67583">
        <w:rPr>
          <w:rFonts w:ascii="Arial" w:hAnsi="Arial" w:cs="Arial"/>
          <w:i/>
          <w:iCs/>
          <w:color w:val="000000"/>
          <w:sz w:val="20"/>
          <w:szCs w:val="20"/>
        </w:rPr>
        <w:t> </w:t>
      </w:r>
    </w:p>
    <w:p w:rsidR="002660E8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Chúng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tôi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Bà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i/>
          <w:iCs/>
          <w:color w:val="000000"/>
          <w:sz w:val="22"/>
          <w:szCs w:val="22"/>
        </w:rPr>
        <w:t> </w:t>
      </w:r>
      <w:r w:rsidR="002660E8" w:rsidRPr="00467583">
        <w:rPr>
          <w:rFonts w:ascii="Arial" w:hAnsi="Arial" w:cs="Arial"/>
          <w:b/>
          <w:iCs/>
          <w:color w:val="000000"/>
          <w:sz w:val="22"/>
          <w:szCs w:val="22"/>
        </w:rPr>
        <w:t>TRẦN THỊ NGỌC THỌ</w:t>
      </w:r>
      <w:r w:rsidRPr="00467583">
        <w:rPr>
          <w:rFonts w:ascii="Arial" w:hAnsi="Arial" w:cs="Arial"/>
          <w:color w:val="000000"/>
          <w:sz w:val="22"/>
          <w:szCs w:val="22"/>
        </w:rPr>
        <w:t>;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Quốc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tịch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Nam.</w:t>
      </w:r>
      <w:r w:rsidRPr="0046758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Giám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đốc</w:t>
      </w:r>
      <w:proofErr w:type="spellEnd"/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Đại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 CÔNG TY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467583">
        <w:rPr>
          <w:rFonts w:ascii="Arial" w:hAnsi="Arial" w:cs="Arial"/>
          <w:iCs/>
          <w:color w:val="000000"/>
          <w:sz w:val="22"/>
          <w:szCs w:val="22"/>
        </w:rPr>
        <w:t>TNHH THU LỘC</w:t>
      </w:r>
      <w:r w:rsidRPr="0046758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Địa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467583"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467583">
        <w:rPr>
          <w:rFonts w:ascii="Arial" w:hAnsi="Arial" w:cs="Arial"/>
          <w:color w:val="000000"/>
          <w:sz w:val="22"/>
          <w:szCs w:val="22"/>
        </w:rPr>
        <w:t> </w:t>
      </w:r>
      <w:r w:rsidRPr="00467583">
        <w:rPr>
          <w:rFonts w:ascii="Arial" w:hAnsi="Arial" w:cs="Arial"/>
          <w:sz w:val="22"/>
          <w:szCs w:val="22"/>
        </w:rPr>
        <w:t xml:space="preserve">215 </w:t>
      </w:r>
      <w:proofErr w:type="spellStart"/>
      <w:r w:rsidRPr="00467583">
        <w:rPr>
          <w:rFonts w:ascii="Arial" w:hAnsi="Arial" w:cs="Arial"/>
          <w:sz w:val="22"/>
          <w:szCs w:val="22"/>
        </w:rPr>
        <w:t>Hùng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Vương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, KP 4, </w:t>
      </w:r>
      <w:proofErr w:type="spellStart"/>
      <w:r w:rsidRPr="00467583">
        <w:rPr>
          <w:rFonts w:ascii="Arial" w:hAnsi="Arial" w:cs="Arial"/>
          <w:sz w:val="22"/>
          <w:szCs w:val="22"/>
        </w:rPr>
        <w:t>thị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trấn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Gia Ray, </w:t>
      </w:r>
      <w:proofErr w:type="spellStart"/>
      <w:r w:rsidRPr="00467583">
        <w:rPr>
          <w:rFonts w:ascii="Arial" w:hAnsi="Arial" w:cs="Arial"/>
          <w:sz w:val="22"/>
          <w:szCs w:val="22"/>
        </w:rPr>
        <w:t>huyện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Xuân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Lộc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sz w:val="22"/>
          <w:szCs w:val="22"/>
        </w:rPr>
        <w:t>tỉnh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sz w:val="22"/>
          <w:szCs w:val="22"/>
        </w:rPr>
        <w:t>Nai</w:t>
      </w:r>
      <w:proofErr w:type="spellEnd"/>
      <w:r w:rsidRPr="00467583">
        <w:rPr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="00DC14ED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467583">
        <w:rPr>
          <w:rFonts w:ascii="Arial" w:hAnsi="Arial" w:cs="Arial"/>
          <w:b/>
          <w:iCs/>
          <w:color w:val="000000"/>
          <w:sz w:val="22"/>
          <w:szCs w:val="22"/>
        </w:rPr>
        <w:fldChar w:fldCharType="begin"/>
      </w:r>
      <w:r w:rsidR="00467583">
        <w:rPr>
          <w:rFonts w:ascii="Arial" w:hAnsi="Arial" w:cs="Arial"/>
          <w:b/>
          <w:iCs/>
          <w:color w:val="000000"/>
          <w:sz w:val="22"/>
          <w:szCs w:val="22"/>
        </w:rPr>
        <w:instrText xml:space="preserve"> MERGEFIELD  Họ_và_tên \* Upper </w:instrText>
      </w:r>
      <w:r w:rsidR="00467583">
        <w:rPr>
          <w:rFonts w:ascii="Arial" w:hAnsi="Arial" w:cs="Arial"/>
          <w:b/>
          <w:iCs/>
          <w:color w:val="000000"/>
          <w:sz w:val="22"/>
          <w:szCs w:val="22"/>
        </w:rPr>
        <w:fldChar w:fldCharType="separate"/>
      </w:r>
      <w:r w:rsidR="006B46EE" w:rsidRPr="0018469F">
        <w:rPr>
          <w:rFonts w:ascii="Arial" w:hAnsi="Arial" w:cs="Arial"/>
          <w:b/>
          <w:iCs/>
          <w:noProof/>
          <w:color w:val="000000"/>
          <w:sz w:val="22"/>
          <w:szCs w:val="22"/>
        </w:rPr>
        <w:t>PHẠM ĐÌNH CHINH</w:t>
      </w:r>
      <w:r w:rsidR="00467583">
        <w:rPr>
          <w:rFonts w:ascii="Arial" w:hAnsi="Arial" w:cs="Arial"/>
          <w:b/>
          <w:iCs/>
          <w:color w:val="000000"/>
          <w:sz w:val="22"/>
          <w:szCs w:val="22"/>
        </w:rPr>
        <w:fldChar w:fldCharType="end"/>
      </w:r>
      <w:r w:rsidRPr="00467583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Quốc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tịch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Nam.</w:t>
      </w:r>
      <w:r w:rsidRPr="0046758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67583"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 w:rsidR="00467583">
        <w:rPr>
          <w:rFonts w:ascii="Arial" w:hAnsi="Arial" w:cs="Arial"/>
          <w:color w:val="000000"/>
          <w:sz w:val="22"/>
          <w:szCs w:val="22"/>
        </w:rPr>
        <w:t xml:space="preserve">: </w:t>
      </w:r>
      <w:r w:rsidR="00467583">
        <w:rPr>
          <w:rFonts w:ascii="Arial" w:hAnsi="Arial" w:cs="Arial"/>
          <w:color w:val="000000"/>
          <w:sz w:val="22"/>
          <w:szCs w:val="22"/>
        </w:rPr>
        <w:fldChar w:fldCharType="begin"/>
      </w:r>
      <w:r w:rsidR="00467583">
        <w:rPr>
          <w:rFonts w:ascii="Arial" w:hAnsi="Arial" w:cs="Arial"/>
          <w:color w:val="000000"/>
          <w:sz w:val="22"/>
          <w:szCs w:val="22"/>
        </w:rPr>
        <w:instrText xml:space="preserve"> MERGEFIELD Ngày_sinh </w:instrText>
      </w:r>
      <w:r w:rsidR="00A429EB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B46EE" w:rsidRPr="0018469F">
        <w:rPr>
          <w:rFonts w:ascii="Arial" w:hAnsi="Arial" w:cs="Arial"/>
          <w:noProof/>
          <w:color w:val="000000"/>
          <w:sz w:val="22"/>
          <w:szCs w:val="22"/>
        </w:rPr>
        <w:t>18/02/1984</w:t>
      </w:r>
      <w:r w:rsidR="00467583">
        <w:rPr>
          <w:rFonts w:ascii="Arial" w:hAnsi="Arial" w:cs="Arial"/>
          <w:color w:val="000000"/>
          <w:sz w:val="22"/>
          <w:szCs w:val="22"/>
        </w:rPr>
        <w:fldChar w:fldCharType="end"/>
      </w:r>
      <w:r w:rsid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390278">
      <w:pPr>
        <w:pStyle w:val="NormalWeb"/>
        <w:tabs>
          <w:tab w:val="left" w:pos="3870"/>
        </w:tabs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color w:val="FF0000"/>
          <w:sz w:val="22"/>
          <w:szCs w:val="22"/>
        </w:rPr>
        <w:t>Địa</w:t>
      </w:r>
      <w:proofErr w:type="spellEnd"/>
      <w:r w:rsidRPr="0046758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FF0000"/>
          <w:sz w:val="22"/>
          <w:szCs w:val="22"/>
        </w:rPr>
        <w:t>chỉ</w:t>
      </w:r>
      <w:proofErr w:type="spellEnd"/>
      <w:r w:rsidRPr="0046758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FF0000"/>
          <w:sz w:val="22"/>
          <w:szCs w:val="22"/>
        </w:rPr>
        <w:t>thường</w:t>
      </w:r>
      <w:proofErr w:type="spellEnd"/>
      <w:r w:rsidRPr="0046758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FF0000"/>
          <w:sz w:val="22"/>
          <w:szCs w:val="22"/>
        </w:rPr>
        <w:t>trú</w:t>
      </w:r>
      <w:proofErr w:type="spellEnd"/>
      <w:r w:rsidRPr="00467583">
        <w:rPr>
          <w:rFonts w:ascii="Arial" w:hAnsi="Arial" w:cs="Arial"/>
          <w:color w:val="FF0000"/>
          <w:sz w:val="22"/>
          <w:szCs w:val="22"/>
        </w:rPr>
        <w:t>: </w:t>
      </w:r>
      <w:r w:rsidR="00467583">
        <w:rPr>
          <w:rFonts w:ascii="Arial" w:hAnsi="Arial" w:cs="Arial"/>
          <w:color w:val="FF0000"/>
          <w:sz w:val="22"/>
          <w:szCs w:val="22"/>
        </w:rPr>
        <w:fldChar w:fldCharType="begin"/>
      </w:r>
      <w:r w:rsidR="00467583">
        <w:rPr>
          <w:rFonts w:ascii="Arial" w:hAnsi="Arial" w:cs="Arial"/>
          <w:color w:val="FF0000"/>
          <w:sz w:val="22"/>
          <w:szCs w:val="22"/>
        </w:rPr>
        <w:instrText xml:space="preserve"> MERGEFIELD Thường_trú </w:instrText>
      </w:r>
      <w:r w:rsidR="00467583">
        <w:rPr>
          <w:rFonts w:ascii="Arial" w:hAnsi="Arial" w:cs="Arial"/>
          <w:color w:val="FF0000"/>
          <w:sz w:val="22"/>
          <w:szCs w:val="22"/>
        </w:rPr>
        <w:fldChar w:fldCharType="separate"/>
      </w:r>
      <w:r w:rsidR="006B46EE" w:rsidRPr="0018469F">
        <w:rPr>
          <w:rFonts w:ascii="Arial" w:hAnsi="Arial" w:cs="Arial"/>
          <w:noProof/>
          <w:color w:val="FF0000"/>
          <w:sz w:val="22"/>
          <w:szCs w:val="22"/>
        </w:rPr>
        <w:t>Thị trấn Gia Ray, huyện Xuân Lộc, tỉnh Đồng Nai</w:t>
      </w:r>
      <w:r w:rsidR="00467583">
        <w:rPr>
          <w:rFonts w:ascii="Arial" w:hAnsi="Arial" w:cs="Arial"/>
          <w:color w:val="FF0000"/>
          <w:sz w:val="22"/>
          <w:szCs w:val="22"/>
        </w:rPr>
        <w:fldChar w:fldCharType="end"/>
      </w:r>
      <w:r w:rsidR="009D26FC" w:rsidRPr="00467583">
        <w:rPr>
          <w:rFonts w:ascii="Arial" w:hAnsi="Arial" w:cs="Arial"/>
          <w:color w:val="FF0000"/>
          <w:sz w:val="22"/>
          <w:szCs w:val="22"/>
        </w:rPr>
        <w:t>.</w:t>
      </w:r>
      <w:r w:rsidRPr="00467583">
        <w:rPr>
          <w:rFonts w:ascii="Arial" w:hAnsi="Arial" w:cs="Arial"/>
          <w:color w:val="FF0000"/>
          <w:sz w:val="22"/>
          <w:szCs w:val="22"/>
        </w:rPr>
        <w:br/>
      </w:r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thuận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ký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kết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cam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kết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đúng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khoản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sau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đây</w:t>
      </w:r>
      <w:proofErr w:type="spellEnd"/>
      <w:r w:rsidRPr="00467583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1: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Thời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hạn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1.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Loại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 </w:t>
      </w:r>
      <w:r w:rsidR="0087140C" w:rsidRPr="00467583">
        <w:rPr>
          <w:rFonts w:ascii="Arial" w:hAnsi="Arial" w:cs="Arial"/>
          <w:color w:val="000000"/>
          <w:sz w:val="22"/>
          <w:szCs w:val="22"/>
        </w:rPr>
        <w:t>09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2.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00"/>
          <w:sz w:val="22"/>
          <w:szCs w:val="22"/>
        </w:rPr>
        <w:t>01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00"/>
          <w:sz w:val="22"/>
          <w:szCs w:val="22"/>
        </w:rPr>
        <w:t>01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năm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00"/>
          <w:sz w:val="22"/>
          <w:szCs w:val="22"/>
        </w:rPr>
        <w:t>2020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>30</w:t>
      </w:r>
      <w:r w:rsidR="00411476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11476"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="00411476" w:rsidRPr="00467583">
        <w:rPr>
          <w:rFonts w:ascii="Arial" w:hAnsi="Arial" w:cs="Arial"/>
          <w:color w:val="000000"/>
          <w:sz w:val="22"/>
          <w:szCs w:val="22"/>
        </w:rPr>
        <w:t xml:space="preserve"> 0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>9</w:t>
      </w:r>
      <w:r w:rsidR="00411476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năm</w:t>
      </w:r>
      <w:proofErr w:type="spellEnd"/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66A9C" w:rsidRPr="00467583">
        <w:rPr>
          <w:rFonts w:ascii="Arial" w:hAnsi="Arial" w:cs="Arial"/>
          <w:color w:val="000000"/>
          <w:sz w:val="22"/>
          <w:szCs w:val="22"/>
        </w:rPr>
        <w:t>20</w:t>
      </w:r>
      <w:r w:rsidR="002E7792" w:rsidRPr="00467583">
        <w:rPr>
          <w:rFonts w:ascii="Arial" w:hAnsi="Arial" w:cs="Arial"/>
          <w:color w:val="000000"/>
          <w:sz w:val="22"/>
          <w:szCs w:val="22"/>
        </w:rPr>
        <w:t>20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3.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Địa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="00783093" w:rsidRPr="00467583">
        <w:rPr>
          <w:rFonts w:ascii="Arial" w:hAnsi="Arial" w:cs="Arial"/>
          <w:color w:val="000000"/>
          <w:sz w:val="22"/>
          <w:szCs w:val="22"/>
        </w:rPr>
        <w:t xml:space="preserve"> Theo </w:t>
      </w:r>
      <w:proofErr w:type="spellStart"/>
      <w:r w:rsidR="00783093"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="00783093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83093" w:rsidRPr="00467583"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 w:rsidR="00783093"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4.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chuyên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môn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 w:rsidR="00ED2DEB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 w:rsidR="00ED2DEB" w:rsidRPr="00467583"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sửa</w:t>
      </w:r>
      <w:proofErr w:type="spellEnd"/>
      <w:r w:rsidR="00ED2DEB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chữa</w:t>
      </w:r>
      <w:proofErr w:type="spellEnd"/>
      <w:r w:rsidR="00ED2DEB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lưới</w:t>
      </w:r>
      <w:proofErr w:type="spellEnd"/>
      <w:r w:rsidR="00ED2DEB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2DEB" w:rsidRPr="00467583"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5.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): ……………………………………………………</w:t>
      </w:r>
      <w:r w:rsidR="00DF5F3E" w:rsidRPr="00467583">
        <w:rPr>
          <w:rFonts w:ascii="Arial" w:hAnsi="Arial" w:cs="Arial"/>
          <w:color w:val="000000"/>
          <w:sz w:val="22"/>
          <w:szCs w:val="22"/>
        </w:rPr>
        <w:t>…………………………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6.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Thi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công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xây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lắp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đường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dây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điện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và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trạm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biến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áp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từ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35kV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trở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FB6EA5" w:rsidRPr="00467583">
        <w:rPr>
          <w:rFonts w:ascii="Arial" w:hAnsi="Arial" w:cs="Arial"/>
          <w:color w:val="0000CC"/>
          <w:sz w:val="22"/>
          <w:szCs w:val="22"/>
        </w:rPr>
        <w:t>xuống</w:t>
      </w:r>
      <w:proofErr w:type="spellEnd"/>
      <w:r w:rsidR="00FB6EA5" w:rsidRPr="00467583">
        <w:rPr>
          <w:rFonts w:ascii="Arial" w:hAnsi="Arial" w:cs="Arial"/>
          <w:color w:val="0000CC"/>
          <w:sz w:val="22"/>
          <w:szCs w:val="22"/>
        </w:rPr>
        <w:t>.</w:t>
      </w:r>
      <w:r w:rsidRPr="00467583">
        <w:rPr>
          <w:rFonts w:ascii="Arial" w:hAnsi="Arial" w:cs="Arial"/>
          <w:color w:val="000000"/>
          <w:sz w:val="22"/>
          <w:szCs w:val="22"/>
        </w:rPr>
        <w:br/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2: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Chế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độ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sz w:val="22"/>
          <w:szCs w:val="22"/>
        </w:rPr>
      </w:pPr>
      <w:r w:rsidRPr="00467583">
        <w:rPr>
          <w:rFonts w:ascii="Arial" w:hAnsi="Arial" w:cs="Arial"/>
          <w:sz w:val="22"/>
          <w:szCs w:val="22"/>
        </w:rPr>
        <w:t>1.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sz w:val="22"/>
          <w:szCs w:val="22"/>
        </w:rPr>
        <w:fldChar w:fldCharType="begin"/>
      </w:r>
      <w:r w:rsidRPr="00467583">
        <w:rPr>
          <w:rFonts w:ascii="Arial" w:hAnsi="Arial" w:cs="Arial"/>
          <w:sz w:val="22"/>
          <w:szCs w:val="22"/>
        </w:rPr>
        <w:instrText xml:space="preserve"> HYPERLINK "http://thuvienphapluat.vn/hopdong/127/HOP-DONG-LAO-DONG-THOI-VU" </w:instrText>
      </w:r>
      <w:r w:rsidRPr="00467583">
        <w:rPr>
          <w:rFonts w:ascii="Arial" w:hAnsi="Arial" w:cs="Arial"/>
          <w:sz w:val="22"/>
          <w:szCs w:val="22"/>
        </w:rPr>
        <w:fldChar w:fldCharType="separate"/>
      </w:r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Thời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giờ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làm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việc</w:t>
      </w:r>
      <w:proofErr w:type="spellEnd"/>
      <w:r w:rsidRPr="00467583">
        <w:rPr>
          <w:rFonts w:ascii="Arial" w:hAnsi="Arial" w:cs="Arial"/>
          <w:sz w:val="22"/>
          <w:szCs w:val="22"/>
        </w:rPr>
        <w:fldChar w:fldCharType="end"/>
      </w:r>
      <w:r w:rsidRPr="00467583">
        <w:rPr>
          <w:rFonts w:ascii="Arial" w:hAnsi="Arial" w:cs="Arial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Pr="00467583">
        <w:rPr>
          <w:rFonts w:ascii="Arial" w:hAnsi="Arial" w:cs="Arial"/>
          <w:sz w:val="22"/>
          <w:szCs w:val="22"/>
          <w:vertAlign w:val="superscript"/>
        </w:rPr>
        <w:t>(1)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Pr="00467583">
        <w:rPr>
          <w:rFonts w:ascii="Arial" w:hAnsi="Arial" w:cs="Arial"/>
          <w:sz w:val="22"/>
          <w:szCs w:val="22"/>
        </w:rPr>
        <w:t>8h/</w:t>
      </w:r>
      <w:proofErr w:type="spellStart"/>
      <w:r w:rsidRPr="00467583">
        <w:rPr>
          <w:rFonts w:ascii="Arial" w:hAnsi="Arial" w:cs="Arial"/>
          <w:sz w:val="22"/>
          <w:szCs w:val="22"/>
        </w:rPr>
        <w:t>ngày</w:t>
      </w:r>
      <w:proofErr w:type="spellEnd"/>
      <w:r w:rsidRPr="00467583">
        <w:rPr>
          <w:rFonts w:ascii="Arial" w:hAnsi="Arial" w:cs="Arial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2.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Căn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cứ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tế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3: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Nghĩa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quyền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lợi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467583">
        <w:rPr>
          <w:rFonts w:ascii="Arial" w:hAnsi="Arial" w:cs="Arial"/>
          <w:color w:val="000000"/>
          <w:sz w:val="22"/>
          <w:szCs w:val="22"/>
        </w:rPr>
        <w:t>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Quyền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lợi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a)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Phương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tiện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lại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túc</w:t>
      </w:r>
      <w:proofErr w:type="spellEnd"/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sz w:val="22"/>
          <w:szCs w:val="22"/>
        </w:rPr>
      </w:pPr>
      <w:r w:rsidRPr="00467583">
        <w:rPr>
          <w:rFonts w:ascii="Arial" w:hAnsi="Arial" w:cs="Arial"/>
          <w:sz w:val="22"/>
          <w:szCs w:val="22"/>
        </w:rPr>
        <w:t>b)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sz w:val="22"/>
          <w:szCs w:val="22"/>
        </w:rPr>
        <w:fldChar w:fldCharType="begin"/>
      </w:r>
      <w:r w:rsidRPr="00467583">
        <w:rPr>
          <w:rFonts w:ascii="Arial" w:hAnsi="Arial" w:cs="Arial"/>
          <w:sz w:val="22"/>
          <w:szCs w:val="22"/>
        </w:rPr>
        <w:instrText xml:space="preserve"> HYPERLINK "http://thuvienphapluat.vn/hopdong/127/HOP-DONG-LAO-DONG-THOI-VU" </w:instrText>
      </w:r>
      <w:r w:rsidRPr="00467583">
        <w:rPr>
          <w:rFonts w:ascii="Arial" w:hAnsi="Arial" w:cs="Arial"/>
          <w:sz w:val="22"/>
          <w:szCs w:val="22"/>
        </w:rPr>
        <w:fldChar w:fldCharType="separate"/>
      </w:r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Mức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lương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chính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hoặc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tiền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công</w:t>
      </w:r>
      <w:proofErr w:type="spellEnd"/>
      <w:r w:rsidRPr="00467583">
        <w:rPr>
          <w:rFonts w:ascii="Arial" w:hAnsi="Arial" w:cs="Arial"/>
          <w:sz w:val="22"/>
          <w:szCs w:val="22"/>
        </w:rPr>
        <w:fldChar w:fldCharType="end"/>
      </w:r>
      <w:r w:rsidRPr="00467583">
        <w:rPr>
          <w:rFonts w:ascii="Arial" w:hAnsi="Arial" w:cs="Arial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Pr="00467583">
        <w:rPr>
          <w:rFonts w:ascii="Arial" w:hAnsi="Arial" w:cs="Arial"/>
          <w:sz w:val="22"/>
          <w:szCs w:val="22"/>
          <w:vertAlign w:val="superscript"/>
        </w:rPr>
        <w:t>(2)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="002660E8" w:rsidRPr="00467583">
        <w:rPr>
          <w:rFonts w:ascii="Arial" w:hAnsi="Arial" w:cs="Arial"/>
          <w:sz w:val="22"/>
          <w:szCs w:val="22"/>
        </w:rPr>
        <w:t>3.500.000</w:t>
      </w:r>
      <w:r w:rsidRPr="00467583">
        <w:rPr>
          <w:rFonts w:ascii="Arial" w:hAnsi="Arial" w:cs="Arial"/>
          <w:sz w:val="22"/>
          <w:szCs w:val="22"/>
        </w:rPr>
        <w:t xml:space="preserve"> đ/</w:t>
      </w:r>
      <w:proofErr w:type="spellStart"/>
      <w:r w:rsidRPr="00467583">
        <w:rPr>
          <w:rFonts w:ascii="Arial" w:hAnsi="Arial" w:cs="Arial"/>
          <w:sz w:val="22"/>
          <w:szCs w:val="22"/>
        </w:rPr>
        <w:t>tháng</w:t>
      </w:r>
      <w:proofErr w:type="spellEnd"/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Pr="00467583"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r w:rsidRPr="00467583">
        <w:rPr>
          <w:rFonts w:ascii="Arial" w:hAnsi="Arial" w:cs="Arial"/>
          <w:i/>
          <w:iCs/>
          <w:sz w:val="22"/>
          <w:szCs w:val="22"/>
        </w:rPr>
        <w:t>đã</w:t>
      </w:r>
      <w:proofErr w:type="spellEnd"/>
      <w:r w:rsidRPr="00467583">
        <w:rPr>
          <w:rFonts w:ascii="Arial" w:hAnsi="Arial" w:cs="Arial"/>
          <w:i/>
          <w:iCs/>
          <w:sz w:val="22"/>
          <w:szCs w:val="22"/>
        </w:rPr>
        <w:t xml:space="preserve"> bao </w:t>
      </w:r>
      <w:proofErr w:type="spellStart"/>
      <w:r w:rsidRPr="00467583">
        <w:rPr>
          <w:rFonts w:ascii="Arial" w:hAnsi="Arial" w:cs="Arial"/>
          <w:i/>
          <w:iCs/>
          <w:sz w:val="22"/>
          <w:szCs w:val="22"/>
        </w:rPr>
        <w:t>gồm</w:t>
      </w:r>
      <w:proofErr w:type="spellEnd"/>
      <w:r w:rsidRPr="00467583">
        <w:rPr>
          <w:rFonts w:ascii="Arial" w:hAnsi="Arial" w:cs="Arial"/>
          <w:i/>
          <w:iCs/>
          <w:sz w:val="22"/>
          <w:szCs w:val="22"/>
        </w:rPr>
        <w:t xml:space="preserve"> BHXH,</w:t>
      </w:r>
      <w:r w:rsidRPr="00467583">
        <w:rPr>
          <w:rStyle w:val="apple-converted-space"/>
          <w:rFonts w:ascii="Arial" w:hAnsi="Arial" w:cs="Arial"/>
          <w:i/>
          <w:iCs/>
          <w:sz w:val="22"/>
          <w:szCs w:val="22"/>
        </w:rPr>
        <w:t> </w:t>
      </w:r>
      <w:r w:rsidRPr="00467583">
        <w:rPr>
          <w:rFonts w:ascii="Arial" w:hAnsi="Arial" w:cs="Arial"/>
          <w:i/>
          <w:iCs/>
          <w:sz w:val="22"/>
          <w:szCs w:val="22"/>
        </w:rPr>
        <w:t>BHYT).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c)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lương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 w:rsidR="002660E8"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d)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2660E8" w:rsidRPr="00467583">
        <w:rPr>
          <w:rFonts w:ascii="Arial" w:hAnsi="Arial" w:cs="Arial"/>
          <w:color w:val="000000"/>
          <w:sz w:val="22"/>
          <w:szCs w:val="22"/>
        </w:rPr>
        <w:t>500.000 đ/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e)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lương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mồng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05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kế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tiếp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f)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467583">
        <w:rPr>
          <w:rFonts w:ascii="Arial" w:hAnsi="Arial" w:cs="Arial"/>
          <w:color w:val="000000"/>
          <w:sz w:val="22"/>
          <w:szCs w:val="22"/>
        </w:rPr>
        <w:t>thưởng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467583">
        <w:rPr>
          <w:rFonts w:ascii="Arial" w:hAnsi="Arial" w:cs="Arial"/>
          <w:color w:val="000000"/>
          <w:sz w:val="22"/>
          <w:szCs w:val="22"/>
        </w:rPr>
        <w:t xml:space="preserve"> Theo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tình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chính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ty.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g)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Chế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nâng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lương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Tùy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từng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h)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Chế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nghỉ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ngơi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nghỉ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tuần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phép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năm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lễ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tết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...):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nghỉ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04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sz w:val="22"/>
          <w:szCs w:val="22"/>
        </w:rPr>
      </w:pPr>
      <w:proofErr w:type="spellStart"/>
      <w:r w:rsidRPr="00467583">
        <w:rPr>
          <w:rFonts w:ascii="Arial" w:hAnsi="Arial" w:cs="Arial"/>
          <w:sz w:val="22"/>
          <w:szCs w:val="22"/>
        </w:rPr>
        <w:t>i</w:t>
      </w:r>
      <w:proofErr w:type="spellEnd"/>
      <w:r w:rsidRPr="00467583">
        <w:rPr>
          <w:rFonts w:ascii="Arial" w:hAnsi="Arial" w:cs="Arial"/>
          <w:sz w:val="22"/>
          <w:szCs w:val="22"/>
        </w:rPr>
        <w:t>)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sz w:val="22"/>
          <w:szCs w:val="22"/>
        </w:rPr>
        <w:fldChar w:fldCharType="begin"/>
      </w:r>
      <w:r w:rsidRPr="00467583">
        <w:rPr>
          <w:rFonts w:ascii="Arial" w:hAnsi="Arial" w:cs="Arial"/>
          <w:sz w:val="22"/>
          <w:szCs w:val="22"/>
        </w:rPr>
        <w:instrText xml:space="preserve"> HYPERLINK "http://thuvienphapluat.vn/hopdong/127/HOP-DONG-LAO-DONG-THOI-VU" </w:instrText>
      </w:r>
      <w:r w:rsidRPr="00467583">
        <w:rPr>
          <w:rFonts w:ascii="Arial" w:hAnsi="Arial" w:cs="Arial"/>
          <w:sz w:val="22"/>
          <w:szCs w:val="22"/>
        </w:rPr>
        <w:fldChar w:fldCharType="separate"/>
      </w:r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Bảo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hiểm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xã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hội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và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bảo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hiểm</w:t>
      </w:r>
      <w:proofErr w:type="spellEnd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 xml:space="preserve"> y </w:t>
      </w:r>
      <w:proofErr w:type="spellStart"/>
      <w:r w:rsidRPr="00467583">
        <w:rPr>
          <w:rStyle w:val="Hyperlink"/>
          <w:rFonts w:ascii="Arial" w:hAnsi="Arial" w:cs="Arial"/>
          <w:color w:val="auto"/>
          <w:sz w:val="22"/>
          <w:szCs w:val="22"/>
          <w:u w:val="none"/>
          <w:shd w:val="clear" w:color="auto" w:fill="FDFF99"/>
        </w:rPr>
        <w:t>tế</w:t>
      </w:r>
      <w:proofErr w:type="spellEnd"/>
      <w:r w:rsidRPr="00467583">
        <w:rPr>
          <w:rFonts w:ascii="Arial" w:hAnsi="Arial" w:cs="Arial"/>
          <w:sz w:val="22"/>
          <w:szCs w:val="22"/>
        </w:rPr>
        <w:fldChar w:fldCharType="end"/>
      </w:r>
      <w:r w:rsidRPr="00467583">
        <w:rPr>
          <w:rFonts w:ascii="Arial" w:hAnsi="Arial" w:cs="Arial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r w:rsidRPr="00467583">
        <w:rPr>
          <w:rFonts w:ascii="Arial" w:hAnsi="Arial" w:cs="Arial"/>
          <w:sz w:val="22"/>
          <w:szCs w:val="22"/>
          <w:vertAlign w:val="superscript"/>
        </w:rPr>
        <w:t>(3)</w:t>
      </w:r>
      <w:r w:rsidRPr="00467583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Đã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được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trả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trong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tiền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sz w:val="22"/>
          <w:szCs w:val="22"/>
        </w:rPr>
        <w:t>lương</w:t>
      </w:r>
      <w:proofErr w:type="spellEnd"/>
      <w:r w:rsidR="002660E8" w:rsidRPr="00467583">
        <w:rPr>
          <w:rFonts w:ascii="Arial" w:hAnsi="Arial" w:cs="Arial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k)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Chế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đào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Tùy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yêu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l)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thuận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khác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………………………………</w:t>
      </w:r>
      <w:r w:rsidR="00866375" w:rsidRPr="00467583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………………………………………………………………………………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lastRenderedPageBreak/>
        <w:t>………………………………</w:t>
      </w:r>
      <w:r w:rsidR="00866375" w:rsidRPr="00467583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………………………………………………………………………………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………………………………</w:t>
      </w:r>
      <w:r w:rsidR="00866375" w:rsidRPr="00467583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………………………………………………………………………………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2.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Nghĩa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a)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Hoàn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cam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kết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b)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sản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xuất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kinh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nội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kỷ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luật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467583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toàn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c)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Bồi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thường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vi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phạm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vật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: </w:t>
      </w:r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cá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thiệt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00"/>
          <w:sz w:val="22"/>
          <w:szCs w:val="22"/>
        </w:rPr>
        <w:t>hại</w:t>
      </w:r>
      <w:proofErr w:type="spellEnd"/>
      <w:r w:rsidR="002660E8"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4.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Nghĩa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quyền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hạn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1.</w:t>
      </w:r>
      <w:r w:rsidRPr="00467583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Nghĩa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vụ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a)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Bảo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đảm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đầy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đủ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cam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kết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b)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467583">
        <w:rPr>
          <w:rFonts w:ascii="Arial" w:hAnsi="Arial" w:cs="Arial"/>
          <w:color w:val="000000"/>
          <w:sz w:val="22"/>
          <w:szCs w:val="22"/>
        </w:rPr>
        <w:t xml:space="preserve">Thanh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toán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đầy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đủ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đúng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chế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quyền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lợi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ước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).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467583">
        <w:rPr>
          <w:rFonts w:ascii="Arial" w:hAnsi="Arial" w:cs="Arial"/>
          <w:color w:val="000000"/>
          <w:sz w:val="22"/>
          <w:szCs w:val="22"/>
        </w:rPr>
        <w:t>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Quyền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hạn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a)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hoàn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bố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chuyển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tạm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ngừng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...).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b)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Tạm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hoãn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dứt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kỷ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luật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luật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ước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nội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nghiệp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5.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khoản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chấm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dứt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1.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dứt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hết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;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2.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dứt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;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3.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phương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chấm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dứt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6.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Điều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khoản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thi</w:t>
      </w:r>
      <w:proofErr w:type="spellEnd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b/>
          <w:bCs/>
          <w:color w:val="000000"/>
          <w:sz w:val="22"/>
          <w:szCs w:val="22"/>
        </w:rPr>
        <w:t>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1.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áp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ước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thoả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ước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áp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luật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 </w:t>
      </w:r>
    </w:p>
    <w:p w:rsidR="002D143E" w:rsidRPr="00467583" w:rsidRDefault="002D143E" w:rsidP="00866375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22"/>
          <w:szCs w:val="22"/>
        </w:rPr>
      </w:pPr>
      <w:r w:rsidRPr="00467583">
        <w:rPr>
          <w:rFonts w:ascii="Arial" w:hAnsi="Arial" w:cs="Arial"/>
          <w:color w:val="000000"/>
          <w:sz w:val="22"/>
          <w:szCs w:val="22"/>
        </w:rPr>
        <w:t>2.</w:t>
      </w:r>
      <w:r w:rsidRPr="0046758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02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trị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ngang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nhau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giữ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lực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621AC3">
        <w:rPr>
          <w:rFonts w:ascii="Arial" w:hAnsi="Arial" w:cs="Arial"/>
          <w:color w:val="000000"/>
          <w:sz w:val="22"/>
          <w:szCs w:val="22"/>
        </w:rPr>
        <w:t>01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621AC3">
        <w:rPr>
          <w:rFonts w:ascii="Arial" w:hAnsi="Arial" w:cs="Arial"/>
          <w:color w:val="000000"/>
          <w:sz w:val="22"/>
          <w:szCs w:val="22"/>
        </w:rPr>
        <w:t>01</w:t>
      </w:r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00"/>
          <w:sz w:val="22"/>
          <w:szCs w:val="22"/>
        </w:rPr>
        <w:t>năm</w:t>
      </w:r>
      <w:proofErr w:type="spellEnd"/>
      <w:r w:rsidR="001C4BFE"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r w:rsidR="00621AC3">
        <w:rPr>
          <w:rFonts w:ascii="Arial" w:hAnsi="Arial" w:cs="Arial"/>
          <w:color w:val="000000"/>
          <w:sz w:val="22"/>
          <w:szCs w:val="22"/>
        </w:rPr>
        <w:t>2020</w:t>
      </w:r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hai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kết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lục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nội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dung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lục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cũng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trị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nội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dung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lao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 w:rsidRPr="00467583">
        <w:rPr>
          <w:rFonts w:ascii="Arial" w:hAnsi="Arial" w:cs="Arial"/>
          <w:color w:val="000000"/>
          <w:sz w:val="22"/>
          <w:szCs w:val="22"/>
        </w:rPr>
        <w:t>. </w:t>
      </w:r>
      <w:bookmarkStart w:id="0" w:name="_GoBack"/>
      <w:bookmarkEnd w:id="0"/>
    </w:p>
    <w:p w:rsidR="002D143E" w:rsidRPr="00467583" w:rsidRDefault="002D143E" w:rsidP="00467583">
      <w:pPr>
        <w:pStyle w:val="NormalWeb"/>
        <w:spacing w:before="0" w:beforeAutospacing="0" w:after="0" w:afterAutospacing="0" w:line="340" w:lineRule="atLeast"/>
      </w:pPr>
      <w:proofErr w:type="spellStart"/>
      <w:r w:rsidRPr="00467583">
        <w:rPr>
          <w:rFonts w:ascii="Arial" w:hAnsi="Arial" w:cs="Arial"/>
          <w:color w:val="0000CC"/>
          <w:sz w:val="22"/>
          <w:szCs w:val="22"/>
        </w:rPr>
        <w:t>Hợp</w:t>
      </w:r>
      <w:proofErr w:type="spellEnd"/>
      <w:r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CC"/>
          <w:sz w:val="22"/>
          <w:szCs w:val="22"/>
        </w:rPr>
        <w:t>đồng</w:t>
      </w:r>
      <w:proofErr w:type="spellEnd"/>
      <w:r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CC"/>
          <w:sz w:val="22"/>
          <w:szCs w:val="22"/>
        </w:rPr>
        <w:t>này</w:t>
      </w:r>
      <w:proofErr w:type="spellEnd"/>
      <w:r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CC"/>
          <w:sz w:val="22"/>
          <w:szCs w:val="22"/>
        </w:rPr>
        <w:t>làm</w:t>
      </w:r>
      <w:proofErr w:type="spellEnd"/>
      <w:r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Pr="00467583">
        <w:rPr>
          <w:rFonts w:ascii="Arial" w:hAnsi="Arial" w:cs="Arial"/>
          <w:color w:val="0000CC"/>
          <w:sz w:val="22"/>
          <w:szCs w:val="22"/>
        </w:rPr>
        <w:t>tại</w:t>
      </w:r>
      <w:proofErr w:type="spellEnd"/>
      <w:r w:rsidRPr="00467583">
        <w:rPr>
          <w:rStyle w:val="apple-converted-space"/>
          <w:rFonts w:ascii="Arial" w:hAnsi="Arial" w:cs="Arial"/>
          <w:color w:val="0000CC"/>
          <w:sz w:val="22"/>
          <w:szCs w:val="22"/>
        </w:rPr>
        <w:t> </w:t>
      </w:r>
      <w:proofErr w:type="spellStart"/>
      <w:r w:rsidR="002660E8" w:rsidRPr="00467583">
        <w:rPr>
          <w:rFonts w:ascii="Arial" w:hAnsi="Arial" w:cs="Arial"/>
          <w:color w:val="0000CC"/>
          <w:sz w:val="22"/>
          <w:szCs w:val="22"/>
        </w:rPr>
        <w:t>Công</w:t>
      </w:r>
      <w:proofErr w:type="spellEnd"/>
      <w:r w:rsidR="002660E8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2660E8" w:rsidRPr="00467583">
        <w:rPr>
          <w:rFonts w:ascii="Arial" w:hAnsi="Arial" w:cs="Arial"/>
          <w:color w:val="0000CC"/>
          <w:sz w:val="22"/>
          <w:szCs w:val="22"/>
        </w:rPr>
        <w:t xml:space="preserve">ty </w:t>
      </w:r>
      <w:proofErr w:type="spellEnd"/>
      <w:r w:rsidR="002660E8" w:rsidRPr="00467583">
        <w:rPr>
          <w:rFonts w:ascii="Arial" w:hAnsi="Arial" w:cs="Arial"/>
          <w:color w:val="0000CC"/>
          <w:sz w:val="22"/>
          <w:szCs w:val="22"/>
        </w:rPr>
        <w:t xml:space="preserve">TNHH Thu </w:t>
      </w:r>
      <w:proofErr w:type="spellStart"/>
      <w:r w:rsidR="002660E8" w:rsidRPr="00467583">
        <w:rPr>
          <w:rFonts w:ascii="Arial" w:hAnsi="Arial" w:cs="Arial"/>
          <w:color w:val="0000CC"/>
          <w:sz w:val="22"/>
          <w:szCs w:val="22"/>
        </w:rPr>
        <w:t>Lộc</w:t>
      </w:r>
      <w:proofErr w:type="spellEnd"/>
      <w:r w:rsidRPr="00467583">
        <w:rPr>
          <w:rStyle w:val="apple-converted-space"/>
          <w:rFonts w:ascii="Arial" w:hAnsi="Arial" w:cs="Arial"/>
          <w:color w:val="0000CC"/>
          <w:sz w:val="22"/>
          <w:szCs w:val="22"/>
        </w:rPr>
        <w:t> </w:t>
      </w:r>
      <w:proofErr w:type="spellStart"/>
      <w:r w:rsidR="001C4BFE" w:rsidRPr="00467583">
        <w:rPr>
          <w:rFonts w:ascii="Arial" w:hAnsi="Arial" w:cs="Arial"/>
          <w:color w:val="0000CC"/>
          <w:sz w:val="22"/>
          <w:szCs w:val="22"/>
        </w:rPr>
        <w:t>ngày</w:t>
      </w:r>
      <w:proofErr w:type="spellEnd"/>
      <w:r w:rsidR="001C4BFE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CC"/>
          <w:sz w:val="22"/>
          <w:szCs w:val="22"/>
        </w:rPr>
        <w:t>02</w:t>
      </w:r>
      <w:r w:rsidR="001C4BFE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CC"/>
          <w:sz w:val="22"/>
          <w:szCs w:val="22"/>
        </w:rPr>
        <w:t>tháng</w:t>
      </w:r>
      <w:proofErr w:type="spellEnd"/>
      <w:r w:rsidR="001C4BFE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CC"/>
          <w:sz w:val="22"/>
          <w:szCs w:val="22"/>
        </w:rPr>
        <w:t>01</w:t>
      </w:r>
      <w:r w:rsidR="001C4BFE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proofErr w:type="spellStart"/>
      <w:r w:rsidR="001C4BFE" w:rsidRPr="00467583">
        <w:rPr>
          <w:rFonts w:ascii="Arial" w:hAnsi="Arial" w:cs="Arial"/>
          <w:color w:val="0000CC"/>
          <w:sz w:val="22"/>
          <w:szCs w:val="22"/>
        </w:rPr>
        <w:t>năm</w:t>
      </w:r>
      <w:proofErr w:type="spellEnd"/>
      <w:r w:rsidR="001C4BFE" w:rsidRPr="00467583">
        <w:rPr>
          <w:rFonts w:ascii="Arial" w:hAnsi="Arial" w:cs="Arial"/>
          <w:color w:val="0000CC"/>
          <w:sz w:val="22"/>
          <w:szCs w:val="22"/>
        </w:rPr>
        <w:t xml:space="preserve"> </w:t>
      </w:r>
      <w:r w:rsidR="00467583">
        <w:rPr>
          <w:rFonts w:ascii="Arial" w:hAnsi="Arial" w:cs="Arial"/>
          <w:color w:val="0000CC"/>
          <w:sz w:val="22"/>
          <w:szCs w:val="22"/>
        </w:rPr>
        <w:t>2020</w:t>
      </w:r>
      <w:r w:rsidR="00D01BA9" w:rsidRPr="00467583">
        <w:rPr>
          <w:rFonts w:ascii="Arial" w:hAnsi="Arial" w:cs="Arial"/>
          <w:color w:val="0000CC"/>
          <w:sz w:val="22"/>
          <w:szCs w:val="22"/>
        </w:rPr>
        <w:t>.</w:t>
      </w:r>
      <w:r w:rsidRPr="00467583">
        <w:rPr>
          <w:rFonts w:ascii="Arial" w:hAnsi="Arial" w:cs="Arial"/>
          <w:color w:val="0000CC"/>
          <w:sz w:val="22"/>
          <w:szCs w:val="22"/>
        </w:rPr>
        <w:br/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0"/>
        <w:gridCol w:w="4731"/>
      </w:tblGrid>
      <w:tr w:rsidR="002660E8" w:rsidRPr="00467583" w:rsidTr="00442DA2">
        <w:tc>
          <w:tcPr>
            <w:tcW w:w="4838" w:type="dxa"/>
            <w:vAlign w:val="center"/>
          </w:tcPr>
          <w:p w:rsidR="002660E8" w:rsidRPr="00467583" w:rsidRDefault="002660E8" w:rsidP="00442DA2">
            <w:pPr>
              <w:spacing w:before="60"/>
              <w:jc w:val="center"/>
              <w:rPr>
                <w:rFonts w:ascii="Arial" w:hAnsi="Arial" w:cs="Arial"/>
                <w:b/>
                <w:sz w:val="22"/>
              </w:rPr>
            </w:pPr>
            <w:r w:rsidRPr="00467583">
              <w:rPr>
                <w:rFonts w:ascii="Arial" w:hAnsi="Arial" w:cs="Arial"/>
                <w:b/>
                <w:sz w:val="22"/>
              </w:rPr>
              <w:t>NGƯỜI LAO ĐỘNG</w:t>
            </w:r>
          </w:p>
          <w:p w:rsidR="002660E8" w:rsidRPr="00467583" w:rsidRDefault="002660E8" w:rsidP="00442DA2">
            <w:pPr>
              <w:jc w:val="center"/>
            </w:pPr>
          </w:p>
        </w:tc>
        <w:tc>
          <w:tcPr>
            <w:tcW w:w="4839" w:type="dxa"/>
            <w:vAlign w:val="center"/>
          </w:tcPr>
          <w:p w:rsidR="002660E8" w:rsidRPr="00467583" w:rsidRDefault="002660E8" w:rsidP="00442DA2">
            <w:pPr>
              <w:spacing w:before="60"/>
              <w:jc w:val="center"/>
              <w:rPr>
                <w:rFonts w:ascii="Arial" w:hAnsi="Arial" w:cs="Arial"/>
                <w:b/>
                <w:sz w:val="22"/>
              </w:rPr>
            </w:pPr>
            <w:r w:rsidRPr="00467583">
              <w:rPr>
                <w:rFonts w:ascii="Arial" w:hAnsi="Arial" w:cs="Arial"/>
                <w:b/>
                <w:sz w:val="22"/>
              </w:rPr>
              <w:t>NGƯỜI SỬ DỤNG LAO ĐỘNG</w:t>
            </w:r>
          </w:p>
          <w:p w:rsidR="002660E8" w:rsidRPr="00467583" w:rsidRDefault="002660E8" w:rsidP="00442DA2">
            <w:pPr>
              <w:jc w:val="center"/>
            </w:pPr>
          </w:p>
        </w:tc>
      </w:tr>
    </w:tbl>
    <w:p w:rsidR="002D143E" w:rsidRPr="00467583" w:rsidRDefault="002D143E" w:rsidP="006741F4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1"/>
        <w:gridCol w:w="4730"/>
      </w:tblGrid>
      <w:tr w:rsidR="00D17EF0" w:rsidRPr="00442DA2" w:rsidTr="00442DA2">
        <w:tc>
          <w:tcPr>
            <w:tcW w:w="4838" w:type="dxa"/>
          </w:tcPr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467583" w:rsidP="00E00D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Họ_và_tên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 w:rsidR="006B46EE" w:rsidRPr="0018469F">
              <w:rPr>
                <w:rFonts w:ascii="Arial" w:hAnsi="Arial" w:cs="Arial"/>
                <w:b/>
                <w:noProof/>
              </w:rPr>
              <w:t>Phạm Đình Chinh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4839" w:type="dxa"/>
          </w:tcPr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67583" w:rsidRDefault="00D17EF0" w:rsidP="00442DA2">
            <w:pPr>
              <w:jc w:val="center"/>
              <w:rPr>
                <w:rFonts w:ascii="Arial" w:hAnsi="Arial" w:cs="Arial"/>
                <w:b/>
              </w:rPr>
            </w:pPr>
          </w:p>
          <w:p w:rsidR="00D17EF0" w:rsidRPr="00442DA2" w:rsidRDefault="00D17EF0" w:rsidP="00442DA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67583">
              <w:rPr>
                <w:rFonts w:ascii="Arial" w:hAnsi="Arial" w:cs="Arial"/>
                <w:b/>
              </w:rPr>
              <w:t>Trần</w:t>
            </w:r>
            <w:proofErr w:type="spellEnd"/>
            <w:r w:rsidRPr="0046758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67583">
              <w:rPr>
                <w:rFonts w:ascii="Arial" w:hAnsi="Arial" w:cs="Arial"/>
                <w:b/>
              </w:rPr>
              <w:t>Thị</w:t>
            </w:r>
            <w:proofErr w:type="spellEnd"/>
            <w:r w:rsidRPr="0046758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67583">
              <w:rPr>
                <w:rFonts w:ascii="Arial" w:hAnsi="Arial" w:cs="Arial"/>
                <w:b/>
              </w:rPr>
              <w:t>Ngọc</w:t>
            </w:r>
            <w:proofErr w:type="spellEnd"/>
            <w:r w:rsidRPr="0046758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67583">
              <w:rPr>
                <w:rFonts w:ascii="Arial" w:hAnsi="Arial" w:cs="Arial"/>
                <w:b/>
              </w:rPr>
              <w:t>Thọ</w:t>
            </w:r>
            <w:proofErr w:type="spellEnd"/>
          </w:p>
        </w:tc>
      </w:tr>
    </w:tbl>
    <w:p w:rsidR="00D17EF0" w:rsidRDefault="00D17EF0" w:rsidP="006741F4">
      <w:pPr>
        <w:jc w:val="center"/>
      </w:pPr>
    </w:p>
    <w:sectPr w:rsidR="00D17EF0" w:rsidSect="00684AF1">
      <w:footerReference w:type="default" r:id="rId6"/>
      <w:pgSz w:w="11909" w:h="16834" w:code="9"/>
      <w:pgMar w:top="1008" w:right="864" w:bottom="86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9EB" w:rsidRDefault="00A429EB">
      <w:r>
        <w:separator/>
      </w:r>
    </w:p>
  </w:endnote>
  <w:endnote w:type="continuationSeparator" w:id="0">
    <w:p w:rsidR="00A429EB" w:rsidRDefault="00A4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9EB" w:rsidRDefault="00A429EB" w:rsidP="001E6F4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9EB" w:rsidRDefault="00A429EB">
      <w:r>
        <w:separator/>
      </w:r>
    </w:p>
  </w:footnote>
  <w:footnote w:type="continuationSeparator" w:id="0">
    <w:p w:rsidR="00A429EB" w:rsidRDefault="00A429EB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76245143"/>
  </wne:recipientData>
  <wne:recipientData>
    <wne:active wne:val="1"/>
    <wne:hash wne:val="938818848"/>
  </wne:recipientData>
  <wne:recipientData>
    <wne:active wne:val="1"/>
    <wne:hash wne:val="71360650"/>
  </wne:recipientData>
  <wne:recipientData>
    <wne:active wne:val="1"/>
    <wne:hash wne:val="1756218635"/>
  </wne:recipientData>
  <wne:recipientData>
    <wne:active wne:val="1"/>
    <wne:hash wne:val="-164010603"/>
  </wne:recipientData>
  <wne:recipientData>
    <wne:active wne:val="1"/>
    <wne:hash wne:val="201762187"/>
  </wne:recipientData>
  <wne:recipientData>
    <wne:active wne:val="1"/>
    <wne:hash wne:val="1984718782"/>
  </wne:recipientData>
  <wne:recipientData>
    <wne:active wne:val="1"/>
    <wne:hash wne:val="1495472646"/>
  </wne:recipientData>
  <wne:recipientData>
    <wne:active wne:val="1"/>
    <wne:hash wne:val="-1860042124"/>
  </wne:recipientData>
  <wne:recipientData>
    <wne:active wne:val="1"/>
    <wne:hash wne:val="-156975384"/>
  </wne:recipientData>
  <wne:recipientData>
    <wne:active wne:val="1"/>
    <wne:hash wne:val="-1550755908"/>
  </wne:recipientData>
  <wne:recipientData>
    <wne:active wne:val="1"/>
    <wne:hash wne:val="151180018"/>
  </wne:recipientData>
  <wne:recipientData>
    <wne:active wne:val="1"/>
    <wne:hash wne:val="-364139003"/>
  </wne:recipientData>
  <wne:recipientData>
    <wne:active wne:val="1"/>
    <wne:hash wne:val="-1908529911"/>
  </wne:recipientData>
  <wne:recipientData>
    <wne:active wne:val="1"/>
    <wne:hash wne:val="1835433256"/>
  </wne:recipientData>
  <wne:recipientData>
    <wne:active wne:val="1"/>
    <wne:hash wne:val="1953694246"/>
  </wne:recipientData>
  <wne:recipientData>
    <wne:active wne:val="1"/>
    <wne:hash wne:val="-628459578"/>
  </wne:recipientData>
  <wne:recipientData>
    <wne:active wne:val="1"/>
    <wne:hash wne:val="1731915613"/>
  </wne:recipientData>
  <wne:recipientData>
    <wne:active wne:val="1"/>
    <wne:hash wne:val="-519335311"/>
  </wne:recipientData>
  <wne:recipientData>
    <wne:active wne:val="1"/>
    <wne:hash wne:val="446583446"/>
  </wne:recipientData>
  <wne:recipientData>
    <wne:active wne:val="1"/>
    <wne:hash wne:val="-1503809985"/>
  </wne:recipientData>
  <wne:recipientData>
    <wne:active wne:val="1"/>
    <wne:hash wne:val="-17913744"/>
  </wne:recipientData>
  <wne:recipientData>
    <wne:active wne:val="1"/>
    <wne:hash wne:val="2062718715"/>
  </wne:recipientData>
  <wne:recipientData>
    <wne:active wne:val="1"/>
    <wne:hash wne:val="200106080"/>
  </wne:recipientData>
  <wne:recipientData>
    <wne:active wne:val="1"/>
    <wne:hash wne:val="-242659982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RIVE\ThuLoc\TongHopDuTha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hanSu$` "/>
    <w:dataSource r:id="rId1"/>
    <w:viewMergedData/>
    <w:activeRecord w:val="10"/>
    <w:odso>
      <w:udl w:val="Provider=Microsoft.ACE.OLEDB.12.0;User ID=Admin;Data Source=D:\DRIVE\ThuLoc\TongHopDuTha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hanSu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1"/>
    <w:rsid w:val="00031F55"/>
    <w:rsid w:val="00053001"/>
    <w:rsid w:val="00066902"/>
    <w:rsid w:val="00076FE7"/>
    <w:rsid w:val="00097FA7"/>
    <w:rsid w:val="000C0974"/>
    <w:rsid w:val="000F6EA1"/>
    <w:rsid w:val="00136E5A"/>
    <w:rsid w:val="00156D49"/>
    <w:rsid w:val="00166A9C"/>
    <w:rsid w:val="00180F8E"/>
    <w:rsid w:val="00183FAF"/>
    <w:rsid w:val="001C4BFE"/>
    <w:rsid w:val="001D549E"/>
    <w:rsid w:val="001E6F42"/>
    <w:rsid w:val="0021413F"/>
    <w:rsid w:val="00235DAD"/>
    <w:rsid w:val="00262D5B"/>
    <w:rsid w:val="002660E8"/>
    <w:rsid w:val="00267901"/>
    <w:rsid w:val="00285342"/>
    <w:rsid w:val="00295A92"/>
    <w:rsid w:val="00295AB2"/>
    <w:rsid w:val="002D143E"/>
    <w:rsid w:val="002E7792"/>
    <w:rsid w:val="0030170C"/>
    <w:rsid w:val="0030701D"/>
    <w:rsid w:val="003309A7"/>
    <w:rsid w:val="00333843"/>
    <w:rsid w:val="003600B6"/>
    <w:rsid w:val="00365030"/>
    <w:rsid w:val="00390278"/>
    <w:rsid w:val="003922E1"/>
    <w:rsid w:val="003E2FBC"/>
    <w:rsid w:val="00411476"/>
    <w:rsid w:val="00425CC1"/>
    <w:rsid w:val="0044073B"/>
    <w:rsid w:val="00442DA2"/>
    <w:rsid w:val="00452E27"/>
    <w:rsid w:val="00467583"/>
    <w:rsid w:val="00470FE2"/>
    <w:rsid w:val="00477F68"/>
    <w:rsid w:val="0048609C"/>
    <w:rsid w:val="00495B76"/>
    <w:rsid w:val="004F5164"/>
    <w:rsid w:val="00502AD4"/>
    <w:rsid w:val="0050434B"/>
    <w:rsid w:val="00550523"/>
    <w:rsid w:val="005601AE"/>
    <w:rsid w:val="0056371E"/>
    <w:rsid w:val="00566E03"/>
    <w:rsid w:val="0058725E"/>
    <w:rsid w:val="005F2713"/>
    <w:rsid w:val="006056F1"/>
    <w:rsid w:val="00606A1D"/>
    <w:rsid w:val="006170C2"/>
    <w:rsid w:val="00617600"/>
    <w:rsid w:val="00621AC3"/>
    <w:rsid w:val="006256DD"/>
    <w:rsid w:val="00625C7E"/>
    <w:rsid w:val="00626BC0"/>
    <w:rsid w:val="006741F4"/>
    <w:rsid w:val="0068009A"/>
    <w:rsid w:val="006831E8"/>
    <w:rsid w:val="00684AF1"/>
    <w:rsid w:val="0068648D"/>
    <w:rsid w:val="006A12A7"/>
    <w:rsid w:val="006B46EE"/>
    <w:rsid w:val="00725BD9"/>
    <w:rsid w:val="00783093"/>
    <w:rsid w:val="00785A19"/>
    <w:rsid w:val="008069DA"/>
    <w:rsid w:val="00816F07"/>
    <w:rsid w:val="00830FDE"/>
    <w:rsid w:val="00843C07"/>
    <w:rsid w:val="00866375"/>
    <w:rsid w:val="0087140C"/>
    <w:rsid w:val="00874AD6"/>
    <w:rsid w:val="00885B71"/>
    <w:rsid w:val="008A1A09"/>
    <w:rsid w:val="008B03B5"/>
    <w:rsid w:val="008C3606"/>
    <w:rsid w:val="008E7809"/>
    <w:rsid w:val="009207A8"/>
    <w:rsid w:val="0093552A"/>
    <w:rsid w:val="009449BE"/>
    <w:rsid w:val="00980B49"/>
    <w:rsid w:val="009A3D61"/>
    <w:rsid w:val="009C717C"/>
    <w:rsid w:val="009D26FC"/>
    <w:rsid w:val="009D523B"/>
    <w:rsid w:val="009F3157"/>
    <w:rsid w:val="00A11260"/>
    <w:rsid w:val="00A429EB"/>
    <w:rsid w:val="00A744AC"/>
    <w:rsid w:val="00AA3019"/>
    <w:rsid w:val="00AD0C6A"/>
    <w:rsid w:val="00AF07E7"/>
    <w:rsid w:val="00B46DFF"/>
    <w:rsid w:val="00B55DEC"/>
    <w:rsid w:val="00B71A16"/>
    <w:rsid w:val="00BB09D2"/>
    <w:rsid w:val="00BC667A"/>
    <w:rsid w:val="00C0183E"/>
    <w:rsid w:val="00C15E3B"/>
    <w:rsid w:val="00C24152"/>
    <w:rsid w:val="00C34051"/>
    <w:rsid w:val="00C82A1B"/>
    <w:rsid w:val="00CA2C38"/>
    <w:rsid w:val="00D01BA9"/>
    <w:rsid w:val="00D17EF0"/>
    <w:rsid w:val="00D44E18"/>
    <w:rsid w:val="00D5740E"/>
    <w:rsid w:val="00DA7216"/>
    <w:rsid w:val="00DB69D8"/>
    <w:rsid w:val="00DC14ED"/>
    <w:rsid w:val="00DF5F3E"/>
    <w:rsid w:val="00E00D2F"/>
    <w:rsid w:val="00E37CC8"/>
    <w:rsid w:val="00E40C55"/>
    <w:rsid w:val="00E57AC5"/>
    <w:rsid w:val="00E84509"/>
    <w:rsid w:val="00E90EEF"/>
    <w:rsid w:val="00ED2DEB"/>
    <w:rsid w:val="00ED5114"/>
    <w:rsid w:val="00EF4DE7"/>
    <w:rsid w:val="00F6642F"/>
    <w:rsid w:val="00F937DA"/>
    <w:rsid w:val="00FA0F2E"/>
    <w:rsid w:val="00FB6EA5"/>
    <w:rsid w:val="00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3BF71E"/>
  <w15:chartTrackingRefBased/>
  <w15:docId w15:val="{D2F9A548-4F78-4D07-88D9-930893EE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4AF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84A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3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E2F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6F42"/>
  </w:style>
  <w:style w:type="paragraph" w:styleId="NormalWeb">
    <w:name w:val="Normal (Web)"/>
    <w:basedOn w:val="Normal"/>
    <w:uiPriority w:val="99"/>
    <w:unhideWhenUsed/>
    <w:rsid w:val="002D14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D143E"/>
  </w:style>
  <w:style w:type="character" w:styleId="Hyperlink">
    <w:name w:val="Hyperlink"/>
    <w:basedOn w:val="DefaultParagraphFont"/>
    <w:uiPriority w:val="99"/>
    <w:unhideWhenUsed/>
    <w:rsid w:val="002D14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C4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RIVE\ThuLoc\TongHopDuThau.xlsx" TargetMode="External"/><Relationship Id="rId1" Type="http://schemas.openxmlformats.org/officeDocument/2006/relationships/mailMergeSource" Target="file:///D:\DRIVE\ThuLoc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XNK TS  MIỀM TRUNG        CỘNG HÒA XÃ HỘI CHỦ NGHĨA VIỆT NAM</vt:lpstr>
    </vt:vector>
  </TitlesOfParts>
  <Company>HOME</Company>
  <LinksUpToDate>false</LinksUpToDate>
  <CharactersWithSpaces>3985</CharactersWithSpaces>
  <SharedDoc>false</SharedDoc>
  <HLinks>
    <vt:vector size="18" baseType="variant">
      <vt:variant>
        <vt:i4>2293877</vt:i4>
      </vt:variant>
      <vt:variant>
        <vt:i4>6</vt:i4>
      </vt:variant>
      <vt:variant>
        <vt:i4>0</vt:i4>
      </vt:variant>
      <vt:variant>
        <vt:i4>5</vt:i4>
      </vt:variant>
      <vt:variant>
        <vt:lpwstr>http://thuvienphapluat.vn/hopdong/127/HOP-DONG-LAO-DONG-THOI-VU</vt:lpwstr>
      </vt:variant>
      <vt:variant>
        <vt:lpwstr/>
      </vt:variant>
      <vt:variant>
        <vt:i4>2293877</vt:i4>
      </vt:variant>
      <vt:variant>
        <vt:i4>3</vt:i4>
      </vt:variant>
      <vt:variant>
        <vt:i4>0</vt:i4>
      </vt:variant>
      <vt:variant>
        <vt:i4>5</vt:i4>
      </vt:variant>
      <vt:variant>
        <vt:lpwstr>http://thuvienphapluat.vn/hopdong/127/HOP-DONG-LAO-DONG-THOI-VU</vt:lpwstr>
      </vt:variant>
      <vt:variant>
        <vt:lpwstr/>
      </vt:variant>
      <vt:variant>
        <vt:i4>2293877</vt:i4>
      </vt:variant>
      <vt:variant>
        <vt:i4>0</vt:i4>
      </vt:variant>
      <vt:variant>
        <vt:i4>0</vt:i4>
      </vt:variant>
      <vt:variant>
        <vt:i4>5</vt:i4>
      </vt:variant>
      <vt:variant>
        <vt:lpwstr>http://thuvienphapluat.vn/hopdong/127/HOP-DONG-LAO-DONG-THOI-VU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XNK TS  MIỀM TRUNG        CỘNG HÒA XÃ HỘI CHỦ NGHĨA VIỆT NAM</dc:title>
  <dc:subject/>
  <dc:creator>User</dc:creator>
  <cp:keywords/>
  <dc:description/>
  <cp:lastModifiedBy>A3422</cp:lastModifiedBy>
  <cp:revision>6</cp:revision>
  <cp:lastPrinted>2020-01-14T03:49:00Z</cp:lastPrinted>
  <dcterms:created xsi:type="dcterms:W3CDTF">2020-01-14T03:38:00Z</dcterms:created>
  <dcterms:modified xsi:type="dcterms:W3CDTF">2020-01-14T04:33:00Z</dcterms:modified>
</cp:coreProperties>
</file>