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lastRenderedPageBreak/>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lastRenderedPageBreak/>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bảo lãnh ngân hàng: ngay lập tức yêu cầu ngân hàng phát hành bảo lãnh thực hiện Hợp Đồng cho Bên B thanh toán vô điều kiện cho Bên A khoản </w:t>
      </w:r>
      <w:r w:rsidRPr="00AE7F1E">
        <w:rPr>
          <w:rFonts w:eastAsia="Calibri"/>
          <w:szCs w:val="24"/>
          <w:lang w:val="vi-VN"/>
        </w:rPr>
        <w:lastRenderedPageBreak/>
        <w:t>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cấp điện trở lại chỉ được tiến hành sau khi Bên B đã hoàn tất Nghĩa Vụ Thanh Toán </w:t>
      </w:r>
      <w:r w:rsidRPr="00AE7F1E">
        <w:rPr>
          <w:rFonts w:eastAsia="Calibri"/>
          <w:szCs w:val="24"/>
          <w:lang w:val="vi-VN"/>
        </w:rPr>
        <w:lastRenderedPageBreak/>
        <w:t>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lastRenderedPageBreak/>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 xml:space="preserve">15 </w:t>
      </w:r>
      <w:r w:rsidR="00A32C8B" w:rsidRPr="00AE7F1E">
        <w:rPr>
          <w:rFonts w:eastAsia="Calibri"/>
          <w:szCs w:val="24"/>
          <w:lang w:val="vi-VN"/>
        </w:rPr>
        <w:lastRenderedPageBreak/>
        <w:t>(mười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B4490" w14:textId="77777777" w:rsidR="00532DB8" w:rsidRDefault="00532DB8" w:rsidP="00FC61FE">
      <w:r>
        <w:separator/>
      </w:r>
    </w:p>
  </w:endnote>
  <w:endnote w:type="continuationSeparator" w:id="0">
    <w:p w14:paraId="1C05F233" w14:textId="77777777" w:rsidR="00532DB8" w:rsidRDefault="00532DB8"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C7709" w14:textId="77777777" w:rsidR="00532DB8" w:rsidRDefault="00532DB8" w:rsidP="00FC61FE">
      <w:r>
        <w:separator/>
      </w:r>
    </w:p>
  </w:footnote>
  <w:footnote w:type="continuationSeparator" w:id="0">
    <w:p w14:paraId="217F6283" w14:textId="77777777" w:rsidR="00532DB8" w:rsidRDefault="00532DB8"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Pages>
  <Words>7108</Words>
  <Characters>40517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72</cp:revision>
  <cp:lastPrinted>2025-05-09T04:21:00Z</cp:lastPrinted>
  <dcterms:created xsi:type="dcterms:W3CDTF">2025-05-09T06:30:00Z</dcterms:created>
  <dcterms:modified xsi:type="dcterms:W3CDTF">2025-05-28T03:48:00Z</dcterms:modified>
</cp:coreProperties>
</file>