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Do ông: Nguyễn Trọng Nghĩa - Chức vụ: Phó Trưởng Điện lực.</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2852A16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DA331A">
        <w:rPr>
          <w:rFonts w:eastAsia="Calibri"/>
          <w:szCs w:val="24"/>
          <w:lang w:val="en-US"/>
        </w:rPr>
        <w:t>-</w:t>
      </w:r>
      <w:r w:rsidR="00DA331A" w:rsidRPr="00DA331A">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38EF818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190953" w:rsidRPr="00190953">
        <w:rPr>
          <w:rFonts w:eastAsia="Calibri"/>
          <w:szCs w:val="24"/>
        </w:rPr>
        <w:t>-02512.218.222-02512.218333-02512.218.233</w:t>
      </w:r>
      <w:r w:rsidRPr="00292DD5">
        <w:rPr>
          <w:rFonts w:eastAsia="Calibri"/>
          <w:szCs w:val="24"/>
        </w:rPr>
        <w:t>;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FB6897"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lastRenderedPageBreak/>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w:t>
      </w:r>
      <w:r w:rsidRPr="00292DD5">
        <w:rPr>
          <w:rFonts w:eastAsia="Calibri"/>
          <w:szCs w:val="24"/>
        </w:rPr>
        <w:lastRenderedPageBreak/>
        <w:t>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lastRenderedPageBreak/>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 xml:space="preserve">Bán điện cho bên B theo đúng số lượng, chất lượng và giá điện đã được thỏa thuận </w:t>
      </w:r>
      <w:r w:rsidRPr="00292DD5">
        <w:rPr>
          <w:rFonts w:eastAsia="Batang"/>
          <w:szCs w:val="24"/>
        </w:rPr>
        <w:lastRenderedPageBreak/>
        <w:t>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w:t>
      </w:r>
      <w:r w:rsidRPr="00292DD5">
        <w:rPr>
          <w:rFonts w:eastAsia="Calibri"/>
          <w:szCs w:val="24"/>
        </w:rPr>
        <w:lastRenderedPageBreak/>
        <w:t>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lastRenderedPageBreak/>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Một thông báo được đưa ra theo Hợp Đồng này phải bằng văn bản và gửi cho người </w:t>
      </w:r>
      <w:r w:rsidRPr="00292DD5">
        <w:rPr>
          <w:rFonts w:eastAsia="Calibri"/>
          <w:szCs w:val="24"/>
        </w:rPr>
        <w:lastRenderedPageBreak/>
        <w:t>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11DD8" w14:textId="77777777" w:rsidR="00F43234" w:rsidRPr="00292DD5" w:rsidRDefault="00F43234" w:rsidP="00FC61FE">
      <w:r w:rsidRPr="00292DD5">
        <w:separator/>
      </w:r>
    </w:p>
  </w:endnote>
  <w:endnote w:type="continuationSeparator" w:id="0">
    <w:p w14:paraId="40EFB7FA" w14:textId="77777777" w:rsidR="00F43234" w:rsidRPr="00292DD5" w:rsidRDefault="00F43234"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Courier New"/>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CD414" w14:textId="77777777" w:rsidR="00F43234" w:rsidRPr="00292DD5" w:rsidRDefault="00F43234" w:rsidP="00FC61FE">
      <w:r w:rsidRPr="00292DD5">
        <w:separator/>
      </w:r>
    </w:p>
  </w:footnote>
  <w:footnote w:type="continuationSeparator" w:id="0">
    <w:p w14:paraId="4A8AC0EB" w14:textId="77777777" w:rsidR="00F43234" w:rsidRPr="00292DD5" w:rsidRDefault="00F43234"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A0EE9"/>
    <w:rsid w:val="005A7966"/>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90BDD"/>
    <w:rsid w:val="006913E5"/>
    <w:rsid w:val="00692E16"/>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4522"/>
    <w:rsid w:val="00784898"/>
    <w:rsid w:val="00793953"/>
    <w:rsid w:val="0079475F"/>
    <w:rsid w:val="00796473"/>
    <w:rsid w:val="007966E9"/>
    <w:rsid w:val="0079671B"/>
    <w:rsid w:val="00797C28"/>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43F"/>
    <w:rsid w:val="008261BE"/>
    <w:rsid w:val="008265A7"/>
    <w:rsid w:val="00826787"/>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424E"/>
    <w:rsid w:val="009246EA"/>
    <w:rsid w:val="009260B6"/>
    <w:rsid w:val="00927681"/>
    <w:rsid w:val="00932455"/>
    <w:rsid w:val="00934FE4"/>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491</TotalTime>
  <Pages>19</Pages>
  <Words>7269</Words>
  <Characters>41434</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245</cp:revision>
  <cp:lastPrinted>2025-05-09T04:21:00Z</cp:lastPrinted>
  <dcterms:created xsi:type="dcterms:W3CDTF">2025-05-09T06:30:00Z</dcterms:created>
  <dcterms:modified xsi:type="dcterms:W3CDTF">2026-03-02T09:16:00Z</dcterms:modified>
</cp:coreProperties>
</file>