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01" w:rsidRDefault="00BC7701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7"/>
          <w:sz w:val="27"/>
          <w:szCs w:val="27"/>
        </w:rPr>
      </w:pPr>
      <w:r>
        <w:rPr>
          <w:rFonts w:ascii="Arial" w:eastAsia="MS PGothic" w:hAnsi="Arial" w:cs="Arial"/>
          <w:color w:val="333333"/>
          <w:spacing w:val="7"/>
          <w:sz w:val="27"/>
          <w:szCs w:val="27"/>
        </w:rPr>
        <w:t>surfaceForm: hiển thị</w:t>
      </w:r>
    </w:p>
    <w:p w:rsidR="00BC7701" w:rsidRDefault="00BC7701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7"/>
          <w:sz w:val="27"/>
          <w:szCs w:val="27"/>
        </w:rPr>
      </w:pPr>
      <w:r>
        <w:rPr>
          <w:rFonts w:ascii="Arial" w:eastAsia="MS PGothic" w:hAnsi="Arial" w:cs="Arial"/>
          <w:color w:val="333333"/>
          <w:spacing w:val="7"/>
          <w:sz w:val="27"/>
          <w:szCs w:val="27"/>
        </w:rPr>
        <w:t>reading: cách đọc</w:t>
      </w:r>
    </w:p>
    <w:p w:rsidR="00BC7701" w:rsidRDefault="009B5893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7"/>
          <w:sz w:val="27"/>
          <w:szCs w:val="27"/>
        </w:rPr>
      </w:pPr>
      <w:r>
        <w:rPr>
          <w:rFonts w:ascii="Arial" w:eastAsia="MS PGothic" w:hAnsi="Arial" w:cs="Arial"/>
          <w:color w:val="333333"/>
          <w:spacing w:val="7"/>
          <w:sz w:val="27"/>
          <w:szCs w:val="27"/>
        </w:rPr>
        <w:t>baseform: nguyên mẫu</w:t>
      </w:r>
    </w:p>
    <w:p w:rsidR="009B5893" w:rsidRDefault="009B5893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7"/>
          <w:sz w:val="27"/>
          <w:szCs w:val="27"/>
        </w:rPr>
      </w:pPr>
      <w:r>
        <w:rPr>
          <w:rFonts w:ascii="Arial" w:eastAsia="MS PGothic" w:hAnsi="Arial" w:cs="Arial"/>
          <w:color w:val="333333"/>
          <w:spacing w:val="7"/>
          <w:sz w:val="27"/>
          <w:szCs w:val="27"/>
        </w:rPr>
        <w:t>partofspeech: từ loại</w:t>
      </w:r>
    </w:p>
    <w:p w:rsidR="00846DB7" w:rsidRPr="00BC7701" w:rsidRDefault="00846DB7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7"/>
          <w:sz w:val="27"/>
          <w:szCs w:val="27"/>
        </w:rPr>
      </w:pPr>
      <w:r>
        <w:rPr>
          <w:rFonts w:ascii="Arial" w:eastAsia="MS PGothic" w:hAnsi="Arial" w:cs="Arial"/>
          <w:color w:val="333333"/>
          <w:spacing w:val="7"/>
          <w:sz w:val="27"/>
          <w:szCs w:val="27"/>
        </w:rPr>
        <w:t>position: vị trí (id)</w:t>
      </w:r>
    </w:p>
    <w:p w:rsidR="00D55F62" w:rsidRPr="00BC7701" w:rsidRDefault="00D55F62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7"/>
          <w:sz w:val="27"/>
          <w:szCs w:val="27"/>
        </w:rPr>
      </w:pP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２９日の朝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,</w:t>
      </w:r>
      <w:r w:rsidRPr="00BC7701">
        <w:rPr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 xml:space="preserve"> </w:t>
      </w:r>
      <w:r w:rsidRPr="00BC7701">
        <w:rPr>
          <w:rStyle w:val="colorl"/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>インドネシア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の</w:t>
      </w:r>
      <w:r w:rsidRPr="00BC7701">
        <w:rPr>
          <w:rStyle w:val="colorl"/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>ジャカルタ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を出発した「</w:t>
      </w:r>
      <w:r w:rsidRPr="00BC7701">
        <w:rPr>
          <w:rStyle w:val="colorc"/>
          <w:rFonts w:ascii="Arial" w:eastAsia="MS PGothic" w:hAnsi="Arial" w:cs="Arial"/>
          <w:b/>
          <w:bCs/>
          <w:color w:val="0041CC"/>
          <w:spacing w:val="7"/>
          <w:sz w:val="27"/>
          <w:szCs w:val="27"/>
          <w:bdr w:val="none" w:sz="0" w:space="0" w:color="auto" w:frame="1"/>
        </w:rPr>
        <w:t>ライオン・エア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」の飛行機が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  <w:bdr w:val="none" w:sz="0" w:space="0" w:color="auto" w:frame="1"/>
        </w:rPr>
        <w:t>海</w:t>
      </w:r>
    </w:p>
    <w:p w:rsidR="00D55F62" w:rsidRPr="00BC7701" w:rsidRDefault="00D55F62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7"/>
          <w:sz w:val="27"/>
          <w:szCs w:val="27"/>
        </w:rPr>
      </w:pP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に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  <w:bdr w:val="none" w:sz="0" w:space="0" w:color="auto" w:frame="1"/>
        </w:rPr>
        <w:t>落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ちました。この飛行機は</w:t>
      </w:r>
      <w:r w:rsidRPr="00BC7701">
        <w:rPr>
          <w:rStyle w:val="colorl"/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>インドネシア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の</w:t>
      </w:r>
      <w:hyperlink r:id="rId5" w:history="1">
        <w:r w:rsidRPr="00BC7701">
          <w:rPr>
            <w:rStyle w:val="under"/>
            <w:rFonts w:ascii="Arial" w:eastAsia="MS PGothic" w:hAnsi="Arial" w:cs="Arial"/>
            <w:color w:val="0000FF"/>
            <w:spacing w:val="7"/>
            <w:sz w:val="27"/>
            <w:szCs w:val="27"/>
            <w:u w:val="single"/>
            <w:bdr w:val="none" w:sz="0" w:space="0" w:color="auto" w:frame="1"/>
          </w:rPr>
          <w:t>観光地</w:t>
        </w:r>
      </w:hyperlink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の</w:t>
      </w:r>
      <w:r w:rsidRPr="00BC7701">
        <w:rPr>
          <w:rStyle w:val="colorl"/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>バンカ島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に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  <w:bdr w:val="none" w:sz="0" w:space="0" w:color="auto" w:frame="1"/>
        </w:rPr>
        <w:t>向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かっていました。</w:t>
      </w:r>
    </w:p>
    <w:p w:rsidR="00D55F62" w:rsidRPr="00BC7701" w:rsidRDefault="00D55F62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C958E7" w:rsidRPr="00BC7701" w:rsidRDefault="00C958E7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消防によりますと、</w:t>
      </w:r>
      <w:r w:rsidRPr="00BC7701">
        <w:rPr>
          <w:rFonts w:ascii="Arial" w:eastAsia="MS PGothic" w:hAnsi="Arial" w:cs="Arial"/>
          <w:color w:val="333333"/>
          <w:spacing w:val="12"/>
        </w:rPr>
        <w:t>31</w:t>
      </w:r>
      <w:r w:rsidRPr="00BC7701">
        <w:rPr>
          <w:rFonts w:ascii="Arial" w:eastAsia="MS PGothic" w:hAnsi="Arial" w:cs="Arial"/>
          <w:color w:val="333333"/>
          <w:spacing w:val="12"/>
        </w:rPr>
        <w:t>日午前</w:t>
      </w:r>
      <w:r w:rsidRPr="00BC7701">
        <w:rPr>
          <w:rFonts w:ascii="Arial" w:eastAsia="MS PGothic" w:hAnsi="Arial" w:cs="Arial"/>
          <w:color w:val="333333"/>
          <w:spacing w:val="12"/>
        </w:rPr>
        <w:t>10</w:t>
      </w:r>
      <w:r w:rsidRPr="00BC7701">
        <w:rPr>
          <w:rFonts w:ascii="Arial" w:eastAsia="MS PGothic" w:hAnsi="Arial" w:cs="Arial"/>
          <w:color w:val="333333"/>
          <w:spacing w:val="12"/>
        </w:rPr>
        <w:t>時半ころ愛知県豊明市の豊明学園豊明幼稚園で、「園内で異臭がして、複数の人がめまいと吐き気を訴えている」と通報がありました。</w:t>
      </w:r>
    </w:p>
    <w:p w:rsidR="00642C1E" w:rsidRPr="00BC7701" w:rsidRDefault="00C958E7" w:rsidP="00C958E7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消防が駆けつけたところ、園児らがせきや頭痛、おう吐などの症状を訴えていて、子ども９人を含む、合わせて</w:t>
      </w:r>
      <w:r w:rsidRPr="00BC7701">
        <w:rPr>
          <w:rFonts w:ascii="Arial" w:eastAsia="MS PGothic" w:hAnsi="Arial" w:cs="Arial"/>
          <w:color w:val="333333"/>
          <w:spacing w:val="12"/>
        </w:rPr>
        <w:t>23</w:t>
      </w:r>
      <w:r w:rsidRPr="00BC7701">
        <w:rPr>
          <w:rFonts w:ascii="Arial" w:eastAsia="MS PGothic" w:hAnsi="Arial" w:cs="Arial"/>
          <w:color w:val="333333"/>
          <w:spacing w:val="12"/>
        </w:rPr>
        <w:t>人が病院に搬送されたということです。</w:t>
      </w:r>
      <w:r w:rsidRPr="00BC7701">
        <w:rPr>
          <w:rFonts w:ascii="Arial" w:eastAsia="MS PGothic" w:hAnsi="Arial" w:cs="Arial"/>
          <w:color w:val="333333"/>
          <w:spacing w:val="12"/>
        </w:rPr>
        <w:br/>
      </w:r>
      <w:r w:rsidRPr="00BC7701">
        <w:rPr>
          <w:rFonts w:ascii="Arial" w:eastAsia="MS PGothic" w:hAnsi="Arial" w:cs="Arial"/>
          <w:color w:val="333333"/>
          <w:spacing w:val="12"/>
        </w:rPr>
        <w:t>消防によりますと、いずれも意識はあるということです。</w:t>
      </w:r>
    </w:p>
    <w:p w:rsidR="005D4218" w:rsidRPr="00BC7701" w:rsidRDefault="005D4218" w:rsidP="00C958E7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tbl>
      <w:tblPr>
        <w:tblStyle w:val="TableGridLight"/>
        <w:tblW w:w="9183" w:type="dxa"/>
        <w:jc w:val="center"/>
        <w:tblLook w:val="04A0" w:firstRow="1" w:lastRow="0" w:firstColumn="1" w:lastColumn="0" w:noHBand="0" w:noVBand="1"/>
      </w:tblPr>
      <w:tblGrid>
        <w:gridCol w:w="1975"/>
        <w:gridCol w:w="1448"/>
        <w:gridCol w:w="1800"/>
        <w:gridCol w:w="1980"/>
        <w:gridCol w:w="1980"/>
      </w:tblGrid>
      <w:tr w:rsidR="007B5A9B" w:rsidRPr="00BC7701" w:rsidTr="007B5A9B">
        <w:trPr>
          <w:trHeight w:val="236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Kuromoji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Mecab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KyTea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Juman</w:t>
            </w:r>
          </w:p>
        </w:tc>
      </w:tr>
      <w:tr w:rsidR="007B5A9B" w:rsidRPr="00BC7701" w:rsidTr="007B5A9B">
        <w:trPr>
          <w:trHeight w:val="393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hAnsi="Arial" w:cs="Arial"/>
                <w:b/>
                <w:color w:val="606060"/>
                <w:sz w:val="20"/>
                <w:szCs w:val="20"/>
              </w:rPr>
              <w:t>Word segmentation</w:t>
            </w: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</w:tr>
      <w:tr w:rsidR="007B5A9B" w:rsidRPr="00BC7701" w:rsidTr="007B5A9B">
        <w:trPr>
          <w:trHeight w:val="406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hAnsi="Arial" w:cs="Arial"/>
                <w:b/>
                <w:color w:val="606060"/>
                <w:sz w:val="20"/>
                <w:szCs w:val="20"/>
              </w:rPr>
              <w:t>Part-of-speech tagging</w:t>
            </w: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</w:tr>
      <w:tr w:rsidR="007B5A9B" w:rsidRPr="00BC7701" w:rsidTr="007B5A9B">
        <w:trPr>
          <w:trHeight w:val="236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hAnsi="Arial" w:cs="Arial"/>
                <w:b/>
                <w:color w:val="606060"/>
                <w:sz w:val="20"/>
                <w:szCs w:val="20"/>
              </w:rPr>
              <w:t>Lemmatization</w:t>
            </w: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</w:p>
        </w:tc>
      </w:tr>
      <w:tr w:rsidR="007B5A9B" w:rsidRPr="00BC7701" w:rsidTr="007B5A9B">
        <w:trPr>
          <w:trHeight w:val="236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hAnsi="Arial" w:cs="Arial"/>
                <w:b/>
                <w:color w:val="606060"/>
                <w:sz w:val="20"/>
                <w:szCs w:val="20"/>
              </w:rPr>
              <w:t>Readings</w:t>
            </w: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</w:p>
        </w:tc>
      </w:tr>
    </w:tbl>
    <w:p w:rsidR="005D4218" w:rsidRPr="00BC7701" w:rsidRDefault="005D4218" w:rsidP="00C958E7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142B53" w:rsidRPr="00BC7701" w:rsidRDefault="00142B53" w:rsidP="00C958E7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Chức năng:</w:t>
      </w:r>
    </w:p>
    <w:p w:rsidR="00142B53" w:rsidRPr="00BC7701" w:rsidRDefault="00142B53" w:rsidP="00142B53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In flashcard</w:t>
      </w:r>
    </w:p>
    <w:p w:rsidR="00142B53" w:rsidRPr="00BC7701" w:rsidRDefault="00142B53" w:rsidP="00142B53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Tăng tính năng</w:t>
      </w:r>
      <w:r w:rsidR="00625C67" w:rsidRPr="00BC7701">
        <w:rPr>
          <w:rFonts w:ascii="Arial" w:eastAsia="MS PGothic" w:hAnsi="Arial" w:cs="Arial"/>
          <w:color w:val="333333"/>
          <w:spacing w:val="12"/>
        </w:rPr>
        <w:t xml:space="preserve"> (hình ảnh, âm thanh</w:t>
      </w:r>
      <w:r w:rsidR="00EF3BB1" w:rsidRPr="00BC7701">
        <w:rPr>
          <w:rFonts w:ascii="Arial" w:eastAsia="MS PGothic" w:hAnsi="Arial" w:cs="Arial"/>
          <w:color w:val="333333"/>
          <w:spacing w:val="12"/>
        </w:rPr>
        <w:t>,...</w:t>
      </w:r>
      <w:r w:rsidR="00625C67" w:rsidRPr="00BC7701">
        <w:rPr>
          <w:rFonts w:ascii="Arial" w:eastAsia="MS PGothic" w:hAnsi="Arial" w:cs="Arial"/>
          <w:color w:val="333333"/>
          <w:spacing w:val="12"/>
        </w:rPr>
        <w:t>)</w:t>
      </w:r>
    </w:p>
    <w:p w:rsidR="008C7408" w:rsidRPr="00BC7701" w:rsidRDefault="008C7408" w:rsidP="008C7408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Lưu ý:</w:t>
      </w:r>
    </w:p>
    <w:p w:rsidR="008C7408" w:rsidRPr="00BC7701" w:rsidRDefault="008C7408" w:rsidP="008C7408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Giải thích cho người nghe về 2 bảng chữ cái, về kanji</w:t>
      </w:r>
    </w:p>
    <w:p w:rsidR="00464FD1" w:rsidRDefault="008C7408" w:rsidP="00464FD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Đối tượng người sử dụng</w:t>
      </w:r>
    </w:p>
    <w:p w:rsidR="00186634" w:rsidRPr="00BC7701" w:rsidRDefault="00186634" w:rsidP="00464FD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inherit" w:eastAsia="MS PGothic" w:hAnsi="inherit"/>
          <w:color w:val="333333"/>
          <w:spacing w:val="12"/>
        </w:rPr>
        <w:t>So sánh tốc độ, độ chính xác giữa các tool (đọc bài báo tiếng Nhật)</w:t>
      </w:r>
      <w:bookmarkStart w:id="0" w:name="_GoBack"/>
      <w:bookmarkEnd w:id="0"/>
    </w:p>
    <w:p w:rsidR="00464FD1" w:rsidRPr="00BC7701" w:rsidRDefault="00464FD1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464FD1" w:rsidRDefault="00464FD1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Xem lại bố cục slide thuyết trình, hướng dẫn ghi tài liệu tham khảo</w:t>
      </w:r>
    </w:p>
    <w:p w:rsidR="00C36124" w:rsidRPr="00D80039" w:rsidRDefault="00C36124" w:rsidP="00C36124">
      <w:pPr>
        <w:rPr>
          <w:lang w:val="vi-VN"/>
        </w:rPr>
      </w:pPr>
    </w:p>
    <w:p w:rsidR="00C36124" w:rsidRPr="002D3236" w:rsidRDefault="00C36124" w:rsidP="00C36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606060"/>
          <w:sz w:val="20"/>
          <w:szCs w:val="20"/>
        </w:rPr>
      </w:pPr>
      <w:r w:rsidRPr="002D3236">
        <w:rPr>
          <w:rFonts w:ascii="Helvetica" w:eastAsia="Times New Roman" w:hAnsi="Helvetica" w:cs="Helvetica"/>
          <w:color w:val="606060"/>
          <w:sz w:val="20"/>
          <w:szCs w:val="20"/>
        </w:rPr>
        <w:t>Word segmentation - segmenting text into words (morphemes)</w:t>
      </w:r>
    </w:p>
    <w:p w:rsidR="00C36124" w:rsidRPr="002D3236" w:rsidRDefault="00C36124" w:rsidP="00C36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606060"/>
          <w:sz w:val="20"/>
          <w:szCs w:val="20"/>
        </w:rPr>
      </w:pPr>
      <w:r w:rsidRPr="002D3236">
        <w:rPr>
          <w:rFonts w:ascii="Helvetica" w:eastAsia="Times New Roman" w:hAnsi="Helvetica" w:cs="Helvetica"/>
          <w:color w:val="606060"/>
          <w:sz w:val="20"/>
          <w:szCs w:val="20"/>
        </w:rPr>
        <w:t>Part-of-speech tagging - assign word-categories (nouns, verbs, particles, adjectives, etc.)</w:t>
      </w:r>
    </w:p>
    <w:p w:rsidR="00C36124" w:rsidRPr="002D3236" w:rsidRDefault="00C36124" w:rsidP="00C36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606060"/>
          <w:sz w:val="20"/>
          <w:szCs w:val="20"/>
        </w:rPr>
      </w:pPr>
      <w:r w:rsidRPr="002D3236">
        <w:rPr>
          <w:rFonts w:ascii="Helvetica" w:eastAsia="Times New Roman" w:hAnsi="Helvetica" w:cs="Helvetica"/>
          <w:color w:val="606060"/>
          <w:sz w:val="20"/>
          <w:szCs w:val="20"/>
        </w:rPr>
        <w:t>Lemmatization - get dictionary forms for inflected verbs and adjectives</w:t>
      </w:r>
    </w:p>
    <w:p w:rsidR="00C36124" w:rsidRPr="002D3236" w:rsidRDefault="00C36124" w:rsidP="00C36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606060"/>
          <w:sz w:val="20"/>
          <w:szCs w:val="20"/>
        </w:rPr>
      </w:pPr>
      <w:r w:rsidRPr="002D3236">
        <w:rPr>
          <w:rFonts w:ascii="Helvetica" w:eastAsia="Times New Roman" w:hAnsi="Helvetica" w:cs="Helvetica"/>
          <w:color w:val="606060"/>
          <w:sz w:val="20"/>
          <w:szCs w:val="20"/>
        </w:rPr>
        <w:t>Readings - extract readings for kanji</w:t>
      </w:r>
    </w:p>
    <w:p w:rsidR="00C36124" w:rsidRPr="00C958E7" w:rsidRDefault="00C36124" w:rsidP="00186634">
      <w:pPr>
        <w:pStyle w:val="content--summary-more"/>
        <w:spacing w:before="0" w:beforeAutospacing="0" w:after="0" w:afterAutospacing="0"/>
        <w:ind w:left="720"/>
        <w:textAlignment w:val="baseline"/>
        <w:rPr>
          <w:rFonts w:ascii="inherit" w:eastAsia="MS PGothic" w:hAnsi="inherit" w:hint="eastAsia"/>
          <w:color w:val="333333"/>
          <w:spacing w:val="12"/>
        </w:rPr>
      </w:pPr>
    </w:p>
    <w:p w:rsidR="00C36124" w:rsidRPr="00BC7701" w:rsidRDefault="00C36124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sectPr w:rsidR="00C36124" w:rsidRPr="00BC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31B"/>
    <w:multiLevelType w:val="hybridMultilevel"/>
    <w:tmpl w:val="BA60684C"/>
    <w:lvl w:ilvl="0" w:tplc="E88AB3F8">
      <w:numFmt w:val="bullet"/>
      <w:lvlText w:val="-"/>
      <w:lvlJc w:val="left"/>
      <w:pPr>
        <w:ind w:left="720" w:hanging="360"/>
      </w:pPr>
      <w:rPr>
        <w:rFonts w:ascii="inherit" w:eastAsia="MS PGothic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D040C"/>
    <w:multiLevelType w:val="multilevel"/>
    <w:tmpl w:val="C5D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CE"/>
    <w:rsid w:val="00142B53"/>
    <w:rsid w:val="00186634"/>
    <w:rsid w:val="00350098"/>
    <w:rsid w:val="00464FD1"/>
    <w:rsid w:val="004C7AEE"/>
    <w:rsid w:val="00530911"/>
    <w:rsid w:val="0057683B"/>
    <w:rsid w:val="005D4218"/>
    <w:rsid w:val="00625C67"/>
    <w:rsid w:val="00642C1E"/>
    <w:rsid w:val="00643BB7"/>
    <w:rsid w:val="007153CE"/>
    <w:rsid w:val="007B5A9B"/>
    <w:rsid w:val="00846DB7"/>
    <w:rsid w:val="00864CDD"/>
    <w:rsid w:val="008C7408"/>
    <w:rsid w:val="00946B09"/>
    <w:rsid w:val="009B5893"/>
    <w:rsid w:val="00BC7701"/>
    <w:rsid w:val="00C36124"/>
    <w:rsid w:val="00C537B8"/>
    <w:rsid w:val="00C958E7"/>
    <w:rsid w:val="00CA0613"/>
    <w:rsid w:val="00CE2D40"/>
    <w:rsid w:val="00D55F62"/>
    <w:rsid w:val="00E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4532"/>
  <w15:chartTrackingRefBased/>
  <w15:docId w15:val="{6D7D436F-BED2-4ABA-A96C-A6FF6F3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--summary">
    <w:name w:val="content--summary"/>
    <w:basedOn w:val="Normal"/>
    <w:rsid w:val="00C9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-summary-more">
    <w:name w:val="content--summary-more"/>
    <w:basedOn w:val="Normal"/>
    <w:rsid w:val="00C9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D4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B5A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B5A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lorl">
    <w:name w:val="colorl"/>
    <w:basedOn w:val="DefaultParagraphFont"/>
    <w:rsid w:val="00D55F62"/>
  </w:style>
  <w:style w:type="character" w:customStyle="1" w:styleId="colorc">
    <w:name w:val="colorc"/>
    <w:basedOn w:val="DefaultParagraphFont"/>
    <w:rsid w:val="00D55F62"/>
  </w:style>
  <w:style w:type="character" w:styleId="Hyperlink">
    <w:name w:val="Hyperlink"/>
    <w:basedOn w:val="DefaultParagraphFont"/>
    <w:uiPriority w:val="99"/>
    <w:semiHidden/>
    <w:unhideWhenUsed/>
    <w:rsid w:val="00D55F62"/>
    <w:rPr>
      <w:color w:val="0000FF"/>
      <w:u w:val="single"/>
    </w:rPr>
  </w:style>
  <w:style w:type="character" w:customStyle="1" w:styleId="under">
    <w:name w:val="under"/>
    <w:basedOn w:val="DefaultParagraphFont"/>
    <w:rsid w:val="00D5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2018-10-31T07:24:00Z</dcterms:created>
  <dcterms:modified xsi:type="dcterms:W3CDTF">2019-01-06T12:52:00Z</dcterms:modified>
</cp:coreProperties>
</file>