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270EF" w14:textId="74AE1398" w:rsidR="00F10E7B" w:rsidRPr="00F10E7B" w:rsidRDefault="00F10E7B" w:rsidP="00F10E7B">
      <w:pPr>
        <w:jc w:val="center"/>
        <w:rPr>
          <w:rFonts w:eastAsia="Malgun Gothic" w:cs="Times New Roman"/>
          <w:sz w:val="48"/>
          <w:szCs w:val="48"/>
          <w:lang w:eastAsia="ko-KR"/>
        </w:rPr>
      </w:pPr>
      <w:r w:rsidRPr="00F10E7B">
        <w:rPr>
          <w:rFonts w:eastAsia="Malgun Gothic" w:cs="Times New Roman"/>
          <w:sz w:val="48"/>
          <w:szCs w:val="48"/>
          <w:lang w:eastAsia="ko-KR"/>
        </w:rPr>
        <w:t>Session 2.1: Read Business Data Before Deciding</w:t>
      </w:r>
    </w:p>
    <w:p w14:paraId="138B404C" w14:textId="7304A364" w:rsidR="00F10E7B" w:rsidRPr="00F10E7B" w:rsidRDefault="00F10E7B" w:rsidP="00F10E7B">
      <w:pPr>
        <w:jc w:val="center"/>
        <w:rPr>
          <w:rFonts w:eastAsia="Malgun Gothic" w:cs="Times New Roman"/>
          <w:lang w:eastAsia="ko-KR"/>
        </w:rPr>
      </w:pPr>
      <w:r w:rsidRPr="00F10E7B">
        <w:rPr>
          <w:rFonts w:eastAsia="Malgun Gothic" w:cs="Times New Roman"/>
          <w:lang w:eastAsia="ko-KR"/>
        </w:rPr>
        <w:t>S1234567</w:t>
      </w:r>
    </w:p>
    <w:p w14:paraId="7F622B2F" w14:textId="3D827757" w:rsidR="00F10E7B" w:rsidRPr="00F10E7B" w:rsidRDefault="00F10E7B" w:rsidP="00F10E7B">
      <w:pPr>
        <w:jc w:val="center"/>
        <w:rPr>
          <w:rFonts w:eastAsia="Malgun Gothic" w:cs="Times New Roman"/>
          <w:lang w:eastAsia="ko-KR"/>
        </w:rPr>
      </w:pPr>
      <w:r w:rsidRPr="00F10E7B">
        <w:rPr>
          <w:rFonts w:eastAsia="Malgun Gothic" w:cs="Times New Roman"/>
          <w:lang w:eastAsia="ko-KR"/>
        </w:rPr>
        <w:t>James</w:t>
      </w:r>
    </w:p>
    <w:p>
      <w:pPr>
        <w:jc w:val="center"/>
      </w:pPr>
      <w:r>
        <w:rPr>
          <w:i/>
          <w:color w:val="595959"/>
          <w:sz w:val="19"/>
        </w:rPr>
        <w:t>Example report for students. Your AI answers may use different words.</w:t>
      </w:r>
    </w:p>
    <w:p>
      <w:pPr>
        <w:pStyle w:val="Heading1"/>
      </w:pPr>
      <w:r>
        <w:t>Introduction</w:t>
      </w:r>
    </w:p>
    <w:p>
      <w:pPr>
        <w:ind w:firstLine="720"/>
        <w:jc w:val="both"/>
      </w:pPr>
      <w:r>
        <w:rPr>
          <w:i w:val="0"/>
        </w:rPr>
        <w:t>Mina runs a small bubble tea shop near a university. At lunch, many students arrive at the same time, and the line is too long because staff must prepare five different drinks. Mina wants to remove one drink from the menu to make service faster, but she does not want to lose much profit. When she asked ChatGPT which drink to remove, it chose the drink with the fewest sales. My goal was to write prompts that help the AI find the drink that loses the least gross profit, and to check whether the AI answers are correct.</w:t>
      </w:r>
    </w:p>
    <w:p>
      <w:pPr>
        <w:pStyle w:val="Heading1"/>
      </w:pPr>
      <w:r>
        <w:t>Method</w:t>
      </w:r>
    </w:p>
    <w:p>
      <w:pPr>
        <w:ind w:firstLine="720"/>
        <w:jc w:val="both"/>
      </w:pPr>
      <w:r>
        <w:rPr>
          <w:i w:val="0"/>
        </w:rPr>
        <w:t>I used five prompts in ChatGPT. I used a new chat for Prompt 1 and another new chat for Prompts 2 to 5, so the first answer could not affect the others.</w:t>
      </w:r>
    </w:p>
    <w:p>
      <w:pPr>
        <w:spacing w:before="120"/>
      </w:pPr>
      <w:r>
        <w:rPr>
          <w:b/>
        </w:rPr>
        <w:t>Prompt 1 (Exercise 1, Step 1: Poor Prompt 1)</w:t>
      </w:r>
    </w:p>
    <w:p>
      <w:pPr>
        <w:spacing w:after="0" w:before="0"/>
        <w:ind w:left="280"/>
        <w:shd w:val="clear" w:color="auto" w:fill="F2F2F2"/>
      </w:pPr>
      <w:r>
        <w:rPr>
          <w:rFonts w:ascii="Courier New" w:hAnsi="Courier New" w:eastAsia="Courier New"/>
          <w:sz w:val="19"/>
        </w:rPr>
        <w:t>Here is my bubble tea shop's sales data for one week.</w:t>
      </w:r>
    </w:p>
    <w:p>
      <w:pPr>
        <w:spacing w:after="0" w:before="0"/>
        <w:ind w:left="280"/>
        <w:shd w:val="clear" w:color="auto" w:fill="F2F2F2"/>
      </w:pPr>
      <w:r>
        <w:rPr>
          <w:rFonts w:ascii="Courier New" w:hAnsi="Courier New" w:eastAsia="Courier New"/>
          <w:sz w:val="19"/>
        </w:rPr>
        <w:t>Which drink should I remove from the menu?</w:t>
      </w:r>
    </w:p>
    <w:p>
      <w:pPr>
        <w:spacing w:after="0" w:before="0"/>
        <w:ind w:left="280"/>
        <w:shd w:val="clear" w:color="auto" w:fill="F2F2F2"/>
      </w:pPr>
      <w:r>
        <w:rPr>
          <w:rFonts w:ascii="Courier New" w:hAnsi="Courier New" w:eastAsia="Courier New"/>
          <w:sz w:val="19"/>
        </w:rPr>
        <w:t xml:space="preserve"> </w:t>
      </w:r>
    </w:p>
    <w:p>
      <w:pPr>
        <w:spacing w:after="0" w:before="0"/>
        <w:ind w:left="280"/>
        <w:shd w:val="clear" w:color="auto" w:fill="F2F2F2"/>
      </w:pPr>
      <w:r>
        <w:rPr>
          <w:rFonts w:ascii="Courier New" w:hAnsi="Courier New" w:eastAsia="Courier New"/>
          <w:sz w:val="19"/>
        </w:rPr>
        <w:t>drink,cups_sold,price_per_cup_USD,ingredient_cost_per_cup_USD</w:t>
      </w:r>
    </w:p>
    <w:p>
      <w:pPr>
        <w:spacing w:after="0" w:before="0"/>
        <w:ind w:left="280"/>
        <w:shd w:val="clear" w:color="auto" w:fill="F2F2F2"/>
      </w:pPr>
      <w:r>
        <w:rPr>
          <w:rFonts w:ascii="Courier New" w:hAnsi="Courier New" w:eastAsia="Courier New"/>
          <w:sz w:val="19"/>
        </w:rPr>
        <w:t>Brown Sugar Milk Tea,420,5.00,2.40</w:t>
      </w:r>
    </w:p>
    <w:p>
      <w:pPr>
        <w:spacing w:after="0" w:before="0"/>
        <w:ind w:left="280"/>
        <w:shd w:val="clear" w:color="auto" w:fill="F2F2F2"/>
      </w:pPr>
      <w:r>
        <w:rPr>
          <w:rFonts w:ascii="Courier New" w:hAnsi="Courier New" w:eastAsia="Courier New"/>
          <w:sz w:val="19"/>
        </w:rPr>
        <w:t>Classic Milk Tea,380,4.50,1.60</w:t>
      </w:r>
    </w:p>
    <w:p>
      <w:pPr>
        <w:spacing w:after="0" w:before="0"/>
        <w:ind w:left="280"/>
        <w:shd w:val="clear" w:color="auto" w:fill="F2F2F2"/>
      </w:pPr>
      <w:r>
        <w:rPr>
          <w:rFonts w:ascii="Courier New" w:hAnsi="Courier New" w:eastAsia="Courier New"/>
          <w:sz w:val="19"/>
        </w:rPr>
        <w:t>Matcha Latte,160,5.50,2.10</w:t>
      </w:r>
    </w:p>
    <w:p>
      <w:pPr>
        <w:spacing w:after="0" w:before="0"/>
        <w:ind w:left="280"/>
        <w:shd w:val="clear" w:color="auto" w:fill="F2F2F2"/>
      </w:pPr>
      <w:r>
        <w:rPr>
          <w:rFonts w:ascii="Courier New" w:hAnsi="Courier New" w:eastAsia="Courier New"/>
          <w:sz w:val="19"/>
        </w:rPr>
        <w:t>Taro Smoothie,110,6.00,4.80</w:t>
      </w:r>
    </w:p>
    <w:p>
      <w:pPr>
        <w:spacing w:after="0" w:before="0"/>
        <w:ind w:left="280"/>
        <w:shd w:val="clear" w:color="auto" w:fill="F2F2F2"/>
      </w:pPr>
      <w:r>
        <w:rPr>
          <w:rFonts w:ascii="Courier New" w:hAnsi="Courier New" w:eastAsia="Courier New"/>
          <w:sz w:val="19"/>
        </w:rPr>
        <w:t>Mango Fruit Tea,80,5.50,1.30</w:t>
      </w:r>
    </w:p>
    <w:p>
      <w:pPr>
        <w:spacing w:after="40"/>
      </w:pPr>
    </w:p>
    <w:p>
      <w:pPr>
        <w:jc w:val="both"/>
      </w:pPr>
      <w:r>
        <w:rPr>
          <w:b/>
        </w:rPr>
        <w:t xml:space="preserve">Why: </w:t>
      </w:r>
      <w:r>
        <w:rPr>
          <w:i w:val="0"/>
        </w:rPr>
        <w:t>I used this prompt to see what the AI does when the question has no decision rule.</w:t>
      </w:r>
    </w:p>
    <w:p>
      <w:pPr>
        <w:spacing w:before="120"/>
      </w:pPr>
      <w:r>
        <w:rPr>
          <w:b/>
        </w:rPr>
        <w:t>Prompt 2 (Exercise 1, Step 2: Improved Prompt 1)</w:t>
      </w:r>
    </w:p>
    <w:p>
      <w:pPr>
        <w:spacing w:after="0" w:before="0"/>
        <w:ind w:left="280"/>
        <w:shd w:val="clear" w:color="auto" w:fill="F2F2F2"/>
      </w:pPr>
      <w:r>
        <w:rPr>
          <w:rFonts w:ascii="Courier New" w:hAnsi="Courier New" w:eastAsia="Courier New"/>
          <w:sz w:val="19"/>
        </w:rPr>
        <w:t>I run a small bubble tea shop. Below is one week of sales data.</w:t>
      </w:r>
    </w:p>
    <w:p>
      <w:pPr>
        <w:spacing w:after="0" w:before="0"/>
        <w:ind w:left="280"/>
        <w:shd w:val="clear" w:color="auto" w:fill="F2F2F2"/>
      </w:pPr>
      <w:r>
        <w:rPr>
          <w:rFonts w:ascii="Courier New" w:hAnsi="Courier New" w:eastAsia="Courier New"/>
          <w:sz w:val="19"/>
        </w:rPr>
        <w:t xml:space="preserve"> </w:t>
      </w:r>
    </w:p>
    <w:p>
      <w:pPr>
        <w:spacing w:after="0" w:before="0"/>
        <w:ind w:left="280"/>
        <w:shd w:val="clear" w:color="auto" w:fill="F2F2F2"/>
      </w:pPr>
      <w:r>
        <w:rPr>
          <w:rFonts w:ascii="Courier New" w:hAnsi="Courier New" w:eastAsia="Courier New"/>
          <w:sz w:val="19"/>
        </w:rPr>
        <w:t>What each column means:</w:t>
      </w:r>
    </w:p>
    <w:p>
      <w:pPr>
        <w:spacing w:after="0" w:before="0"/>
        <w:ind w:left="280"/>
        <w:shd w:val="clear" w:color="auto" w:fill="F2F2F2"/>
      </w:pPr>
      <w:r>
        <w:rPr>
          <w:rFonts w:ascii="Courier New" w:hAnsi="Courier New" w:eastAsia="Courier New"/>
          <w:sz w:val="19"/>
        </w:rPr>
        <w:t>- cups_sold: number of cups sold this week</w:t>
      </w:r>
    </w:p>
    <w:p>
      <w:pPr>
        <w:spacing w:after="0" w:before="0"/>
        <w:ind w:left="280"/>
        <w:shd w:val="clear" w:color="auto" w:fill="F2F2F2"/>
      </w:pPr>
      <w:r>
        <w:rPr>
          <w:rFonts w:ascii="Courier New" w:hAnsi="Courier New" w:eastAsia="Courier New"/>
          <w:sz w:val="19"/>
        </w:rPr>
        <w:t>- price_per_cup_USD: what one customer pays for one cup, in US dollars</w:t>
      </w:r>
    </w:p>
    <w:p>
      <w:pPr>
        <w:spacing w:after="0" w:before="0"/>
        <w:ind w:left="280"/>
        <w:shd w:val="clear" w:color="auto" w:fill="F2F2F2"/>
      </w:pPr>
      <w:r>
        <w:rPr>
          <w:rFonts w:ascii="Courier New" w:hAnsi="Courier New" w:eastAsia="Courier New"/>
          <w:sz w:val="19"/>
        </w:rPr>
        <w:t>- ingredient_cost_per_cup_USD: cost of the ingredients for one cup, in US dollars</w:t>
      </w:r>
    </w:p>
    <w:p>
      <w:pPr>
        <w:spacing w:after="0" w:before="0"/>
        <w:ind w:left="280"/>
        <w:shd w:val="clear" w:color="auto" w:fill="F2F2F2"/>
      </w:pPr>
      <w:r>
        <w:rPr>
          <w:rFonts w:ascii="Courier New" w:hAnsi="Courier New" w:eastAsia="Courier New"/>
          <w:sz w:val="19"/>
        </w:rPr>
        <w:t xml:space="preserve"> </w:t>
      </w:r>
    </w:p>
    <w:p>
      <w:pPr>
        <w:spacing w:after="0" w:before="0"/>
        <w:ind w:left="280"/>
        <w:shd w:val="clear" w:color="auto" w:fill="F2F2F2"/>
      </w:pPr>
      <w:r>
        <w:rPr>
          <w:rFonts w:ascii="Courier New" w:hAnsi="Courier New" w:eastAsia="Courier New"/>
          <w:sz w:val="19"/>
        </w:rPr>
        <w:t>Use these definitions:</w:t>
      </w:r>
    </w:p>
    <w:p>
      <w:pPr>
        <w:spacing w:after="0" w:before="0"/>
        <w:ind w:left="280"/>
        <w:shd w:val="clear" w:color="auto" w:fill="F2F2F2"/>
      </w:pPr>
      <w:r>
        <w:rPr>
          <w:rFonts w:ascii="Courier New" w:hAnsi="Courier New" w:eastAsia="Courier New"/>
          <w:sz w:val="19"/>
        </w:rPr>
        <w:t>- Revenue = cups_sold x price_per_cup_USD</w:t>
      </w:r>
    </w:p>
    <w:p>
      <w:pPr>
        <w:spacing w:after="0" w:before="0"/>
        <w:ind w:left="280"/>
        <w:shd w:val="clear" w:color="auto" w:fill="F2F2F2"/>
      </w:pPr>
      <w:r>
        <w:rPr>
          <w:rFonts w:ascii="Courier New" w:hAnsi="Courier New" w:eastAsia="Courier New"/>
          <w:sz w:val="19"/>
        </w:rPr>
        <w:t>- Gross profit per cup = price_per_cup_USD - ingredient_cost_per_cup_USD</w:t>
      </w:r>
    </w:p>
    <w:p>
      <w:pPr>
        <w:spacing w:after="0" w:before="0"/>
        <w:ind w:left="280"/>
        <w:shd w:val="clear" w:color="auto" w:fill="F2F2F2"/>
      </w:pPr>
      <w:r>
        <w:rPr>
          <w:rFonts w:ascii="Courier New" w:hAnsi="Courier New" w:eastAsia="Courier New"/>
          <w:sz w:val="19"/>
        </w:rPr>
        <w:t>- Weekly gross profit = cups_sold x gross profit per cup</w:t>
      </w:r>
    </w:p>
    <w:p>
      <w:pPr>
        <w:spacing w:after="0" w:before="0"/>
        <w:ind w:left="280"/>
        <w:shd w:val="clear" w:color="auto" w:fill="F2F2F2"/>
      </w:pPr>
      <w:r>
        <w:rPr>
          <w:rFonts w:ascii="Courier New" w:hAnsi="Courier New" w:eastAsia="Courier New"/>
          <w:sz w:val="19"/>
        </w:rPr>
        <w:t>Gross profit does not include rent or staff wages.</w:t>
      </w:r>
    </w:p>
    <w:p>
      <w:pPr>
        <w:spacing w:after="0" w:before="0"/>
        <w:ind w:left="280"/>
        <w:shd w:val="clear" w:color="auto" w:fill="F2F2F2"/>
      </w:pPr>
      <w:r>
        <w:rPr>
          <w:rFonts w:ascii="Courier New" w:hAnsi="Courier New" w:eastAsia="Courier New"/>
          <w:sz w:val="19"/>
        </w:rPr>
        <w:t xml:space="preserve"> </w:t>
      </w:r>
    </w:p>
    <w:p>
      <w:pPr>
        <w:spacing w:after="0" w:before="0"/>
        <w:ind w:left="280"/>
        <w:shd w:val="clear" w:color="auto" w:fill="F2F2F2"/>
      </w:pPr>
      <w:r>
        <w:rPr>
          <w:rFonts w:ascii="Courier New" w:hAnsi="Courier New" w:eastAsia="Courier New"/>
          <w:sz w:val="19"/>
        </w:rPr>
        <w:t>Make a table with these columns: drink, cups_sold, revenue,</w:t>
      </w:r>
    </w:p>
    <w:p>
      <w:pPr>
        <w:spacing w:after="0" w:before="0"/>
        <w:ind w:left="280"/>
        <w:shd w:val="clear" w:color="auto" w:fill="F2F2F2"/>
      </w:pPr>
      <w:r>
        <w:rPr>
          <w:rFonts w:ascii="Courier New" w:hAnsi="Courier New" w:eastAsia="Courier New"/>
          <w:sz w:val="19"/>
        </w:rPr>
        <w:t>gross profit per cup, weekly gross profit.</w:t>
      </w:r>
    </w:p>
    <w:p>
      <w:pPr>
        <w:spacing w:after="0" w:before="0"/>
        <w:ind w:left="280"/>
        <w:shd w:val="clear" w:color="auto" w:fill="F2F2F2"/>
      </w:pPr>
      <w:r>
        <w:rPr>
          <w:rFonts w:ascii="Courier New" w:hAnsi="Courier New" w:eastAsia="Courier New"/>
          <w:sz w:val="19"/>
        </w:rPr>
        <w:t>Sort the table by weekly gross profit, from highest to lowest.</w:t>
      </w:r>
    </w:p>
    <w:p>
      <w:pPr>
        <w:spacing w:after="0" w:before="0"/>
        <w:ind w:left="280"/>
        <w:shd w:val="clear" w:color="auto" w:fill="F2F2F2"/>
      </w:pPr>
      <w:r>
        <w:rPr>
          <w:rFonts w:ascii="Courier New" w:hAnsi="Courier New" w:eastAsia="Courier New"/>
          <w:sz w:val="19"/>
        </w:rPr>
        <w:t>Show the calculation for the Taro Smoothie row so I can check it.</w:t>
      </w:r>
    </w:p>
    <w:p>
      <w:pPr>
        <w:spacing w:after="0" w:before="0"/>
        <w:ind w:left="280"/>
        <w:shd w:val="clear" w:color="auto" w:fill="F2F2F2"/>
      </w:pPr>
      <w:r>
        <w:rPr>
          <w:rFonts w:ascii="Courier New" w:hAnsi="Courier New" w:eastAsia="Courier New"/>
          <w:sz w:val="19"/>
        </w:rPr>
        <w:t>Do not recommend anything yet.</w:t>
      </w:r>
    </w:p>
    <w:p>
      <w:pPr>
        <w:spacing w:after="0" w:before="0"/>
        <w:ind w:left="280"/>
        <w:shd w:val="clear" w:color="auto" w:fill="F2F2F2"/>
      </w:pPr>
      <w:r>
        <w:rPr>
          <w:rFonts w:ascii="Courier New" w:hAnsi="Courier New" w:eastAsia="Courier New"/>
          <w:sz w:val="19"/>
        </w:rPr>
        <w:t xml:space="preserve"> </w:t>
      </w:r>
    </w:p>
    <w:p>
      <w:pPr>
        <w:spacing w:after="0" w:before="0"/>
        <w:ind w:left="280"/>
        <w:shd w:val="clear" w:color="auto" w:fill="F2F2F2"/>
      </w:pPr>
      <w:r>
        <w:rPr>
          <w:rFonts w:ascii="Courier New" w:hAnsi="Courier New" w:eastAsia="Courier New"/>
          <w:sz w:val="19"/>
        </w:rPr>
        <w:t>drink,cups_sold,price_per_cup_USD,ingredient_cost_per_cup_USD</w:t>
      </w:r>
    </w:p>
    <w:p>
      <w:pPr>
        <w:spacing w:after="0" w:before="0"/>
        <w:ind w:left="280"/>
        <w:shd w:val="clear" w:color="auto" w:fill="F2F2F2"/>
      </w:pPr>
      <w:r>
        <w:rPr>
          <w:rFonts w:ascii="Courier New" w:hAnsi="Courier New" w:eastAsia="Courier New"/>
          <w:sz w:val="19"/>
        </w:rPr>
        <w:t>Brown Sugar Milk Tea,420,5.00,2.40</w:t>
      </w:r>
    </w:p>
    <w:p>
      <w:pPr>
        <w:spacing w:after="0" w:before="0"/>
        <w:ind w:left="280"/>
        <w:shd w:val="clear" w:color="auto" w:fill="F2F2F2"/>
      </w:pPr>
      <w:r>
        <w:rPr>
          <w:rFonts w:ascii="Courier New" w:hAnsi="Courier New" w:eastAsia="Courier New"/>
          <w:sz w:val="19"/>
        </w:rPr>
        <w:t>Classic Milk Tea,380,4.50,1.60</w:t>
      </w:r>
    </w:p>
    <w:p>
      <w:pPr>
        <w:spacing w:after="0" w:before="0"/>
        <w:ind w:left="280"/>
        <w:shd w:val="clear" w:color="auto" w:fill="F2F2F2"/>
      </w:pPr>
      <w:r>
        <w:rPr>
          <w:rFonts w:ascii="Courier New" w:hAnsi="Courier New" w:eastAsia="Courier New"/>
          <w:sz w:val="19"/>
        </w:rPr>
        <w:t>Matcha Latte,160,5.50,2.10</w:t>
      </w:r>
    </w:p>
    <w:p>
      <w:pPr>
        <w:spacing w:after="0" w:before="0"/>
        <w:ind w:left="280"/>
        <w:shd w:val="clear" w:color="auto" w:fill="F2F2F2"/>
      </w:pPr>
      <w:r>
        <w:rPr>
          <w:rFonts w:ascii="Courier New" w:hAnsi="Courier New" w:eastAsia="Courier New"/>
          <w:sz w:val="19"/>
        </w:rPr>
        <w:t>Taro Smoothie,110,6.00,4.80</w:t>
      </w:r>
    </w:p>
    <w:p>
      <w:pPr>
        <w:spacing w:after="0" w:before="0"/>
        <w:ind w:left="280"/>
        <w:shd w:val="clear" w:color="auto" w:fill="F2F2F2"/>
      </w:pPr>
      <w:r>
        <w:rPr>
          <w:rFonts w:ascii="Courier New" w:hAnsi="Courier New" w:eastAsia="Courier New"/>
          <w:sz w:val="19"/>
        </w:rPr>
        <w:t>Mango Fruit Tea,80,5.50,1.30</w:t>
      </w:r>
    </w:p>
    <w:p>
      <w:pPr>
        <w:spacing w:after="40"/>
      </w:pPr>
    </w:p>
    <w:p>
      <w:pPr>
        <w:jc w:val="both"/>
      </w:pPr>
      <w:r>
        <w:rPr>
          <w:b/>
        </w:rPr>
        <w:t xml:space="preserve">Why: </w:t>
      </w:r>
      <w:r>
        <w:rPr>
          <w:i w:val="0"/>
        </w:rPr>
        <w:t>I explained each column and gave the gross profit formula so the AI would read the data correctly and calculate the right measure.</w:t>
      </w:r>
    </w:p>
    <w:p>
      <w:pPr>
        <w:spacing w:before="120"/>
      </w:pPr>
      <w:r>
        <w:rPr>
          <w:b/>
        </w:rPr>
        <w:t>Prompt 3 (Exercise 1, Step 4: Improved Prompt 2)</w:t>
      </w:r>
    </w:p>
    <w:p>
      <w:pPr>
        <w:spacing w:after="0" w:before="0"/>
        <w:ind w:left="280"/>
        <w:shd w:val="clear" w:color="auto" w:fill="F2F2F2"/>
      </w:pPr>
      <w:r>
        <w:rPr>
          <w:rFonts w:ascii="Courier New" w:hAnsi="Courier New" w:eastAsia="Courier New"/>
          <w:sz w:val="19"/>
        </w:rPr>
        <w:t>I checked your table with a calculator. Weekly gross profit is:</w:t>
      </w:r>
    </w:p>
    <w:p>
      <w:pPr>
        <w:spacing w:after="0" w:before="0"/>
        <w:ind w:left="280"/>
        <w:shd w:val="clear" w:color="auto" w:fill="F2F2F2"/>
      </w:pPr>
      <w:r>
        <w:rPr>
          <w:rFonts w:ascii="Courier New" w:hAnsi="Courier New" w:eastAsia="Courier New"/>
          <w:sz w:val="19"/>
        </w:rPr>
        <w:t>Brown Sugar Milk Tea $1,092.00, Classic Milk Tea $1,102.00,</w:t>
      </w:r>
    </w:p>
    <w:p>
      <w:pPr>
        <w:spacing w:after="0" w:before="0"/>
        <w:ind w:left="280"/>
        <w:shd w:val="clear" w:color="auto" w:fill="F2F2F2"/>
      </w:pPr>
      <w:r>
        <w:rPr>
          <w:rFonts w:ascii="Courier New" w:hAnsi="Courier New" w:eastAsia="Courier New"/>
          <w:sz w:val="19"/>
        </w:rPr>
        <w:t>Matcha Latte $544.00, Taro Smoothie $132.00, Mango Fruit Tea $336.00.</w:t>
      </w:r>
    </w:p>
    <w:p>
      <w:pPr>
        <w:spacing w:after="0" w:before="0"/>
        <w:ind w:left="280"/>
        <w:shd w:val="clear" w:color="auto" w:fill="F2F2F2"/>
      </w:pPr>
      <w:r>
        <w:rPr>
          <w:rFonts w:ascii="Courier New" w:hAnsi="Courier New" w:eastAsia="Courier New"/>
          <w:sz w:val="19"/>
        </w:rPr>
        <w:t xml:space="preserve"> </w:t>
      </w:r>
    </w:p>
    <w:p>
      <w:pPr>
        <w:spacing w:after="0" w:before="0"/>
        <w:ind w:left="280"/>
        <w:shd w:val="clear" w:color="auto" w:fill="F2F2F2"/>
      </w:pPr>
      <w:r>
        <w:rPr>
          <w:rFonts w:ascii="Courier New" w:hAnsi="Courier New" w:eastAsia="Courier New"/>
          <w:sz w:val="19"/>
        </w:rPr>
        <w:t>My goal: remove one drink to make the lunch line shorter,</w:t>
      </w:r>
    </w:p>
    <w:p>
      <w:pPr>
        <w:spacing w:after="0" w:before="0"/>
        <w:ind w:left="280"/>
        <w:shd w:val="clear" w:color="auto" w:fill="F2F2F2"/>
      </w:pPr>
      <w:r>
        <w:rPr>
          <w:rFonts w:ascii="Courier New" w:hAnsi="Courier New" w:eastAsia="Courier New"/>
          <w:sz w:val="19"/>
        </w:rPr>
        <w:t>while losing as little weekly gross profit as possible.</w:t>
      </w:r>
    </w:p>
    <w:p>
      <w:pPr>
        <w:spacing w:after="0" w:before="0"/>
        <w:ind w:left="280"/>
        <w:shd w:val="clear" w:color="auto" w:fill="F2F2F2"/>
      </w:pPr>
      <w:r>
        <w:rPr>
          <w:rFonts w:ascii="Courier New" w:hAnsi="Courier New" w:eastAsia="Courier New"/>
          <w:sz w:val="19"/>
        </w:rPr>
        <w:t xml:space="preserve"> </w:t>
      </w:r>
    </w:p>
    <w:p>
      <w:pPr>
        <w:spacing w:after="0" w:before="0"/>
        <w:ind w:left="280"/>
        <w:shd w:val="clear" w:color="auto" w:fill="F2F2F2"/>
      </w:pPr>
      <w:r>
        <w:rPr>
          <w:rFonts w:ascii="Courier New" w:hAnsi="Courier New" w:eastAsia="Courier New"/>
          <w:sz w:val="19"/>
        </w:rPr>
        <w:t>Answer in three parts:</w:t>
      </w:r>
    </w:p>
    <w:p>
      <w:pPr>
        <w:spacing w:after="0" w:before="0"/>
        <w:ind w:left="280"/>
        <w:shd w:val="clear" w:color="auto" w:fill="F2F2F2"/>
      </w:pPr>
      <w:r>
        <w:rPr>
          <w:rFonts w:ascii="Courier New" w:hAnsi="Courier New" w:eastAsia="Courier New"/>
          <w:sz w:val="19"/>
        </w:rPr>
        <w:t>1. Facts: what the table shows. Use only the numbers above.</w:t>
      </w:r>
    </w:p>
    <w:p>
      <w:pPr>
        <w:spacing w:after="0" w:before="0"/>
        <w:ind w:left="280"/>
        <w:shd w:val="clear" w:color="auto" w:fill="F2F2F2"/>
      </w:pPr>
      <w:r>
        <w:rPr>
          <w:rFonts w:ascii="Courier New" w:hAnsi="Courier New" w:eastAsia="Courier New"/>
          <w:sz w:val="19"/>
        </w:rPr>
        <w:t>2. Guesses: what you are assuming that the data does not show.</w:t>
      </w:r>
    </w:p>
    <w:p>
      <w:pPr>
        <w:spacing w:after="0" w:before="0"/>
        <w:ind w:left="280"/>
        <w:shd w:val="clear" w:color="auto" w:fill="F2F2F2"/>
      </w:pPr>
      <w:r>
        <w:rPr>
          <w:rFonts w:ascii="Courier New" w:hAnsi="Courier New" w:eastAsia="Courier New"/>
          <w:sz w:val="19"/>
        </w:rPr>
        <w:t>3. Recommendation: which drink to remove, in one sentence, and why.</w:t>
      </w:r>
    </w:p>
    <w:p>
      <w:pPr>
        <w:spacing w:after="0" w:before="0"/>
        <w:ind w:left="280"/>
        <w:shd w:val="clear" w:color="auto" w:fill="F2F2F2"/>
      </w:pPr>
      <w:r>
        <w:rPr>
          <w:rFonts w:ascii="Courier New" w:hAnsi="Courier New" w:eastAsia="Courier New"/>
          <w:sz w:val="19"/>
        </w:rPr>
        <w:t>Then explain in two sentences why "remove the drink with the lowest</w:t>
      </w:r>
    </w:p>
    <w:p>
      <w:pPr>
        <w:spacing w:after="0" w:before="0"/>
        <w:ind w:left="280"/>
        <w:shd w:val="clear" w:color="auto" w:fill="F2F2F2"/>
      </w:pPr>
      <w:r>
        <w:rPr>
          <w:rFonts w:ascii="Courier New" w:hAnsi="Courier New" w:eastAsia="Courier New"/>
          <w:sz w:val="19"/>
        </w:rPr>
        <w:t>sales" is a weak rule for this shop.</w:t>
      </w:r>
    </w:p>
    <w:p>
      <w:pPr>
        <w:spacing w:after="40"/>
      </w:pPr>
    </w:p>
    <w:p>
      <w:pPr>
        <w:jc w:val="both"/>
      </w:pPr>
      <w:r>
        <w:rPr>
          <w:b/>
        </w:rPr>
        <w:t xml:space="preserve">Why: </w:t>
      </w:r>
      <w:r>
        <w:rPr>
          <w:i w:val="0"/>
        </w:rPr>
        <w:t>I gave the AI the numbers I had already checked and my goal, so it would not recalculate and would separate facts from guesses.</w:t>
      </w:r>
    </w:p>
    <w:p>
      <w:pPr>
        <w:spacing w:before="120"/>
      </w:pPr>
      <w:r>
        <w:rPr>
          <w:b/>
        </w:rPr>
        <w:t>Prompt 4 (Exercise 2, Part A: worked example)</w:t>
      </w:r>
    </w:p>
    <w:p>
      <w:pPr>
        <w:spacing w:after="0" w:before="0"/>
        <w:ind w:left="280"/>
        <w:shd w:val="clear" w:color="auto" w:fill="F2F2F2"/>
      </w:pPr>
      <w:r>
        <w:rPr>
          <w:rFonts w:ascii="Courier New" w:hAnsi="Courier New" w:eastAsia="Courier New"/>
          <w:sz w:val="19"/>
        </w:rPr>
        <w:t>Continue with the same sales data and the same definitions.</w:t>
      </w:r>
    </w:p>
    <w:p>
      <w:pPr>
        <w:spacing w:after="0" w:before="0"/>
        <w:ind w:left="280"/>
        <w:shd w:val="clear" w:color="auto" w:fill="F2F2F2"/>
      </w:pPr>
      <w:r>
        <w:rPr>
          <w:rFonts w:ascii="Courier New" w:hAnsi="Courier New" w:eastAsia="Courier New"/>
          <w:sz w:val="19"/>
        </w:rPr>
        <w:t>One thing has changed: the ingredient cost of Brown Sugar Milk Tea,</w:t>
      </w:r>
    </w:p>
    <w:p>
      <w:pPr>
        <w:spacing w:after="0" w:before="0"/>
        <w:ind w:left="280"/>
        <w:shd w:val="clear" w:color="auto" w:fill="F2F2F2"/>
      </w:pPr>
      <w:r>
        <w:rPr>
          <w:rFonts w:ascii="Courier New" w:hAnsi="Courier New" w:eastAsia="Courier New"/>
          <w:sz w:val="19"/>
        </w:rPr>
        <w:t>Classic Milk Tea, Matcha Latte, and Taro Smoothie rose by $0.50 per cup.</w:t>
      </w:r>
    </w:p>
    <w:p>
      <w:pPr>
        <w:spacing w:after="0" w:before="0"/>
        <w:ind w:left="280"/>
        <w:shd w:val="clear" w:color="auto" w:fill="F2F2F2"/>
      </w:pPr>
      <w:r>
        <w:rPr>
          <w:rFonts w:ascii="Courier New" w:hAnsi="Courier New" w:eastAsia="Courier New"/>
          <w:sz w:val="19"/>
        </w:rPr>
        <w:t>Mango Fruit Tea did not change.</w:t>
      </w:r>
    </w:p>
    <w:p>
      <w:pPr>
        <w:spacing w:after="0" w:before="0"/>
        <w:ind w:left="280"/>
        <w:shd w:val="clear" w:color="auto" w:fill="F2F2F2"/>
      </w:pPr>
      <w:r>
        <w:rPr>
          <w:rFonts w:ascii="Courier New" w:hAnsi="Courier New" w:eastAsia="Courier New"/>
          <w:sz w:val="19"/>
        </w:rPr>
        <w:t>Recalculate gross profit per cup and weekly gross profit, and show the</w:t>
      </w:r>
    </w:p>
    <w:p>
      <w:pPr>
        <w:spacing w:after="0" w:before="0"/>
        <w:ind w:left="280"/>
        <w:shd w:val="clear" w:color="auto" w:fill="F2F2F2"/>
      </w:pPr>
      <w:r>
        <w:rPr>
          <w:rFonts w:ascii="Courier New" w:hAnsi="Courier New" w:eastAsia="Courier New"/>
          <w:sz w:val="19"/>
        </w:rPr>
        <w:t>new table sorted by weekly gross profit, from highest to lowest.</w:t>
      </w:r>
    </w:p>
    <w:p>
      <w:pPr>
        <w:spacing w:after="0" w:before="0"/>
        <w:ind w:left="280"/>
        <w:shd w:val="clear" w:color="auto" w:fill="F2F2F2"/>
      </w:pPr>
      <w:r>
        <w:rPr>
          <w:rFonts w:ascii="Courier New" w:hAnsi="Courier New" w:eastAsia="Courier New"/>
          <w:sz w:val="19"/>
        </w:rPr>
        <w:t>Show the calculation for the Taro Smoothie row so I can check it.</w:t>
      </w:r>
    </w:p>
    <w:p>
      <w:pPr>
        <w:spacing w:after="0" w:before="0"/>
        <w:ind w:left="280"/>
        <w:shd w:val="clear" w:color="auto" w:fill="F2F2F2"/>
      </w:pPr>
      <w:r>
        <w:rPr>
          <w:rFonts w:ascii="Courier New" w:hAnsi="Courier New" w:eastAsia="Courier New"/>
          <w:sz w:val="19"/>
        </w:rPr>
        <w:t>Then answer: should I still remove Taro Smoothie?</w:t>
      </w:r>
    </w:p>
    <w:p>
      <w:pPr>
        <w:spacing w:after="0" w:before="0"/>
        <w:ind w:left="280"/>
        <w:shd w:val="clear" w:color="auto" w:fill="F2F2F2"/>
      </w:pPr>
      <w:r>
        <w:rPr>
          <w:rFonts w:ascii="Courier New" w:hAnsi="Courier New" w:eastAsia="Courier New"/>
          <w:sz w:val="19"/>
        </w:rPr>
        <w:t>Separate facts and guesses, and give a one-sentence recommendation.</w:t>
      </w:r>
    </w:p>
    <w:p>
      <w:pPr>
        <w:spacing w:after="40"/>
      </w:pPr>
    </w:p>
    <w:p>
      <w:pPr>
        <w:jc w:val="both"/>
      </w:pPr>
      <w:r>
        <w:rPr>
          <w:b/>
        </w:rPr>
        <w:t xml:space="preserve">Why: </w:t>
      </w:r>
      <w:r>
        <w:rPr>
          <w:i w:val="0"/>
        </w:rPr>
        <w:t>I wanted to see whether my decision still holds when milk becomes more expensive.</w:t>
      </w:r>
    </w:p>
    <w:p>
      <w:pPr>
        <w:spacing w:before="120"/>
      </w:pPr>
      <w:r>
        <w:rPr>
          <w:b/>
        </w:rPr>
        <w:t>Prompt 5 (Exercise 2, Part B: my own prompt from the template)</w:t>
      </w:r>
    </w:p>
    <w:p>
      <w:pPr>
        <w:spacing w:after="0" w:before="0"/>
        <w:ind w:left="280"/>
        <w:shd w:val="clear" w:color="auto" w:fill="F2F2F2"/>
      </w:pPr>
      <w:r>
        <w:rPr>
          <w:rFonts w:ascii="Courier New" w:hAnsi="Courier New" w:eastAsia="Courier New"/>
          <w:sz w:val="19"/>
        </w:rPr>
        <w:t>Continue with the same sales data and the same definitions.</w:t>
      </w:r>
    </w:p>
    <w:p>
      <w:pPr>
        <w:spacing w:after="0" w:before="0"/>
        <w:ind w:left="280"/>
        <w:shd w:val="clear" w:color="auto" w:fill="F2F2F2"/>
      </w:pPr>
      <w:r>
        <w:rPr>
          <w:rFonts w:ascii="Courier New" w:hAnsi="Courier New" w:eastAsia="Courier New"/>
          <w:sz w:val="19"/>
        </w:rPr>
        <w:t>One thing has changed: the price of Taro Smoothie rose from $6.00 to $7.00 per cup.</w:t>
      </w:r>
    </w:p>
    <w:p>
      <w:pPr>
        <w:spacing w:after="0" w:before="0"/>
        <w:ind w:left="280"/>
        <w:shd w:val="clear" w:color="auto" w:fill="F2F2F2"/>
      </w:pPr>
      <w:r>
        <w:rPr>
          <w:rFonts w:ascii="Courier New" w:hAnsi="Courier New" w:eastAsia="Courier New"/>
          <w:sz w:val="19"/>
        </w:rPr>
        <w:t>Keep the milk cost increase from Part A.</w:t>
      </w:r>
    </w:p>
    <w:p>
      <w:pPr>
        <w:spacing w:after="0" w:before="0"/>
        <w:ind w:left="280"/>
        <w:shd w:val="clear" w:color="auto" w:fill="F2F2F2"/>
      </w:pPr>
      <w:r>
        <w:rPr>
          <w:rFonts w:ascii="Courier New" w:hAnsi="Courier New" w:eastAsia="Courier New"/>
          <w:sz w:val="19"/>
        </w:rPr>
        <w:t>Recalculate gross profit per cup and weekly gross profit, and show the</w:t>
      </w:r>
    </w:p>
    <w:p>
      <w:pPr>
        <w:spacing w:after="0" w:before="0"/>
        <w:ind w:left="280"/>
        <w:shd w:val="clear" w:color="auto" w:fill="F2F2F2"/>
      </w:pPr>
      <w:r>
        <w:rPr>
          <w:rFonts w:ascii="Courier New" w:hAnsi="Courier New" w:eastAsia="Courier New"/>
          <w:sz w:val="19"/>
        </w:rPr>
        <w:t>new table sorted by weekly gross profit, from highest to lowest.</w:t>
      </w:r>
    </w:p>
    <w:p>
      <w:pPr>
        <w:spacing w:after="0" w:before="0"/>
        <w:ind w:left="280"/>
        <w:shd w:val="clear" w:color="auto" w:fill="F2F2F2"/>
      </w:pPr>
      <w:r>
        <w:rPr>
          <w:rFonts w:ascii="Courier New" w:hAnsi="Courier New" w:eastAsia="Courier New"/>
          <w:sz w:val="19"/>
        </w:rPr>
        <w:t>Show the calculation for the Taro Smoothie row so I can check it.</w:t>
      </w:r>
    </w:p>
    <w:p>
      <w:pPr>
        <w:spacing w:after="0" w:before="0"/>
        <w:ind w:left="280"/>
        <w:shd w:val="clear" w:color="auto" w:fill="F2F2F2"/>
      </w:pPr>
      <w:r>
        <w:rPr>
          <w:rFonts w:ascii="Courier New" w:hAnsi="Courier New" w:eastAsia="Courier New"/>
          <w:sz w:val="19"/>
        </w:rPr>
        <w:t>Then answer: should I still remove Taro Smoothie?</w:t>
      </w:r>
    </w:p>
    <w:p>
      <w:pPr>
        <w:spacing w:after="0" w:before="0"/>
        <w:ind w:left="280"/>
        <w:shd w:val="clear" w:color="auto" w:fill="F2F2F2"/>
      </w:pPr>
      <w:r>
        <w:rPr>
          <w:rFonts w:ascii="Courier New" w:hAnsi="Courier New" w:eastAsia="Courier New"/>
          <w:sz w:val="19"/>
        </w:rPr>
        <w:t>Separate facts and guesses, and give a one-sentence recommendation.</w:t>
      </w:r>
    </w:p>
    <w:p>
      <w:pPr>
        <w:spacing w:after="40"/>
      </w:pPr>
    </w:p>
    <w:p>
      <w:pPr>
        <w:jc w:val="both"/>
      </w:pPr>
      <w:r>
        <w:rPr>
          <w:b/>
        </w:rPr>
        <w:t xml:space="preserve">Why: </w:t>
      </w:r>
      <w:r>
        <w:rPr>
          <w:i w:val="0"/>
        </w:rPr>
        <w:t>I filled in the template to test my friend's idea of raising the Taro Smoothie price instead of removing it.</w:t>
      </w:r>
    </w:p>
    <w:p>
      <w:pPr>
        <w:pStyle w:val="Heading1"/>
      </w:pPr>
      <w:r>
        <w:t>Results</w:t>
      </w:r>
    </w:p>
    <w:p>
      <w:pPr>
        <w:spacing w:before="160" w:after="60"/>
      </w:pPr>
      <w:r>
        <w:rPr>
          <w:b/>
          <w:sz w:val="21"/>
        </w:rPr>
        <w:t>Result of Prompt 1 (poor prompt)</w:t>
      </w:r>
    </w:p>
    <w:p>
      <w:pPr>
        <w:ind w:left="280"/>
        <w:shd w:val="clear" w:color="auto" w:fill="EAF1FB"/>
      </w:pPr>
      <w:r>
        <w:rPr>
          <w:sz w:val="21"/>
        </w:rPr>
        <w:t>AI answer (key part): "Mango Fruit Tea has the lowest sales, with only 80 cups this week. I recommend removing it to simplify the menu."</w:t>
      </w:r>
    </w:p>
    <w:p>
      <w:pPr>
        <w:ind w:firstLine="720"/>
        <w:jc w:val="both"/>
      </w:pPr>
      <w:r>
        <w:rPr>
          <w:i w:val="0"/>
        </w:rPr>
        <w:t>The AI used cups sold as the decision rule because my question did not give a rule. Table 1 shows that this answer was wrong for Mina's goal.</w:t>
      </w:r>
    </w:p>
    <w:p>
      <w:pPr>
        <w:spacing w:before="160" w:after="60"/>
      </w:pPr>
      <w:r>
        <w:rPr>
          <w:b/>
          <w:sz w:val="21"/>
        </w:rPr>
        <w:t>Table 1: Weekly gross profit by drink (AI answer to Prompt 2, checked by me)</w:t>
      </w:r>
    </w:p>
    <w:tbl>
      <w:tblPr>
        <w:tblW w:type="auto" w:w="0"/>
        <w:tblLook w:firstColumn="1" w:firstRow="1" w:lastColumn="0" w:lastRow="0" w:noHBand="0" w:noVBand="1" w:val="04A0"/>
      </w:tblPr>
      <w:tblGrid>
        <w:gridCol w:w="1805"/>
        <w:gridCol w:w="1805"/>
        <w:gridCol w:w="1805"/>
        <w:gridCol w:w="1805"/>
        <w:gridCol w:w="1805"/>
      </w:tblGrid>
      <w:tr>
        <w:tc>
          <w:tcPr>
            <w:tcW w:type="dxa" w:w="1805"/>
            <w:vAlign w:val="center"/>
            <w:tcBorders>
              <w:top w:val="single" w:sz="4" w:color="808080"/>
              <w:left w:val="single" w:sz="4" w:color="808080"/>
              <w:bottom w:val="single" w:sz="4" w:color="808080"/>
              <w:right w:val="single" w:sz="4" w:color="808080"/>
            </w:tcBorders>
            <w:shd w:val="clear" w:fill="D9D9D9"/>
          </w:tcPr>
          <w:p>
            <w:pPr>
              <w:spacing w:before="40" w:after="40" w:line="240" w:lineRule="auto"/>
              <w:ind w:firstLine="0"/>
              <w:jc w:val="center"/>
            </w:pPr>
            <w:r/>
            <w:r>
              <w:rPr>
                <w:b/>
                <w:sz w:val="20"/>
              </w:rPr>
              <w:t>Drink</w:t>
            </w:r>
          </w:p>
        </w:tc>
        <w:tc>
          <w:tcPr>
            <w:tcW w:type="dxa" w:w="1805"/>
            <w:vAlign w:val="center"/>
            <w:tcBorders>
              <w:top w:val="single" w:sz="4" w:color="808080"/>
              <w:left w:val="single" w:sz="4" w:color="808080"/>
              <w:bottom w:val="single" w:sz="4" w:color="808080"/>
              <w:right w:val="single" w:sz="4" w:color="808080"/>
            </w:tcBorders>
            <w:shd w:val="clear" w:fill="D9D9D9"/>
          </w:tcPr>
          <w:p>
            <w:pPr>
              <w:spacing w:before="40" w:after="40" w:line="240" w:lineRule="auto"/>
              <w:ind w:firstLine="0"/>
              <w:jc w:val="center"/>
            </w:pPr>
            <w:r/>
            <w:r>
              <w:rPr>
                <w:b/>
                <w:sz w:val="20"/>
              </w:rPr>
              <w:t>Cups sold</w:t>
            </w:r>
          </w:p>
        </w:tc>
        <w:tc>
          <w:tcPr>
            <w:tcW w:type="dxa" w:w="1805"/>
            <w:vAlign w:val="center"/>
            <w:tcBorders>
              <w:top w:val="single" w:sz="4" w:color="808080"/>
              <w:left w:val="single" w:sz="4" w:color="808080"/>
              <w:bottom w:val="single" w:sz="4" w:color="808080"/>
              <w:right w:val="single" w:sz="4" w:color="808080"/>
            </w:tcBorders>
            <w:shd w:val="clear" w:fill="D9D9D9"/>
          </w:tcPr>
          <w:p>
            <w:pPr>
              <w:spacing w:before="40" w:after="40" w:line="240" w:lineRule="auto"/>
              <w:ind w:firstLine="0"/>
              <w:jc w:val="center"/>
            </w:pPr>
            <w:r/>
            <w:r>
              <w:rPr>
                <w:b/>
                <w:sz w:val="20"/>
              </w:rPr>
              <w:t>Revenue</w:t>
            </w:r>
          </w:p>
        </w:tc>
        <w:tc>
          <w:tcPr>
            <w:tcW w:type="dxa" w:w="1805"/>
            <w:vAlign w:val="center"/>
            <w:tcBorders>
              <w:top w:val="single" w:sz="4" w:color="808080"/>
              <w:left w:val="single" w:sz="4" w:color="808080"/>
              <w:bottom w:val="single" w:sz="4" w:color="808080"/>
              <w:right w:val="single" w:sz="4" w:color="808080"/>
            </w:tcBorders>
            <w:shd w:val="clear" w:fill="D9D9D9"/>
          </w:tcPr>
          <w:p>
            <w:pPr>
              <w:spacing w:before="40" w:after="40" w:line="240" w:lineRule="auto"/>
              <w:ind w:firstLine="0"/>
              <w:jc w:val="center"/>
            </w:pPr>
            <w:r/>
            <w:r>
              <w:rPr>
                <w:b/>
                <w:sz w:val="20"/>
              </w:rPr>
              <w:t>Gross profit per cup</w:t>
            </w:r>
          </w:p>
        </w:tc>
        <w:tc>
          <w:tcPr>
            <w:tcW w:type="dxa" w:w="1805"/>
            <w:vAlign w:val="center"/>
            <w:tcBorders>
              <w:top w:val="single" w:sz="4" w:color="808080"/>
              <w:left w:val="single" w:sz="4" w:color="808080"/>
              <w:bottom w:val="single" w:sz="4" w:color="808080"/>
              <w:right w:val="single" w:sz="4" w:color="808080"/>
            </w:tcBorders>
            <w:shd w:val="clear" w:fill="D9D9D9"/>
          </w:tcPr>
          <w:p>
            <w:pPr>
              <w:spacing w:before="40" w:after="40" w:line="240" w:lineRule="auto"/>
              <w:ind w:firstLine="0"/>
              <w:jc w:val="center"/>
            </w:pPr>
            <w:r/>
            <w:r>
              <w:rPr>
                <w:b/>
                <w:sz w:val="20"/>
              </w:rPr>
              <w:t>Weekly gross profit</w:t>
            </w:r>
          </w:p>
        </w:tc>
      </w:tr>
      <w:tr>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val="0"/>
                <w:sz w:val="20"/>
              </w:rPr>
              <w:t>Classic Milk Tea</w:t>
            </w:r>
          </w:p>
        </w:tc>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380</w:t>
            </w:r>
          </w:p>
        </w:tc>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$1,710.00</w:t>
            </w:r>
          </w:p>
        </w:tc>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$2.90</w:t>
            </w:r>
          </w:p>
        </w:tc>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$1,102.00</w:t>
            </w:r>
          </w:p>
        </w:tc>
      </w:tr>
      <w:tr>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val="0"/>
                <w:sz w:val="20"/>
              </w:rPr>
              <w:t>Brown Sugar Milk Tea</w:t>
            </w:r>
          </w:p>
        </w:tc>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420</w:t>
            </w:r>
          </w:p>
        </w:tc>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$2,100.00</w:t>
            </w:r>
          </w:p>
        </w:tc>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$2.60</w:t>
            </w:r>
          </w:p>
        </w:tc>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$1,092.00</w:t>
            </w:r>
          </w:p>
        </w:tc>
      </w:tr>
      <w:tr>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val="0"/>
                <w:sz w:val="20"/>
              </w:rPr>
              <w:t>Matcha Latte</w:t>
            </w:r>
          </w:p>
        </w:tc>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160</w:t>
            </w:r>
          </w:p>
        </w:tc>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$880.00</w:t>
            </w:r>
          </w:p>
        </w:tc>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$3.40</w:t>
            </w:r>
          </w:p>
        </w:tc>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$544.00</w:t>
            </w:r>
          </w:p>
        </w:tc>
      </w:tr>
      <w:tr>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val="0"/>
                <w:sz w:val="20"/>
              </w:rPr>
              <w:t>Mango Fruit Tea</w:t>
            </w:r>
          </w:p>
        </w:tc>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80</w:t>
            </w:r>
          </w:p>
        </w:tc>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$440.00</w:t>
            </w:r>
          </w:p>
        </w:tc>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$4.20</w:t>
            </w:r>
          </w:p>
        </w:tc>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$336.00</w:t>
            </w:r>
          </w:p>
        </w:tc>
      </w:tr>
      <w:tr>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sz w:val="20"/>
              </w:rPr>
              <w:t>Taro Smoothie</w:t>
            </w:r>
          </w:p>
        </w:tc>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sz w:val="20"/>
              </w:rPr>
              <w:t>110</w:t>
            </w:r>
          </w:p>
        </w:tc>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sz w:val="20"/>
              </w:rPr>
              <w:t>$660.00</w:t>
            </w:r>
          </w:p>
        </w:tc>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sz w:val="20"/>
              </w:rPr>
              <w:t>$1.20</w:t>
            </w:r>
          </w:p>
        </w:tc>
        <w:tc>
          <w:tcPr>
            <w:tcW w:type="dxa" w:w="1805"/>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sz w:val="20"/>
              </w:rPr>
              <w:t>$132.00</w:t>
            </w:r>
          </w:p>
        </w:tc>
      </w:tr>
    </w:tbl>
    <w:p>
      <w:pPr>
        <w:spacing w:after="40"/>
      </w:pPr>
    </w:p>
    <w:p>
      <w:pPr>
        <w:jc w:val="both"/>
      </w:pPr>
      <w:r>
        <w:rPr>
          <w:i w:val="0"/>
        </w:rPr>
        <w:t>My check: I checked the Taro Smoothie row with a calculator: $6.00 - $4.80 = $1.20 per cup, and 110 x $1.20 = $132.00. I also checked the Mango Fruit Tea row: $5.50 - $1.30 = $4.20 per cup, and 80 x $4.20 = $336.00. Both match the AI table, and the other three rows match the answer key.</w:t>
      </w:r>
    </w:p>
    <w:p>
      <w:pPr>
        <w:spacing w:before="160" w:after="60"/>
      </w:pPr>
      <w:r>
        <w:rPr>
          <w:b/>
          <w:sz w:val="21"/>
        </w:rPr>
        <w:t>Result of Prompt 3 (improved prompt)</w:t>
      </w:r>
    </w:p>
    <w:p>
      <w:pPr>
        <w:ind w:left="280"/>
        <w:shd w:val="clear" w:color="auto" w:fill="EAF1FB"/>
      </w:pPr>
      <w:r>
        <w:rPr>
          <w:sz w:val="21"/>
        </w:rPr>
        <w:t>AI answer (key part): "Facts: Taro Smoothie has the lowest weekly gross profit, $132.00. Mango Fruit Tea sells the fewest cups but earns $336.00 per week. Guesses: The data does not show how long each drink takes to make. Recommendation: Remove Taro Smoothie, because it loses the least gross profit. It is a blended drink that takes longer to make, so removing it will also shorten the line."</w:t>
      </w:r>
    </w:p>
    <w:p>
      <w:pPr>
        <w:jc w:val="both"/>
      </w:pPr>
      <w:r>
        <w:rPr>
          <w:i w:val="0"/>
        </w:rPr>
        <w:t>AI error I found: the AI correctly said under Guesses that the data does not show preparation time. But in the recommendation it wrote that Taro Smoothie "takes longer to make" as if it were a fact. This is only a guess, so I did not use it as a reason in my conclusion.</w:t>
      </w:r>
    </w:p>
    <w:p>
      <w:pPr>
        <w:spacing w:before="160" w:after="60"/>
      </w:pPr>
      <w:r>
        <w:rPr>
          <w:b/>
          <w:sz w:val="21"/>
        </w:rPr>
        <w:t>Table 2: Poor Prompt 1 compared with Improved Prompt 2</w:t>
      </w:r>
    </w:p>
    <w:tbl>
      <w:tblPr>
        <w:tblW w:type="auto" w:w="0"/>
        <w:tblLook w:firstColumn="1" w:firstRow="1" w:lastColumn="0" w:lastRow="0" w:noHBand="0" w:noVBand="1" w:val="04A0"/>
      </w:tblPr>
      <w:tblGrid>
        <w:gridCol w:w="3009"/>
        <w:gridCol w:w="3009"/>
        <w:gridCol w:w="3009"/>
      </w:tblGrid>
      <w:tr>
        <w:tc>
          <w:tcPr>
            <w:tcW w:type="dxa" w:w="3009"/>
            <w:vAlign w:val="center"/>
            <w:tcBorders>
              <w:top w:val="single" w:sz="4" w:color="808080"/>
              <w:left w:val="single" w:sz="4" w:color="808080"/>
              <w:bottom w:val="single" w:sz="4" w:color="808080"/>
              <w:right w:val="single" w:sz="4" w:color="808080"/>
            </w:tcBorders>
            <w:shd w:val="clear" w:fill="D9D9D9"/>
          </w:tcPr>
          <w:p>
            <w:pPr>
              <w:spacing w:before="40" w:after="40" w:line="240" w:lineRule="auto"/>
              <w:ind w:firstLine="0"/>
              <w:jc w:val="center"/>
            </w:pPr>
            <w:r/>
            <w:r>
              <w:rPr>
                <w:b/>
                <w:sz w:val="20"/>
              </w:rPr>
              <w:t>Prompt</w:t>
            </w:r>
          </w:p>
        </w:tc>
        <w:tc>
          <w:tcPr>
            <w:tcW w:type="dxa" w:w="3009"/>
            <w:vAlign w:val="center"/>
            <w:tcBorders>
              <w:top w:val="single" w:sz="4" w:color="808080"/>
              <w:left w:val="single" w:sz="4" w:color="808080"/>
              <w:bottom w:val="single" w:sz="4" w:color="808080"/>
              <w:right w:val="single" w:sz="4" w:color="808080"/>
            </w:tcBorders>
            <w:shd w:val="clear" w:fill="D9D9D9"/>
          </w:tcPr>
          <w:p>
            <w:pPr>
              <w:spacing w:before="40" w:after="40" w:line="240" w:lineRule="auto"/>
              <w:ind w:firstLine="0"/>
              <w:jc w:val="center"/>
            </w:pPr>
            <w:r/>
            <w:r>
              <w:rPr>
                <w:b/>
                <w:sz w:val="20"/>
              </w:rPr>
              <w:t>Drink chosen</w:t>
            </w:r>
          </w:p>
        </w:tc>
        <w:tc>
          <w:tcPr>
            <w:tcW w:type="dxa" w:w="3009"/>
            <w:vAlign w:val="center"/>
            <w:tcBorders>
              <w:top w:val="single" w:sz="4" w:color="808080"/>
              <w:left w:val="single" w:sz="4" w:color="808080"/>
              <w:bottom w:val="single" w:sz="4" w:color="808080"/>
              <w:right w:val="single" w:sz="4" w:color="808080"/>
            </w:tcBorders>
            <w:shd w:val="clear" w:fill="D9D9D9"/>
          </w:tcPr>
          <w:p>
            <w:pPr>
              <w:spacing w:before="40" w:after="40" w:line="240" w:lineRule="auto"/>
              <w:ind w:firstLine="0"/>
              <w:jc w:val="center"/>
            </w:pPr>
            <w:r/>
            <w:r>
              <w:rPr>
                <w:b/>
                <w:sz w:val="20"/>
              </w:rPr>
              <w:t>Rule the AI used</w:t>
            </w:r>
          </w:p>
        </w:tc>
      </w:tr>
      <w:tr>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val="0"/>
                <w:sz w:val="20"/>
              </w:rPr>
              <w:t>Poor Prompt 1</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val="0"/>
                <w:sz w:val="20"/>
              </w:rPr>
              <w:t>Mango Fruit Tea</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val="0"/>
                <w:sz w:val="20"/>
              </w:rPr>
              <w:t>Fewest cups sold</w:t>
            </w:r>
          </w:p>
        </w:tc>
      </w:tr>
      <w:tr>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val="0"/>
                <w:sz w:val="20"/>
              </w:rPr>
              <w:t>Improved Prompt 2</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val="0"/>
                <w:sz w:val="20"/>
              </w:rPr>
              <w:t>Taro Smoothie</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val="0"/>
                <w:sz w:val="20"/>
              </w:rPr>
              <w:t>Least weekly gross profit lost</w:t>
            </w:r>
          </w:p>
        </w:tc>
      </w:tr>
    </w:tbl>
    <w:p>
      <w:pPr>
        <w:spacing w:after="40"/>
      </w:pPr>
    </w:p>
    <w:p>
      <w:pPr>
        <w:jc w:val="both"/>
      </w:pPr>
      <w:r>
        <w:rPr>
          <w:i w:val="0"/>
        </w:rPr>
        <w:t>The answers are different because the improved prompts told the AI how to calculate gross profit and what my goal was, so it used gross profit instead of sales.</w:t>
      </w:r>
    </w:p>
    <w:p>
      <w:pPr>
        <w:spacing w:before="160" w:after="60"/>
      </w:pPr>
      <w:r>
        <w:rPr>
          <w:b/>
          <w:sz w:val="21"/>
        </w:rPr>
        <w:t>Table 3: Weekly gross profit after milk costs rise by $0.50 (Prompt 4, Part A)</w:t>
      </w:r>
    </w:p>
    <w:tbl>
      <w:tblPr>
        <w:tblW w:type="auto" w:w="0"/>
        <w:tblLook w:firstColumn="1" w:firstRow="1" w:lastColumn="0" w:lastRow="0" w:noHBand="0" w:noVBand="1" w:val="04A0"/>
      </w:tblPr>
      <w:tblGrid>
        <w:gridCol w:w="3009"/>
        <w:gridCol w:w="3009"/>
        <w:gridCol w:w="3009"/>
      </w:tblGrid>
      <w:tr>
        <w:tc>
          <w:tcPr>
            <w:tcW w:type="dxa" w:w="3009"/>
            <w:vAlign w:val="center"/>
            <w:tcBorders>
              <w:top w:val="single" w:sz="4" w:color="808080"/>
              <w:left w:val="single" w:sz="4" w:color="808080"/>
              <w:bottom w:val="single" w:sz="4" w:color="808080"/>
              <w:right w:val="single" w:sz="4" w:color="808080"/>
            </w:tcBorders>
            <w:shd w:val="clear" w:fill="D9D9D9"/>
          </w:tcPr>
          <w:p>
            <w:pPr>
              <w:spacing w:before="40" w:after="40" w:line="240" w:lineRule="auto"/>
              <w:ind w:firstLine="0"/>
              <w:jc w:val="center"/>
            </w:pPr>
            <w:r/>
            <w:r>
              <w:rPr>
                <w:b/>
                <w:sz w:val="20"/>
              </w:rPr>
              <w:t>Drink</w:t>
            </w:r>
          </w:p>
        </w:tc>
        <w:tc>
          <w:tcPr>
            <w:tcW w:type="dxa" w:w="3009"/>
            <w:vAlign w:val="center"/>
            <w:tcBorders>
              <w:top w:val="single" w:sz="4" w:color="808080"/>
              <w:left w:val="single" w:sz="4" w:color="808080"/>
              <w:bottom w:val="single" w:sz="4" w:color="808080"/>
              <w:right w:val="single" w:sz="4" w:color="808080"/>
            </w:tcBorders>
            <w:shd w:val="clear" w:fill="D9D9D9"/>
          </w:tcPr>
          <w:p>
            <w:pPr>
              <w:spacing w:before="40" w:after="40" w:line="240" w:lineRule="auto"/>
              <w:ind w:firstLine="0"/>
              <w:jc w:val="center"/>
            </w:pPr>
            <w:r/>
            <w:r>
              <w:rPr>
                <w:b/>
                <w:sz w:val="20"/>
              </w:rPr>
              <w:t>Gross profit per cup</w:t>
            </w:r>
          </w:p>
        </w:tc>
        <w:tc>
          <w:tcPr>
            <w:tcW w:type="dxa" w:w="3009"/>
            <w:vAlign w:val="center"/>
            <w:tcBorders>
              <w:top w:val="single" w:sz="4" w:color="808080"/>
              <w:left w:val="single" w:sz="4" w:color="808080"/>
              <w:bottom w:val="single" w:sz="4" w:color="808080"/>
              <w:right w:val="single" w:sz="4" w:color="808080"/>
            </w:tcBorders>
            <w:shd w:val="clear" w:fill="D9D9D9"/>
          </w:tcPr>
          <w:p>
            <w:pPr>
              <w:spacing w:before="40" w:after="40" w:line="240" w:lineRule="auto"/>
              <w:ind w:firstLine="0"/>
              <w:jc w:val="center"/>
            </w:pPr>
            <w:r/>
            <w:r>
              <w:rPr>
                <w:b/>
                <w:sz w:val="20"/>
              </w:rPr>
              <w:t>Weekly gross profit</w:t>
            </w:r>
          </w:p>
        </w:tc>
      </w:tr>
      <w:tr>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val="0"/>
                <w:sz w:val="20"/>
              </w:rPr>
              <w:t>Classic Milk Tea</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$2.40</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$912.00</w:t>
            </w:r>
          </w:p>
        </w:tc>
      </w:tr>
      <w:tr>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val="0"/>
                <w:sz w:val="20"/>
              </w:rPr>
              <w:t>Brown Sugar Milk Tea</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$2.10</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$882.00</w:t>
            </w:r>
          </w:p>
        </w:tc>
      </w:tr>
      <w:tr>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val="0"/>
                <w:sz w:val="20"/>
              </w:rPr>
              <w:t>Matcha Latte</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$2.90</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$464.00</w:t>
            </w:r>
          </w:p>
        </w:tc>
      </w:tr>
      <w:tr>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val="0"/>
                <w:sz w:val="20"/>
              </w:rPr>
              <w:t>Mango Fruit Tea</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$4.20</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$336.00</w:t>
            </w:r>
          </w:p>
        </w:tc>
      </w:tr>
      <w:tr>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sz w:val="20"/>
              </w:rPr>
              <w:t>Taro Smoothie</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sz w:val="20"/>
              </w:rPr>
              <w:t>$0.70</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sz w:val="20"/>
              </w:rPr>
              <w:t>$77.00</w:t>
            </w:r>
          </w:p>
        </w:tc>
      </w:tr>
    </w:tbl>
    <w:p>
      <w:pPr>
        <w:spacing w:after="40"/>
      </w:pPr>
    </w:p>
    <w:p>
      <w:pPr>
        <w:jc w:val="both"/>
      </w:pPr>
      <w:r>
        <w:rPr>
          <w:i w:val="0"/>
        </w:rPr>
        <w:t>My check: $6.00 - $5.30 = $0.70 per cup, and 110 x $0.70 = $77.00. Taro Smoothie is still the lowest. Total weekly gross profit fell from $3,206.00 to $2,671.00, a drop of $535.00.</w:t>
      </w:r>
    </w:p>
    <w:p>
      <w:pPr>
        <w:spacing w:before="160" w:after="60"/>
      </w:pPr>
      <w:r>
        <w:rPr>
          <w:b/>
          <w:sz w:val="21"/>
        </w:rPr>
        <w:t>Table 4: Taro Smoothie at $7.00, with the milk cost increase (Prompt 5, Part B)</w:t>
      </w:r>
    </w:p>
    <w:tbl>
      <w:tblPr>
        <w:tblW w:type="auto" w:w="0"/>
        <w:tblLook w:firstColumn="1" w:firstRow="1" w:lastColumn="0" w:lastRow="0" w:noHBand="0" w:noVBand="1" w:val="04A0"/>
      </w:tblPr>
      <w:tblGrid>
        <w:gridCol w:w="3009"/>
        <w:gridCol w:w="3009"/>
        <w:gridCol w:w="3009"/>
      </w:tblGrid>
      <w:tr>
        <w:tc>
          <w:tcPr>
            <w:tcW w:type="dxa" w:w="3009"/>
            <w:vAlign w:val="center"/>
            <w:tcBorders>
              <w:top w:val="single" w:sz="4" w:color="808080"/>
              <w:left w:val="single" w:sz="4" w:color="808080"/>
              <w:bottom w:val="single" w:sz="4" w:color="808080"/>
              <w:right w:val="single" w:sz="4" w:color="808080"/>
            </w:tcBorders>
            <w:shd w:val="clear" w:fill="D9D9D9"/>
          </w:tcPr>
          <w:p>
            <w:pPr>
              <w:spacing w:before="40" w:after="40" w:line="240" w:lineRule="auto"/>
              <w:ind w:firstLine="0"/>
              <w:jc w:val="center"/>
            </w:pPr>
            <w:r/>
            <w:r>
              <w:rPr>
                <w:b/>
                <w:sz w:val="20"/>
              </w:rPr>
              <w:t>Drink</w:t>
            </w:r>
          </w:p>
        </w:tc>
        <w:tc>
          <w:tcPr>
            <w:tcW w:type="dxa" w:w="3009"/>
            <w:vAlign w:val="center"/>
            <w:tcBorders>
              <w:top w:val="single" w:sz="4" w:color="808080"/>
              <w:left w:val="single" w:sz="4" w:color="808080"/>
              <w:bottom w:val="single" w:sz="4" w:color="808080"/>
              <w:right w:val="single" w:sz="4" w:color="808080"/>
            </w:tcBorders>
            <w:shd w:val="clear" w:fill="D9D9D9"/>
          </w:tcPr>
          <w:p>
            <w:pPr>
              <w:spacing w:before="40" w:after="40" w:line="240" w:lineRule="auto"/>
              <w:ind w:firstLine="0"/>
              <w:jc w:val="center"/>
            </w:pPr>
            <w:r/>
            <w:r>
              <w:rPr>
                <w:b/>
                <w:sz w:val="20"/>
              </w:rPr>
              <w:t>Gross profit per cup</w:t>
            </w:r>
          </w:p>
        </w:tc>
        <w:tc>
          <w:tcPr>
            <w:tcW w:type="dxa" w:w="3009"/>
            <w:vAlign w:val="center"/>
            <w:tcBorders>
              <w:top w:val="single" w:sz="4" w:color="808080"/>
              <w:left w:val="single" w:sz="4" w:color="808080"/>
              <w:bottom w:val="single" w:sz="4" w:color="808080"/>
              <w:right w:val="single" w:sz="4" w:color="808080"/>
            </w:tcBorders>
            <w:shd w:val="clear" w:fill="D9D9D9"/>
          </w:tcPr>
          <w:p>
            <w:pPr>
              <w:spacing w:before="40" w:after="40" w:line="240" w:lineRule="auto"/>
              <w:ind w:firstLine="0"/>
              <w:jc w:val="center"/>
            </w:pPr>
            <w:r/>
            <w:r>
              <w:rPr>
                <w:b/>
                <w:sz w:val="20"/>
              </w:rPr>
              <w:t>Weekly gross profit</w:t>
            </w:r>
          </w:p>
        </w:tc>
      </w:tr>
      <w:tr>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val="0"/>
                <w:sz w:val="20"/>
              </w:rPr>
              <w:t>Classic Milk Tea</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$2.40</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$912.00</w:t>
            </w:r>
          </w:p>
        </w:tc>
      </w:tr>
      <w:tr>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val="0"/>
                <w:sz w:val="20"/>
              </w:rPr>
              <w:t>Brown Sugar Milk Tea</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$2.10</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$882.00</w:t>
            </w:r>
          </w:p>
        </w:tc>
      </w:tr>
      <w:tr>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val="0"/>
                <w:sz w:val="20"/>
              </w:rPr>
              <w:t>Matcha Latte</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$2.90</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$464.00</w:t>
            </w:r>
          </w:p>
        </w:tc>
      </w:tr>
      <w:tr>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val="0"/>
                <w:sz w:val="20"/>
              </w:rPr>
              <w:t>Mango Fruit Tea</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$4.20</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val="0"/>
                <w:sz w:val="20"/>
              </w:rPr>
              <w:t>$336.00</w:t>
            </w:r>
          </w:p>
        </w:tc>
      </w:tr>
      <w:tr>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center"/>
            </w:pPr>
            <w:r/>
            <w:r>
              <w:rPr>
                <w:b/>
                <w:sz w:val="20"/>
              </w:rPr>
              <w:t>Taro Smoothie</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sz w:val="20"/>
              </w:rPr>
              <w:t>$1.70</w:t>
            </w:r>
          </w:p>
        </w:tc>
        <w:tc>
          <w:tcPr>
            <w:tcW w:type="dxa" w:w="3009"/>
            <w:vAlign w:val="center"/>
            <w:tcBorders>
              <w:top w:val="single" w:sz="4" w:color="808080"/>
              <w:left w:val="single" w:sz="4" w:color="808080"/>
              <w:bottom w:val="single" w:sz="4" w:color="808080"/>
              <w:right w:val="single" w:sz="4" w:color="808080"/>
            </w:tcBorders>
          </w:tcPr>
          <w:p>
            <w:pPr>
              <w:spacing w:before="40" w:after="40" w:line="240" w:lineRule="auto"/>
              <w:ind w:firstLine="0"/>
              <w:jc w:val="right"/>
            </w:pPr>
            <w:r/>
            <w:r>
              <w:rPr>
                <w:b/>
                <w:sz w:val="20"/>
              </w:rPr>
              <w:t>$187.00</w:t>
            </w:r>
          </w:p>
        </w:tc>
      </w:tr>
    </w:tbl>
    <w:p>
      <w:pPr>
        <w:spacing w:after="40"/>
      </w:pPr>
    </w:p>
    <w:p>
      <w:pPr>
        <w:jc w:val="both"/>
      </w:pPr>
      <w:r>
        <w:rPr>
          <w:i w:val="0"/>
        </w:rPr>
        <w:t>My check: $7.00 - $5.30 = $1.70 per cup, and 110 x $1.70 = $187.00. The AI also listed a guess: the data does not show whether 110 customers will still buy Taro Smoothie at the higher price.</w:t>
      </w:r>
    </w:p>
    <w:p>
      <w:pPr>
        <w:pStyle w:val="Heading1"/>
      </w:pPr>
      <w:r>
        <w:t>Conclusion</w:t>
      </w:r>
    </w:p>
    <w:p>
      <w:pPr>
        <w:ind w:firstLine="720"/>
        <w:jc w:val="both"/>
      </w:pPr>
      <w:r>
        <w:rPr>
          <w:i w:val="0"/>
        </w:rPr>
        <w:t>Mina should remove Taro Smoothie from the lunch menu. Even if its price rises to $7.00, it has the lowest weekly gross profit, $187.00, so removing it loses the least money. However, the data does not show how long each drink takes to make, so I cannot be sure that this change will shorten the line the most. The data also does not show whether customers would still buy Taro Smoothie at a higher price. Next time, I will tell the AI my decision rule and definitions before I ask for a recommendation.</w:t>
      </w:r>
    </w:p>
    <w:sectPr w:rsidR="00F10E7B" w:rsidRPr="00F10E7B" w:rsidSect="00F10E7B">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C11BA" w14:textId="77777777" w:rsidR="00F10E7B" w:rsidRDefault="00F10E7B" w:rsidP="00F10E7B">
      <w:pPr>
        <w:spacing w:after="0" w:line="240" w:lineRule="auto"/>
      </w:pPr>
      <w:r>
        <w:separator/>
      </w:r>
    </w:p>
  </w:endnote>
  <w:endnote w:type="continuationSeparator" w:id="0">
    <w:p w14:paraId="1FC42414" w14:textId="77777777" w:rsidR="00F10E7B" w:rsidRDefault="00F10E7B" w:rsidP="00F10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07915" w14:textId="77777777" w:rsidR="00F10E7B" w:rsidRDefault="00F10E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7734383"/>
      <w:docPartObj>
        <w:docPartGallery w:val="Page Numbers (Bottom of Page)"/>
        <w:docPartUnique/>
      </w:docPartObj>
    </w:sdtPr>
    <w:sdtEndPr>
      <w:rPr>
        <w:noProof/>
      </w:rPr>
    </w:sdtEndPr>
    <w:sdtContent>
      <w:p w14:paraId="4FB0CC29" w14:textId="3AE06847" w:rsidR="00F10E7B" w:rsidRDefault="00F10E7B">
        <w:pPr>
          <w:pStyle w:val="Footer"/>
          <w:jc w:val="center"/>
        </w:pPr>
        <w:r w:rsidRPr="00F10E7B">
          <w:rPr>
            <w:rFonts w:cs="Times New Roman"/>
          </w:rPr>
          <w:fldChar w:fldCharType="begin"/>
        </w:r>
        <w:r w:rsidRPr="00F10E7B">
          <w:rPr>
            <w:rFonts w:cs="Times New Roman"/>
          </w:rPr>
          <w:instrText xml:space="preserve"> PAGE   \* MERGEFORMAT </w:instrText>
        </w:r>
        <w:r w:rsidRPr="00F10E7B">
          <w:rPr>
            <w:rFonts w:cs="Times New Roman"/>
          </w:rPr>
          <w:fldChar w:fldCharType="separate"/>
        </w:r>
        <w:r w:rsidRPr="00F10E7B">
          <w:rPr>
            <w:rFonts w:cs="Times New Roman"/>
            <w:noProof/>
          </w:rPr>
          <w:t>2</w:t>
        </w:r>
        <w:r w:rsidRPr="00F10E7B">
          <w:rPr>
            <w:rFonts w:cs="Times New Roman"/>
            <w:noProof/>
          </w:rPr>
          <w:fldChar w:fldCharType="end"/>
        </w:r>
      </w:p>
    </w:sdtContent>
  </w:sdt>
  <w:p w14:paraId="54BECE85" w14:textId="77777777" w:rsidR="00F10E7B" w:rsidRDefault="00F10E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9BDDE" w14:textId="77777777" w:rsidR="00F10E7B" w:rsidRDefault="00F10E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D9F7C" w14:textId="77777777" w:rsidR="00F10E7B" w:rsidRDefault="00F10E7B" w:rsidP="00F10E7B">
      <w:pPr>
        <w:spacing w:after="0" w:line="240" w:lineRule="auto"/>
      </w:pPr>
      <w:r>
        <w:separator/>
      </w:r>
    </w:p>
  </w:footnote>
  <w:footnote w:type="continuationSeparator" w:id="0">
    <w:p w14:paraId="2E0D4486" w14:textId="77777777" w:rsidR="00F10E7B" w:rsidRDefault="00F10E7B" w:rsidP="00F10E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4BC75" w14:textId="644718AC" w:rsidR="00F10E7B" w:rsidRDefault="00F10E7B">
    <w:pPr>
      <w:pStyle w:val="Header"/>
    </w:pPr>
    <w:r>
      <w:rPr>
        <w:noProof/>
      </w:rPr>
      <w:pict w14:anchorId="168A63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0;width:166.1pt;height:169.1pt;z-index:-251657216;mso-position-horizontal:center;mso-position-horizontal-relative:margin;mso-position-vertical:center;mso-position-vertical-relative:margin" o:allowincell="f">
          <v:imagedata r:id="rId1" o:title="THU"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C72EA" w14:textId="5625E5E8" w:rsidR="00F10E7B" w:rsidRDefault="00F10E7B">
    <w:pPr>
      <w:pStyle w:val="Header"/>
    </w:pPr>
    <w:r>
      <w:rPr>
        <w:noProof/>
      </w:rPr>
      <w:pict w14:anchorId="06F1E0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0;margin-top:0;width:166.1pt;height:169.1pt;z-index:-251656192;mso-position-horizontal:center;mso-position-horizontal-relative:margin;mso-position-vertical:center;mso-position-vertical-relative:margin" o:allowincell="f">
          <v:imagedata r:id="rId1" o:title="THU"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FDE12" w14:textId="23E5E323" w:rsidR="00F10E7B" w:rsidRDefault="00F10E7B">
    <w:pPr>
      <w:pStyle w:val="Header"/>
    </w:pPr>
    <w:r>
      <w:rPr>
        <w:noProof/>
      </w:rPr>
      <w:pict w14:anchorId="454788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049" type="#_x0000_t75" style="position:absolute;margin-left:0;margin-top:0;width:166.1pt;height:169.1pt;z-index:-251658240;mso-position-horizontal:center;mso-position-horizontal-relative:margin;mso-position-vertical:center;mso-position-vertical-relative:margin" o:allowincell="f">
          <v:imagedata r:id="rId1" o:title="THU"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4A033A"/>
    <w:multiLevelType w:val="hybridMultilevel"/>
    <w:tmpl w:val="3A623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EA0878"/>
    <w:multiLevelType w:val="hybridMultilevel"/>
    <w:tmpl w:val="60A28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7525030">
    <w:abstractNumId w:val="1"/>
  </w:num>
  <w:num w:numId="2" w16cid:durableId="1480732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E7B"/>
    <w:rsid w:val="0009340B"/>
    <w:rsid w:val="00654D24"/>
    <w:rsid w:val="009822FB"/>
    <w:rsid w:val="00F10E7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4D0642A"/>
  <w15:chartTrackingRefBased/>
  <w15:docId w15:val="{E2AB6A58-7648-4C87-87C9-8DDBDE095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E7B"/>
    <w:rPr>
      <w:rFonts w:ascii="Times New Roman" w:hAnsi="Times New Roman"/>
    </w:rPr>
  </w:style>
  <w:style w:type="paragraph" w:styleId="Heading1">
    <w:name w:val="heading 1"/>
    <w:basedOn w:val="Normal"/>
    <w:next w:val="Normal"/>
    <w:link w:val="Heading1Char"/>
    <w:uiPriority w:val="9"/>
    <w:qFormat/>
    <w:rsid w:val="00F10E7B"/>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F10E7B"/>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F10E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E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E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E7B"/>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F10E7B"/>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semiHidden/>
    <w:rsid w:val="00F10E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E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E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E7B"/>
    <w:rPr>
      <w:rFonts w:eastAsiaTheme="majorEastAsia" w:cstheme="majorBidi"/>
      <w:color w:val="272727" w:themeColor="text1" w:themeTint="D8"/>
    </w:rPr>
  </w:style>
  <w:style w:type="paragraph" w:styleId="Title">
    <w:name w:val="Title"/>
    <w:basedOn w:val="Normal"/>
    <w:next w:val="Normal"/>
    <w:link w:val="TitleChar"/>
    <w:uiPriority w:val="10"/>
    <w:qFormat/>
    <w:rsid w:val="00F10E7B"/>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10E7B"/>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F10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E7B"/>
    <w:pPr>
      <w:spacing w:before="160"/>
      <w:jc w:val="center"/>
    </w:pPr>
    <w:rPr>
      <w:i/>
      <w:iCs/>
      <w:color w:val="404040" w:themeColor="text1" w:themeTint="BF"/>
    </w:rPr>
  </w:style>
  <w:style w:type="character" w:customStyle="1" w:styleId="QuoteChar">
    <w:name w:val="Quote Char"/>
    <w:basedOn w:val="DefaultParagraphFont"/>
    <w:link w:val="Quote"/>
    <w:uiPriority w:val="29"/>
    <w:rsid w:val="00F10E7B"/>
    <w:rPr>
      <w:i/>
      <w:iCs/>
      <w:color w:val="404040" w:themeColor="text1" w:themeTint="BF"/>
    </w:rPr>
  </w:style>
  <w:style w:type="paragraph" w:styleId="ListParagraph">
    <w:name w:val="List Paragraph"/>
    <w:basedOn w:val="Normal"/>
    <w:uiPriority w:val="34"/>
    <w:qFormat/>
    <w:rsid w:val="00F10E7B"/>
    <w:pPr>
      <w:ind w:left="720"/>
      <w:contextualSpacing/>
    </w:pPr>
  </w:style>
  <w:style w:type="character" w:styleId="IntenseEmphasis">
    <w:name w:val="Intense Emphasis"/>
    <w:basedOn w:val="DefaultParagraphFont"/>
    <w:uiPriority w:val="21"/>
    <w:qFormat/>
    <w:rsid w:val="00F10E7B"/>
    <w:rPr>
      <w:i/>
      <w:iCs/>
      <w:color w:val="0F4761" w:themeColor="accent1" w:themeShade="BF"/>
    </w:rPr>
  </w:style>
  <w:style w:type="paragraph" w:styleId="IntenseQuote">
    <w:name w:val="Intense Quote"/>
    <w:basedOn w:val="Normal"/>
    <w:next w:val="Normal"/>
    <w:link w:val="IntenseQuoteChar"/>
    <w:uiPriority w:val="30"/>
    <w:qFormat/>
    <w:rsid w:val="00F10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E7B"/>
    <w:rPr>
      <w:i/>
      <w:iCs/>
      <w:color w:val="0F4761" w:themeColor="accent1" w:themeShade="BF"/>
    </w:rPr>
  </w:style>
  <w:style w:type="character" w:styleId="IntenseReference">
    <w:name w:val="Intense Reference"/>
    <w:basedOn w:val="DefaultParagraphFont"/>
    <w:uiPriority w:val="32"/>
    <w:qFormat/>
    <w:rsid w:val="00F10E7B"/>
    <w:rPr>
      <w:b/>
      <w:bCs/>
      <w:smallCaps/>
      <w:color w:val="0F4761" w:themeColor="accent1" w:themeShade="BF"/>
      <w:spacing w:val="5"/>
    </w:rPr>
  </w:style>
  <w:style w:type="paragraph" w:styleId="Header">
    <w:name w:val="header"/>
    <w:basedOn w:val="Normal"/>
    <w:link w:val="HeaderChar"/>
    <w:uiPriority w:val="99"/>
    <w:unhideWhenUsed/>
    <w:rsid w:val="00F10E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0E7B"/>
  </w:style>
  <w:style w:type="paragraph" w:styleId="Footer">
    <w:name w:val="footer"/>
    <w:basedOn w:val="Normal"/>
    <w:link w:val="FooterChar"/>
    <w:uiPriority w:val="99"/>
    <w:unhideWhenUsed/>
    <w:rsid w:val="00F10E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E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577</Words>
  <Characters>3289</Characters>
  <Application>Microsoft Office Word</Application>
  <DocSecurity>0</DocSecurity>
  <Lines>27</Lines>
  <Paragraphs>7</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Lee</dc:creator>
  <cp:keywords/>
  <dc:description/>
  <cp:lastModifiedBy>Bruce Lee</cp:lastModifiedBy>
  <cp:revision>2</cp:revision>
  <dcterms:created xsi:type="dcterms:W3CDTF">2026-10-12T00:25:00Z</dcterms:created>
  <dcterms:modified xsi:type="dcterms:W3CDTF">2026-10-12T00:25:00Z</dcterms:modified>
</cp:coreProperties>
</file>