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C542B" w14:textId="34172DBD" w:rsidR="00D2697B" w:rsidRDefault="00D2697B" w:rsidP="001973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rial" w:hAnsi="Arial" w:cs="Arial"/>
          <w:color w:val="000000"/>
        </w:rPr>
      </w:pPr>
      <w:r w:rsidRPr="00D2697B">
        <w:rPr>
          <w:rFonts w:ascii="Arial" w:hAnsi="Arial" w:cs="Arial"/>
          <w:color w:val="000000"/>
          <w:highlight w:val="magenta"/>
        </w:rPr>
        <w:t>TO BE ADDED AFTER THE LATEST CONTENT IN SECTION 3.5</w:t>
      </w:r>
    </w:p>
    <w:p w14:paraId="4FDD6119" w14:textId="5221FEEE" w:rsidR="009D5F02" w:rsidRDefault="00D2697B" w:rsidP="001973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rial" w:hAnsi="Arial" w:cs="Arial"/>
        </w:rPr>
      </w:pPr>
      <w:r>
        <w:rPr>
          <w:rFonts w:ascii="Arial" w:hAnsi="Arial" w:cs="Arial"/>
        </w:rPr>
        <w:tab/>
      </w:r>
      <w:r w:rsidR="00852E65" w:rsidRPr="00550AE0">
        <w:rPr>
          <w:rFonts w:ascii="Arial" w:hAnsi="Arial" w:cs="Arial"/>
          <w:highlight w:val="darkGreen"/>
        </w:rPr>
        <w:t xml:space="preserve">Moreover, just as the expansive </w:t>
      </w:r>
      <w:r w:rsidR="00776D89" w:rsidRPr="00550AE0">
        <w:rPr>
          <w:rFonts w:ascii="Arial" w:hAnsi="Arial" w:cs="Arial"/>
          <w:highlight w:val="darkGreen"/>
        </w:rPr>
        <w:t xml:space="preserve">and increasing </w:t>
      </w:r>
      <w:r w:rsidR="00852E65" w:rsidRPr="00550AE0">
        <w:rPr>
          <w:rFonts w:ascii="Arial" w:hAnsi="Arial" w:cs="Arial"/>
          <w:highlight w:val="darkGreen"/>
        </w:rPr>
        <w:t>record of litigation against the tobacco industry has forced t</w:t>
      </w:r>
      <w:r w:rsidR="00776D89" w:rsidRPr="00550AE0">
        <w:rPr>
          <w:rFonts w:ascii="Arial" w:hAnsi="Arial" w:cs="Arial"/>
          <w:highlight w:val="darkGreen"/>
        </w:rPr>
        <w:t>obacco</w:t>
      </w:r>
      <w:r w:rsidR="00852E65" w:rsidRPr="00550AE0">
        <w:rPr>
          <w:rFonts w:ascii="Arial" w:hAnsi="Arial" w:cs="Arial"/>
          <w:highlight w:val="darkGreen"/>
        </w:rPr>
        <w:t xml:space="preserve"> manufacturers </w:t>
      </w:r>
      <w:r w:rsidR="00776D89" w:rsidRPr="00550AE0">
        <w:rPr>
          <w:rFonts w:ascii="Arial" w:hAnsi="Arial" w:cs="Arial"/>
          <w:highlight w:val="darkGreen"/>
        </w:rPr>
        <w:t xml:space="preserve">themselves </w:t>
      </w:r>
      <w:r w:rsidR="00852E65" w:rsidRPr="00550AE0">
        <w:rPr>
          <w:rFonts w:ascii="Arial" w:hAnsi="Arial" w:cs="Arial"/>
          <w:highlight w:val="darkGreen"/>
        </w:rPr>
        <w:t>to recognize the dangers associated with their products</w:t>
      </w:r>
      <w:r w:rsidR="00776D89" w:rsidRPr="00550AE0">
        <w:rPr>
          <w:rFonts w:ascii="Arial" w:hAnsi="Arial" w:cs="Arial"/>
          <w:highlight w:val="darkGreen"/>
        </w:rPr>
        <w:t>,</w:t>
      </w:r>
      <w:r w:rsidR="00852E65" w:rsidRPr="00550AE0">
        <w:rPr>
          <w:rFonts w:ascii="Arial" w:hAnsi="Arial" w:cs="Arial"/>
          <w:highlight w:val="darkGreen"/>
        </w:rPr>
        <w:t xml:space="preserve"> and ha</w:t>
      </w:r>
      <w:r w:rsidR="00776D89" w:rsidRPr="00550AE0">
        <w:rPr>
          <w:rFonts w:ascii="Arial" w:hAnsi="Arial" w:cs="Arial"/>
          <w:highlight w:val="darkGreen"/>
        </w:rPr>
        <w:t>s put them</w:t>
      </w:r>
      <w:r w:rsidR="00852E65" w:rsidRPr="00550AE0">
        <w:rPr>
          <w:rFonts w:ascii="Arial" w:hAnsi="Arial" w:cs="Arial"/>
          <w:highlight w:val="darkGreen"/>
        </w:rPr>
        <w:t xml:space="preserve"> increasingly on the defensive, a</w:t>
      </w:r>
      <w:r w:rsidR="00776D89" w:rsidRPr="00550AE0">
        <w:rPr>
          <w:rFonts w:ascii="Arial" w:hAnsi="Arial" w:cs="Arial"/>
          <w:highlight w:val="darkGreen"/>
        </w:rPr>
        <w:t xml:space="preserve"> similar shift </w:t>
      </w:r>
      <w:r w:rsidR="00852E65" w:rsidRPr="00550AE0">
        <w:rPr>
          <w:rFonts w:ascii="Arial" w:hAnsi="Arial" w:cs="Arial"/>
          <w:highlight w:val="darkGreen"/>
        </w:rPr>
        <w:t xml:space="preserve">is evident </w:t>
      </w:r>
      <w:r w:rsidR="00776D89" w:rsidRPr="00550AE0">
        <w:rPr>
          <w:rFonts w:ascii="Arial" w:hAnsi="Arial" w:cs="Arial"/>
          <w:highlight w:val="darkGreen"/>
        </w:rPr>
        <w:t>with respect to the</w:t>
      </w:r>
      <w:r w:rsidR="00852E65" w:rsidRPr="00550AE0">
        <w:rPr>
          <w:rFonts w:ascii="Arial" w:hAnsi="Arial" w:cs="Arial"/>
          <w:highlight w:val="darkGreen"/>
        </w:rPr>
        <w:t xml:space="preserve"> fossil fuel </w:t>
      </w:r>
      <w:r w:rsidR="00776D89" w:rsidRPr="00550AE0">
        <w:rPr>
          <w:rFonts w:ascii="Arial" w:hAnsi="Arial" w:cs="Arial"/>
          <w:highlight w:val="darkGreen"/>
        </w:rPr>
        <w:t>industry over the past thirty years</w:t>
      </w:r>
      <w:r w:rsidR="00852E65" w:rsidRPr="00550AE0">
        <w:rPr>
          <w:rFonts w:ascii="Arial" w:hAnsi="Arial" w:cs="Arial"/>
          <w:highlight w:val="darkGreen"/>
        </w:rPr>
        <w:t>. For instance,</w:t>
      </w:r>
      <w:r w:rsidR="006E0DEB" w:rsidRPr="00550AE0">
        <w:rPr>
          <w:rFonts w:ascii="Arial" w:hAnsi="Arial" w:cs="Arial"/>
          <w:highlight w:val="darkGreen"/>
        </w:rPr>
        <w:t xml:space="preserve"> it is now generally understood and accepted that </w:t>
      </w:r>
      <w:r w:rsidR="006E0DEB" w:rsidRPr="00550AE0">
        <w:rPr>
          <w:rFonts w:ascii="Arial" w:hAnsi="Arial" w:cs="Times"/>
          <w:color w:val="000000"/>
          <w:highlight w:val="darkGreen"/>
        </w:rPr>
        <w:t xml:space="preserve">“the oil industry is one of the most powerful and global business sectors today and its activities and products are directly linked with rising greenhouse gas emissions” </w:t>
      </w:r>
      <w:r w:rsidR="00B955E8" w:rsidRPr="00550AE0">
        <w:rPr>
          <w:rFonts w:ascii="Arial" w:hAnsi="Arial" w:cs="Times"/>
          <w:b/>
          <w:color w:val="FF0000"/>
          <w:highlight w:val="darkGreen"/>
        </w:rPr>
        <w:t>FOOTNOTE 1.</w:t>
      </w:r>
      <w:r w:rsidR="00B955E8" w:rsidRPr="00550AE0">
        <w:rPr>
          <w:rFonts w:ascii="Arial" w:hAnsi="Arial" w:cs="Times"/>
          <w:color w:val="000000"/>
          <w:highlight w:val="darkGreen"/>
        </w:rPr>
        <w:t xml:space="preserve"> </w:t>
      </w:r>
      <w:r w:rsidR="00776D89" w:rsidRPr="00550AE0">
        <w:rPr>
          <w:rFonts w:ascii="Arial" w:hAnsi="Arial" w:cs="Arial"/>
          <w:highlight w:val="darkGreen"/>
        </w:rPr>
        <w:t>In light of</w:t>
      </w:r>
      <w:r w:rsidR="00BC16AD" w:rsidRPr="00550AE0">
        <w:rPr>
          <w:rFonts w:ascii="Arial" w:hAnsi="Arial" w:cs="Arial"/>
          <w:highlight w:val="darkGreen"/>
        </w:rPr>
        <w:t xml:space="preserve"> the growing </w:t>
      </w:r>
      <w:r w:rsidR="006E0DEB" w:rsidRPr="00550AE0">
        <w:rPr>
          <w:rFonts w:ascii="Arial" w:hAnsi="Arial" w:cs="Arial"/>
          <w:highlight w:val="darkGreen"/>
        </w:rPr>
        <w:t>recognition</w:t>
      </w:r>
      <w:r w:rsidR="00BC16AD" w:rsidRPr="00550AE0">
        <w:rPr>
          <w:rFonts w:ascii="Arial" w:hAnsi="Arial" w:cs="Arial"/>
          <w:highlight w:val="darkGreen"/>
        </w:rPr>
        <w:t xml:space="preserve"> of this</w:t>
      </w:r>
      <w:r w:rsidR="00CB75DA" w:rsidRPr="00550AE0">
        <w:rPr>
          <w:rFonts w:ascii="Arial" w:hAnsi="Arial" w:cs="Arial"/>
          <w:highlight w:val="darkGreen"/>
        </w:rPr>
        <w:t xml:space="preserve"> fact</w:t>
      </w:r>
      <w:r w:rsidR="00BC16AD" w:rsidRPr="00550AE0">
        <w:rPr>
          <w:rFonts w:ascii="Arial" w:hAnsi="Arial" w:cs="Arial"/>
          <w:highlight w:val="darkGreen"/>
        </w:rPr>
        <w:t xml:space="preserve"> on behalf of the general public</w:t>
      </w:r>
      <w:r w:rsidR="006E0DEB" w:rsidRPr="00550AE0">
        <w:rPr>
          <w:rFonts w:ascii="Arial" w:hAnsi="Arial" w:cs="Arial"/>
          <w:highlight w:val="darkGreen"/>
        </w:rPr>
        <w:t>,</w:t>
      </w:r>
      <w:r w:rsidR="006E0DEB" w:rsidRPr="00550AE0">
        <w:rPr>
          <w:rFonts w:ascii="Arial" w:hAnsi="Arial" w:cs="Arial"/>
          <w:b/>
          <w:highlight w:val="darkGreen"/>
        </w:rPr>
        <w:t xml:space="preserve"> </w:t>
      </w:r>
      <w:r w:rsidR="006E0DEB" w:rsidRPr="00550AE0">
        <w:rPr>
          <w:rFonts w:ascii="Arial" w:hAnsi="Arial" w:cs="Arial"/>
          <w:highlight w:val="darkGreen"/>
        </w:rPr>
        <w:t xml:space="preserve">the fossil </w:t>
      </w:r>
      <w:r w:rsidR="009D5F02" w:rsidRPr="00550AE0">
        <w:rPr>
          <w:rFonts w:ascii="Arial" w:hAnsi="Arial" w:cs="Arial"/>
          <w:highlight w:val="darkGreen"/>
        </w:rPr>
        <w:t xml:space="preserve">fuel industry has had to shift their public positioning </w:t>
      </w:r>
      <w:r w:rsidR="00776D89" w:rsidRPr="00550AE0">
        <w:rPr>
          <w:rFonts w:ascii="Arial" w:hAnsi="Arial" w:cs="Arial"/>
          <w:highlight w:val="darkGreen"/>
        </w:rPr>
        <w:t xml:space="preserve">on </w:t>
      </w:r>
      <w:r w:rsidR="00E1362D" w:rsidRPr="00550AE0">
        <w:rPr>
          <w:rFonts w:ascii="Arial" w:hAnsi="Arial" w:cs="Arial"/>
          <w:highlight w:val="darkGreen"/>
        </w:rPr>
        <w:t>the issue</w:t>
      </w:r>
      <w:r w:rsidR="009D5F02" w:rsidRPr="00550AE0">
        <w:rPr>
          <w:rFonts w:ascii="Arial" w:hAnsi="Arial" w:cs="Arial"/>
          <w:highlight w:val="darkGreen"/>
        </w:rPr>
        <w:t xml:space="preserve"> from emphasizing</w:t>
      </w:r>
      <w:r w:rsidR="006544B9" w:rsidRPr="00550AE0">
        <w:rPr>
          <w:rFonts w:ascii="Arial" w:hAnsi="Arial" w:cs="Arial"/>
          <w:highlight w:val="darkGreen"/>
        </w:rPr>
        <w:t xml:space="preserve"> the supposed</w:t>
      </w:r>
      <w:r w:rsidR="006E0DEB" w:rsidRPr="00550AE0">
        <w:rPr>
          <w:rFonts w:ascii="Arial" w:hAnsi="Arial" w:cs="Arial"/>
          <w:highlight w:val="darkGreen"/>
        </w:rPr>
        <w:t xml:space="preserve"> dubiousness of </w:t>
      </w:r>
      <w:r w:rsidR="00E1362D" w:rsidRPr="00550AE0">
        <w:rPr>
          <w:rFonts w:ascii="Arial" w:hAnsi="Arial" w:cs="Arial"/>
          <w:highlight w:val="darkGreen"/>
        </w:rPr>
        <w:t>human-induced climate change</w:t>
      </w:r>
      <w:r w:rsidR="006E0DEB" w:rsidRPr="00550AE0">
        <w:rPr>
          <w:rFonts w:ascii="Arial" w:hAnsi="Arial" w:cs="Arial"/>
          <w:highlight w:val="darkGreen"/>
        </w:rPr>
        <w:t xml:space="preserve"> to affirming </w:t>
      </w:r>
      <w:r w:rsidR="009D5F02" w:rsidRPr="00550AE0">
        <w:rPr>
          <w:rFonts w:ascii="Arial" w:hAnsi="Arial" w:cs="Arial"/>
          <w:highlight w:val="darkGreen"/>
        </w:rPr>
        <w:t xml:space="preserve">scientific consensus on its validity and acknowledging </w:t>
      </w:r>
      <w:r w:rsidR="006E0DEB" w:rsidRPr="00550AE0">
        <w:rPr>
          <w:rFonts w:ascii="Arial" w:hAnsi="Arial" w:cs="Arial"/>
          <w:highlight w:val="darkGreen"/>
        </w:rPr>
        <w:t>that GHG levels must be reduced</w:t>
      </w:r>
      <w:r w:rsidR="00852E65" w:rsidRPr="00550AE0">
        <w:rPr>
          <w:rFonts w:ascii="Arial" w:hAnsi="Arial" w:cs="Arial"/>
          <w:highlight w:val="darkGreen"/>
        </w:rPr>
        <w:t>.</w:t>
      </w:r>
      <w:r w:rsidR="00852E65">
        <w:rPr>
          <w:rFonts w:ascii="Arial" w:hAnsi="Arial" w:cs="Arial"/>
        </w:rPr>
        <w:t xml:space="preserve"> </w:t>
      </w:r>
    </w:p>
    <w:p w14:paraId="6D3C4F59" w14:textId="5CD120B4" w:rsidR="00BC16AD" w:rsidRDefault="009D5F02" w:rsidP="00FB18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imes" w:hAnsi="Times" w:cs="Times"/>
          <w:color w:val="000000"/>
          <w:sz w:val="21"/>
          <w:szCs w:val="21"/>
        </w:rPr>
      </w:pPr>
      <w:r>
        <w:rPr>
          <w:rFonts w:ascii="Arial" w:hAnsi="Arial" w:cs="Arial"/>
        </w:rPr>
        <w:tab/>
      </w:r>
      <w:r w:rsidR="00DE77AC" w:rsidRPr="00550AE0">
        <w:rPr>
          <w:rFonts w:ascii="Arial" w:hAnsi="Arial" w:cs="Arial"/>
          <w:highlight w:val="darkGreen"/>
        </w:rPr>
        <w:t>For instance, t</w:t>
      </w:r>
      <w:r w:rsidRPr="00550AE0">
        <w:rPr>
          <w:rFonts w:ascii="Arial" w:hAnsi="Arial" w:cs="Arial"/>
          <w:highlight w:val="darkGreen"/>
        </w:rPr>
        <w:t>he subject of climate change began to be seriously considered by</w:t>
      </w:r>
      <w:r w:rsidR="00FA10B3" w:rsidRPr="00550AE0">
        <w:rPr>
          <w:rFonts w:ascii="Arial" w:hAnsi="Arial" w:cs="Arial"/>
          <w:highlight w:val="darkGreen"/>
        </w:rPr>
        <w:t xml:space="preserve"> fu</w:t>
      </w:r>
      <w:r w:rsidRPr="00550AE0">
        <w:rPr>
          <w:rFonts w:ascii="Arial" w:hAnsi="Arial" w:cs="Arial"/>
          <w:highlight w:val="darkGreen"/>
        </w:rPr>
        <w:t xml:space="preserve">el companies such as ExxonMobil, Shell, BP, and others, </w:t>
      </w:r>
      <w:r w:rsidR="00FA10B3" w:rsidRPr="00550AE0">
        <w:rPr>
          <w:rFonts w:ascii="Arial" w:hAnsi="Arial" w:cs="Arial"/>
          <w:highlight w:val="darkGreen"/>
        </w:rPr>
        <w:t>as early as the 1980s</w:t>
      </w:r>
      <w:r w:rsidR="00FA10B3" w:rsidRPr="00550AE0">
        <w:rPr>
          <w:rFonts w:ascii="Times" w:hAnsi="Times" w:cs="Times"/>
          <w:color w:val="000000"/>
          <w:sz w:val="21"/>
          <w:szCs w:val="21"/>
          <w:highlight w:val="darkGreen"/>
        </w:rPr>
        <w:t xml:space="preserve"> </w:t>
      </w:r>
      <w:r w:rsidR="00FA10B3" w:rsidRPr="00550AE0">
        <w:rPr>
          <w:rFonts w:ascii="Arial" w:hAnsi="Arial" w:cs="Times"/>
          <w:b/>
          <w:color w:val="FF0000"/>
          <w:highlight w:val="darkGreen"/>
        </w:rPr>
        <w:t>FOOTNOTE</w:t>
      </w:r>
      <w:r w:rsidR="006974EF" w:rsidRPr="00550AE0">
        <w:rPr>
          <w:rFonts w:ascii="Arial" w:hAnsi="Arial" w:cs="Times"/>
          <w:b/>
          <w:color w:val="FF0000"/>
          <w:highlight w:val="darkGreen"/>
        </w:rPr>
        <w:t xml:space="preserve"> </w:t>
      </w:r>
      <w:r w:rsidR="00544A6A" w:rsidRPr="00550AE0">
        <w:rPr>
          <w:rFonts w:ascii="Arial" w:hAnsi="Arial" w:cs="Times"/>
          <w:b/>
          <w:color w:val="FF0000"/>
          <w:highlight w:val="darkGreen"/>
        </w:rPr>
        <w:t>2</w:t>
      </w:r>
      <w:r w:rsidR="006974EF" w:rsidRPr="00550AE0">
        <w:rPr>
          <w:rFonts w:ascii="Arial" w:hAnsi="Arial" w:cs="Times"/>
          <w:b/>
          <w:color w:val="FF0000"/>
          <w:highlight w:val="darkGreen"/>
        </w:rPr>
        <w:t>.</w:t>
      </w:r>
      <w:r w:rsidR="006974EF" w:rsidRPr="00550AE0">
        <w:rPr>
          <w:rFonts w:ascii="Times" w:hAnsi="Times" w:cs="Times"/>
          <w:b/>
          <w:color w:val="FF0000"/>
          <w:sz w:val="21"/>
          <w:szCs w:val="21"/>
          <w:highlight w:val="darkGreen"/>
        </w:rPr>
        <w:t xml:space="preserve"> </w:t>
      </w:r>
      <w:r w:rsidR="008375F6" w:rsidRPr="00550AE0">
        <w:rPr>
          <w:rFonts w:ascii="Arial" w:hAnsi="Arial" w:cs="Arial"/>
          <w:highlight w:val="darkGreen"/>
        </w:rPr>
        <w:t xml:space="preserve">In these early </w:t>
      </w:r>
      <w:r w:rsidR="00B35CDA" w:rsidRPr="00550AE0">
        <w:rPr>
          <w:rFonts w:ascii="Arial" w:hAnsi="Arial" w:cs="Arial"/>
          <w:highlight w:val="darkGreen"/>
        </w:rPr>
        <w:t>years</w:t>
      </w:r>
      <w:r w:rsidR="00DE77AC" w:rsidRPr="00550AE0">
        <w:rPr>
          <w:rFonts w:ascii="Arial" w:hAnsi="Arial" w:cs="Arial"/>
          <w:highlight w:val="darkGreen"/>
        </w:rPr>
        <w:t>,</w:t>
      </w:r>
      <w:r w:rsidR="00B35CDA" w:rsidRPr="00550AE0">
        <w:rPr>
          <w:rFonts w:ascii="Arial" w:hAnsi="Arial" w:cs="Arial"/>
          <w:highlight w:val="darkGreen"/>
        </w:rPr>
        <w:t xml:space="preserve"> the</w:t>
      </w:r>
      <w:r w:rsidR="009E265E" w:rsidRPr="00550AE0">
        <w:rPr>
          <w:rFonts w:ascii="Arial" w:hAnsi="Arial" w:cs="Arial"/>
          <w:highlight w:val="darkGreen"/>
        </w:rPr>
        <w:t xml:space="preserve"> </w:t>
      </w:r>
      <w:r w:rsidR="00197365" w:rsidRPr="00550AE0">
        <w:rPr>
          <w:rFonts w:ascii="Arial" w:hAnsi="Arial" w:cs="Arial"/>
          <w:highlight w:val="darkGreen"/>
        </w:rPr>
        <w:t>general</w:t>
      </w:r>
      <w:r w:rsidR="008375F6" w:rsidRPr="00550AE0">
        <w:rPr>
          <w:rFonts w:ascii="Arial" w:hAnsi="Arial" w:cs="Arial"/>
          <w:highlight w:val="darkGreen"/>
        </w:rPr>
        <w:t xml:space="preserve"> </w:t>
      </w:r>
      <w:r w:rsidR="00E3021C" w:rsidRPr="00550AE0">
        <w:rPr>
          <w:rFonts w:ascii="Arial" w:hAnsi="Arial" w:cs="Arial"/>
          <w:highlight w:val="darkGreen"/>
        </w:rPr>
        <w:t>approach</w:t>
      </w:r>
      <w:r w:rsidR="008375F6" w:rsidRPr="00550AE0">
        <w:rPr>
          <w:rFonts w:ascii="Arial" w:hAnsi="Arial" w:cs="Arial"/>
          <w:highlight w:val="darkGreen"/>
        </w:rPr>
        <w:t xml:space="preserve"> of</w:t>
      </w:r>
      <w:r w:rsidR="00DE77AC" w:rsidRPr="00550AE0">
        <w:rPr>
          <w:rFonts w:ascii="Arial" w:hAnsi="Arial" w:cs="Arial"/>
          <w:highlight w:val="darkGreen"/>
        </w:rPr>
        <w:t xml:space="preserve"> the industry</w:t>
      </w:r>
      <w:r w:rsidR="00E3021C" w:rsidRPr="00550AE0">
        <w:rPr>
          <w:rFonts w:ascii="Arial" w:hAnsi="Arial" w:cs="Arial"/>
          <w:highlight w:val="darkGreen"/>
        </w:rPr>
        <w:t xml:space="preserve"> towards addressing climate change</w:t>
      </w:r>
      <w:r w:rsidR="00DE77AC" w:rsidRPr="00550AE0">
        <w:rPr>
          <w:rFonts w:ascii="Arial" w:hAnsi="Arial" w:cs="Arial"/>
          <w:highlight w:val="darkGreen"/>
        </w:rPr>
        <w:t>, enacted through various bodies representing the interest of fossil fuel companies such</w:t>
      </w:r>
      <w:r w:rsidR="008375F6" w:rsidRPr="00550AE0">
        <w:rPr>
          <w:rFonts w:ascii="Arial" w:hAnsi="Arial" w:cs="Arial"/>
          <w:highlight w:val="darkGreen"/>
        </w:rPr>
        <w:t xml:space="preserve"> the </w:t>
      </w:r>
      <w:r w:rsidR="00DE77AC" w:rsidRPr="00550AE0">
        <w:rPr>
          <w:rFonts w:ascii="Arial" w:hAnsi="Arial" w:cs="Arial"/>
          <w:highlight w:val="darkGreen"/>
        </w:rPr>
        <w:t>Global Climate Coalition (GCC) and the</w:t>
      </w:r>
      <w:r w:rsidR="008375F6" w:rsidRPr="00550AE0">
        <w:rPr>
          <w:rFonts w:ascii="Arial" w:hAnsi="Arial" w:cs="Arial"/>
          <w:highlight w:val="darkGreen"/>
        </w:rPr>
        <w:t xml:space="preserve"> American Petroleum Institute (API)</w:t>
      </w:r>
      <w:r w:rsidR="00B35CDA" w:rsidRPr="00550AE0">
        <w:rPr>
          <w:rFonts w:ascii="Arial" w:hAnsi="Arial" w:cs="Arial"/>
          <w:highlight w:val="darkGreen"/>
        </w:rPr>
        <w:t>,</w:t>
      </w:r>
      <w:r w:rsidRPr="00550AE0">
        <w:rPr>
          <w:rFonts w:ascii="Arial" w:hAnsi="Arial" w:cs="Arial"/>
          <w:highlight w:val="darkGreen"/>
        </w:rPr>
        <w:t xml:space="preserve"> </w:t>
      </w:r>
      <w:r w:rsidR="00E3021C" w:rsidRPr="00550AE0">
        <w:rPr>
          <w:rFonts w:ascii="Arial" w:hAnsi="Arial" w:cs="Arial"/>
          <w:highlight w:val="darkGreen"/>
        </w:rPr>
        <w:t>rested</w:t>
      </w:r>
      <w:r w:rsidRPr="00550AE0">
        <w:rPr>
          <w:rFonts w:ascii="Arial" w:hAnsi="Arial" w:cs="Arial"/>
          <w:highlight w:val="darkGreen"/>
        </w:rPr>
        <w:t xml:space="preserve"> on two </w:t>
      </w:r>
      <w:r w:rsidR="00E3021C" w:rsidRPr="00550AE0">
        <w:rPr>
          <w:rFonts w:ascii="Arial" w:hAnsi="Arial" w:cs="Arial"/>
          <w:highlight w:val="darkGreen"/>
        </w:rPr>
        <w:t>central</w:t>
      </w:r>
      <w:r w:rsidRPr="00550AE0">
        <w:rPr>
          <w:rFonts w:ascii="Arial" w:hAnsi="Arial" w:cs="Arial"/>
          <w:highlight w:val="darkGreen"/>
        </w:rPr>
        <w:t xml:space="preserve"> </w:t>
      </w:r>
      <w:r w:rsidR="00E3021C" w:rsidRPr="00550AE0">
        <w:rPr>
          <w:rFonts w:ascii="Arial" w:hAnsi="Arial" w:cs="Arial"/>
          <w:highlight w:val="darkGreen"/>
        </w:rPr>
        <w:t>strategies</w:t>
      </w:r>
      <w:r w:rsidR="00F82935" w:rsidRPr="00550AE0">
        <w:rPr>
          <w:rFonts w:ascii="Arial" w:hAnsi="Arial" w:cs="Arial"/>
          <w:highlight w:val="darkGreen"/>
        </w:rPr>
        <w:t>:</w:t>
      </w:r>
      <w:r w:rsidRPr="00550AE0">
        <w:rPr>
          <w:rFonts w:ascii="Arial" w:hAnsi="Arial" w:cs="Arial"/>
          <w:highlight w:val="darkGreen"/>
        </w:rPr>
        <w:t xml:space="preserve"> </w:t>
      </w:r>
      <w:proofErr w:type="spellStart"/>
      <w:r w:rsidR="00F82935" w:rsidRPr="00550AE0">
        <w:rPr>
          <w:rFonts w:ascii="Arial" w:hAnsi="Arial" w:cs="Arial"/>
          <w:highlight w:val="darkGreen"/>
        </w:rPr>
        <w:t>i</w:t>
      </w:r>
      <w:proofErr w:type="spellEnd"/>
      <w:r w:rsidR="00F82935" w:rsidRPr="00550AE0">
        <w:rPr>
          <w:rFonts w:ascii="Arial" w:hAnsi="Arial" w:cs="Arial"/>
          <w:highlight w:val="darkGreen"/>
        </w:rPr>
        <w:t>)</w:t>
      </w:r>
      <w:r w:rsidR="0066447D" w:rsidRPr="00550AE0">
        <w:rPr>
          <w:rFonts w:ascii="Arial" w:hAnsi="Arial" w:cs="Arial"/>
          <w:highlight w:val="darkGreen"/>
        </w:rPr>
        <w:t xml:space="preserve"> </w:t>
      </w:r>
      <w:r w:rsidR="00F82935" w:rsidRPr="00550AE0">
        <w:rPr>
          <w:rFonts w:ascii="Arial" w:hAnsi="Arial" w:cs="Arial"/>
          <w:highlight w:val="darkGreen"/>
        </w:rPr>
        <w:t xml:space="preserve">undermining climate science; ii) </w:t>
      </w:r>
      <w:r w:rsidR="0094007C" w:rsidRPr="00550AE0">
        <w:rPr>
          <w:rFonts w:ascii="Arial" w:hAnsi="Arial" w:cs="Arial"/>
          <w:highlight w:val="darkGreen"/>
        </w:rPr>
        <w:t>targeting</w:t>
      </w:r>
      <w:r w:rsidRPr="00550AE0">
        <w:rPr>
          <w:rFonts w:ascii="Arial" w:hAnsi="Arial" w:cs="Arial"/>
          <w:highlight w:val="darkGreen"/>
        </w:rPr>
        <w:t xml:space="preserve"> climate-related policy from an economic standpoint in order to undermine governmental action on the issue </w:t>
      </w:r>
      <w:r w:rsidR="006974EF" w:rsidRPr="00550AE0">
        <w:rPr>
          <w:rFonts w:ascii="Arial" w:hAnsi="Arial" w:cs="Arial"/>
          <w:b/>
          <w:color w:val="FF0000"/>
          <w:highlight w:val="darkGreen"/>
        </w:rPr>
        <w:t xml:space="preserve">FOOTNOTE </w:t>
      </w:r>
      <w:r w:rsidR="00544A6A" w:rsidRPr="00550AE0">
        <w:rPr>
          <w:rFonts w:ascii="Arial" w:hAnsi="Arial" w:cs="Arial"/>
          <w:b/>
          <w:color w:val="FF0000"/>
          <w:highlight w:val="darkGreen"/>
        </w:rPr>
        <w:t>3</w:t>
      </w:r>
      <w:r w:rsidR="006974EF" w:rsidRPr="00550AE0">
        <w:rPr>
          <w:rFonts w:ascii="Arial" w:hAnsi="Arial" w:cs="Arial"/>
          <w:highlight w:val="darkGreen"/>
        </w:rPr>
        <w:t xml:space="preserve">. </w:t>
      </w:r>
      <w:r w:rsidR="0094007C" w:rsidRPr="00550AE0">
        <w:rPr>
          <w:rFonts w:ascii="Arial" w:hAnsi="Arial" w:cs="Arial"/>
          <w:highlight w:val="darkGreen"/>
        </w:rPr>
        <w:t>These strateg</w:t>
      </w:r>
      <w:r w:rsidR="00B43131" w:rsidRPr="00550AE0">
        <w:rPr>
          <w:rFonts w:ascii="Arial" w:hAnsi="Arial" w:cs="Arial"/>
          <w:highlight w:val="darkGreen"/>
        </w:rPr>
        <w:t xml:space="preserve">ies </w:t>
      </w:r>
      <w:r w:rsidR="00BC16AD" w:rsidRPr="00550AE0">
        <w:rPr>
          <w:rFonts w:ascii="Arial" w:hAnsi="Arial" w:cs="Arial"/>
          <w:highlight w:val="darkGreen"/>
        </w:rPr>
        <w:t>we</w:t>
      </w:r>
      <w:r w:rsidR="00B43131" w:rsidRPr="00550AE0">
        <w:rPr>
          <w:rFonts w:ascii="Arial" w:hAnsi="Arial" w:cs="Arial"/>
          <w:highlight w:val="darkGreen"/>
        </w:rPr>
        <w:t xml:space="preserve">re </w:t>
      </w:r>
      <w:r w:rsidR="00BC16AD" w:rsidRPr="00550AE0">
        <w:rPr>
          <w:rFonts w:ascii="Arial" w:hAnsi="Arial" w:cs="Arial"/>
          <w:highlight w:val="darkGreen"/>
        </w:rPr>
        <w:t>made explicit</w:t>
      </w:r>
      <w:r w:rsidR="00B43131" w:rsidRPr="00550AE0">
        <w:rPr>
          <w:rFonts w:ascii="Arial" w:hAnsi="Arial" w:cs="Arial"/>
          <w:highlight w:val="darkGreen"/>
        </w:rPr>
        <w:t xml:space="preserve"> in an inter</w:t>
      </w:r>
      <w:r w:rsidR="00186AE7" w:rsidRPr="00550AE0">
        <w:rPr>
          <w:rFonts w:ascii="Arial" w:hAnsi="Arial" w:cs="Arial"/>
          <w:highlight w:val="darkGreen"/>
        </w:rPr>
        <w:t>nal</w:t>
      </w:r>
      <w:r w:rsidR="0094007C" w:rsidRPr="00550AE0">
        <w:rPr>
          <w:rFonts w:ascii="Arial" w:hAnsi="Arial" w:cs="Arial"/>
          <w:highlight w:val="darkGreen"/>
        </w:rPr>
        <w:t xml:space="preserve"> API memo that was leaked to the public</w:t>
      </w:r>
      <w:r w:rsidR="00B43131" w:rsidRPr="00550AE0">
        <w:rPr>
          <w:rFonts w:ascii="Arial" w:hAnsi="Arial" w:cs="Arial"/>
          <w:highlight w:val="darkGreen"/>
        </w:rPr>
        <w:t xml:space="preserve"> in 1998,</w:t>
      </w:r>
      <w:r w:rsidR="0094007C" w:rsidRPr="00550AE0">
        <w:rPr>
          <w:rFonts w:ascii="Arial" w:hAnsi="Arial" w:cs="Arial"/>
          <w:highlight w:val="darkGreen"/>
        </w:rPr>
        <w:t xml:space="preserve"> which </w:t>
      </w:r>
      <w:r w:rsidR="00B43131" w:rsidRPr="00550AE0">
        <w:rPr>
          <w:rFonts w:ascii="Arial" w:hAnsi="Arial" w:cs="Arial"/>
          <w:highlight w:val="darkGreen"/>
        </w:rPr>
        <w:t>state</w:t>
      </w:r>
      <w:r w:rsidR="00BC16AD" w:rsidRPr="00550AE0">
        <w:rPr>
          <w:rFonts w:ascii="Arial" w:hAnsi="Arial" w:cs="Arial"/>
          <w:highlight w:val="darkGreen"/>
        </w:rPr>
        <w:t>d</w:t>
      </w:r>
      <w:r w:rsidR="0094007C" w:rsidRPr="00550AE0">
        <w:rPr>
          <w:rFonts w:ascii="Arial" w:hAnsi="Arial" w:cs="Arial"/>
          <w:highlight w:val="darkGreen"/>
        </w:rPr>
        <w:t xml:space="preserve"> th</w:t>
      </w:r>
      <w:r w:rsidR="004800C0" w:rsidRPr="00550AE0">
        <w:rPr>
          <w:rFonts w:ascii="Arial" w:hAnsi="Arial" w:cs="Arial"/>
          <w:highlight w:val="darkGreen"/>
        </w:rPr>
        <w:t>at the industry must continue “</w:t>
      </w:r>
      <w:r w:rsidR="0094007C" w:rsidRPr="00550AE0">
        <w:rPr>
          <w:rFonts w:ascii="Arial" w:hAnsi="Arial" w:cs="Arial"/>
          <w:highlight w:val="darkGreen"/>
        </w:rPr>
        <w:t>raising questions about and undercutting the prevailing scientific wisdom” around global climate change</w:t>
      </w:r>
      <w:r w:rsidR="00B43131" w:rsidRPr="00550AE0">
        <w:rPr>
          <w:rFonts w:ascii="Arial" w:hAnsi="Arial" w:cs="Arial"/>
          <w:highlight w:val="darkGreen"/>
        </w:rPr>
        <w:t>,</w:t>
      </w:r>
      <w:r w:rsidR="0094007C" w:rsidRPr="00550AE0">
        <w:rPr>
          <w:rFonts w:ascii="Arial" w:hAnsi="Arial" w:cs="Arial"/>
          <w:highlight w:val="darkGreen"/>
        </w:rPr>
        <w:t xml:space="preserve"> </w:t>
      </w:r>
      <w:r w:rsidR="00BC16AD" w:rsidRPr="00550AE0">
        <w:rPr>
          <w:rFonts w:ascii="Arial" w:hAnsi="Arial" w:cs="Arial"/>
          <w:highlight w:val="darkGreen"/>
        </w:rPr>
        <w:t>because</w:t>
      </w:r>
      <w:r w:rsidRPr="00550AE0">
        <w:rPr>
          <w:rFonts w:ascii="Arial" w:hAnsi="Arial" w:cs="Arial"/>
          <w:highlight w:val="darkGreen"/>
        </w:rPr>
        <w:t>,</w:t>
      </w:r>
      <w:r w:rsidR="005E2B55" w:rsidRPr="00550AE0">
        <w:rPr>
          <w:rFonts w:ascii="Arial" w:hAnsi="Arial" w:cs="Arial"/>
          <w:highlight w:val="darkGreen"/>
        </w:rPr>
        <w:t xml:space="preserve"> </w:t>
      </w:r>
      <w:r w:rsidR="00CF5723" w:rsidRPr="00550AE0">
        <w:rPr>
          <w:rFonts w:ascii="Arial" w:hAnsi="Arial" w:cs="Arial"/>
          <w:highlight w:val="darkGreen"/>
        </w:rPr>
        <w:t xml:space="preserve">“unless ‘climate change’ becomes a non-issue, meaning that the Kyoto protocol is defeated and there are no further initiatives to thwart the threat of climate change, there may be no moment when we can declare victory for our efforts” </w:t>
      </w:r>
      <w:r w:rsidR="00544A6A" w:rsidRPr="00550AE0">
        <w:rPr>
          <w:rFonts w:ascii="Arial" w:hAnsi="Arial" w:cs="Arial"/>
          <w:b/>
          <w:color w:val="FF0000"/>
          <w:highlight w:val="darkGreen"/>
        </w:rPr>
        <w:t>FOOTNOTE 4.</w:t>
      </w:r>
      <w:r w:rsidR="00544A6A" w:rsidRPr="00550AE0">
        <w:rPr>
          <w:rFonts w:ascii="Arial" w:hAnsi="Arial" w:cs="Arial"/>
          <w:highlight w:val="darkGreen"/>
        </w:rPr>
        <w:t xml:space="preserve"> </w:t>
      </w:r>
      <w:r w:rsidR="00C44C3F" w:rsidRPr="00550AE0">
        <w:rPr>
          <w:rFonts w:ascii="Arial" w:hAnsi="Arial" w:cs="Arial"/>
          <w:highlight w:val="darkGreen"/>
        </w:rPr>
        <w:t xml:space="preserve">Similarly, A 1997 annual report for the Competitive Enterprise Institute (CEI), whose known corporate funders include ExxonMobil and the American Petroleum institute, stated that, </w:t>
      </w:r>
      <w:r w:rsidR="00C44C3F" w:rsidRPr="00550AE0">
        <w:rPr>
          <w:rStyle w:val="Emphasis"/>
          <w:rFonts w:ascii="Arial" w:eastAsia="Times New Roman" w:hAnsi="Arial" w:cs="Arial"/>
          <w:bCs/>
          <w:i w:val="0"/>
          <w:color w:val="000000" w:themeColor="text1"/>
          <w:highlight w:val="darkGreen"/>
          <w:shd w:val="clear" w:color="auto" w:fill="FFFFFF"/>
        </w:rPr>
        <w:t xml:space="preserve">"As the United Nations prepared for an international conference in Kyoto, Japan to craft an international treaty to suppress the use of fossil fuel energy, CEI's work demonstrated why people have more to fear from global warming policies than from global warming itself." </w:t>
      </w:r>
      <w:r w:rsidR="00C44C3F" w:rsidRPr="00550AE0">
        <w:rPr>
          <w:rStyle w:val="Emphasis"/>
          <w:rFonts w:ascii="Arial" w:eastAsia="Times New Roman" w:hAnsi="Arial" w:cs="Arial"/>
          <w:b/>
          <w:bCs/>
          <w:i w:val="0"/>
          <w:color w:val="FF0000"/>
          <w:highlight w:val="darkGreen"/>
          <w:shd w:val="clear" w:color="auto" w:fill="FFFFFF"/>
        </w:rPr>
        <w:t xml:space="preserve">FOONOTE </w:t>
      </w:r>
      <w:r w:rsidR="00A871CD" w:rsidRPr="00550AE0">
        <w:rPr>
          <w:rStyle w:val="Emphasis"/>
          <w:rFonts w:ascii="Arial" w:eastAsia="Times New Roman" w:hAnsi="Arial" w:cs="Arial"/>
          <w:b/>
          <w:bCs/>
          <w:i w:val="0"/>
          <w:color w:val="FF0000"/>
          <w:highlight w:val="darkGreen"/>
          <w:shd w:val="clear" w:color="auto" w:fill="FFFFFF"/>
        </w:rPr>
        <w:t>5</w:t>
      </w:r>
    </w:p>
    <w:p w14:paraId="70EBA501" w14:textId="210F8314" w:rsidR="00D2595E" w:rsidRPr="00FF4712" w:rsidRDefault="00F114FF" w:rsidP="00D2595E">
      <w:pPr>
        <w:widowControl w:val="0"/>
        <w:autoSpaceDE w:val="0"/>
        <w:autoSpaceDN w:val="0"/>
        <w:adjustRightInd w:val="0"/>
        <w:spacing w:after="0"/>
        <w:ind w:firstLine="720"/>
        <w:rPr>
          <w:rFonts w:ascii="Times" w:hAnsi="Times" w:cs="Times"/>
          <w:i/>
          <w:iCs/>
          <w:color w:val="000000"/>
          <w:sz w:val="21"/>
          <w:szCs w:val="21"/>
          <w:highlight w:val="darkGreen"/>
        </w:rPr>
      </w:pPr>
      <w:r w:rsidRPr="00FF4712">
        <w:rPr>
          <w:rFonts w:ascii="Arial" w:hAnsi="Arial" w:cs="Arial"/>
          <w:highlight w:val="darkGreen"/>
        </w:rPr>
        <w:t>At t</w:t>
      </w:r>
      <w:r w:rsidR="00197365" w:rsidRPr="00FF4712">
        <w:rPr>
          <w:rFonts w:ascii="Arial" w:hAnsi="Arial" w:cs="Arial"/>
          <w:highlight w:val="darkGreen"/>
        </w:rPr>
        <w:t>he turn of the century</w:t>
      </w:r>
      <w:r w:rsidRPr="00FF4712">
        <w:rPr>
          <w:rFonts w:ascii="Arial" w:hAnsi="Arial" w:cs="Arial"/>
          <w:highlight w:val="darkGreen"/>
        </w:rPr>
        <w:t>,</w:t>
      </w:r>
      <w:r w:rsidR="00E3021C" w:rsidRPr="00FF4712">
        <w:rPr>
          <w:rFonts w:ascii="Arial" w:hAnsi="Arial" w:cs="Arial"/>
          <w:highlight w:val="darkGreen"/>
        </w:rPr>
        <w:t xml:space="preserve"> with scientific evidence of the reality of climate change mounting,</w:t>
      </w:r>
      <w:r w:rsidRPr="00FF4712">
        <w:rPr>
          <w:rFonts w:ascii="Arial" w:hAnsi="Arial" w:cs="Arial"/>
          <w:highlight w:val="darkGreen"/>
        </w:rPr>
        <w:t xml:space="preserve"> </w:t>
      </w:r>
      <w:r w:rsidR="006372FE" w:rsidRPr="00FF4712">
        <w:rPr>
          <w:rFonts w:ascii="Arial" w:hAnsi="Arial" w:cs="Arial"/>
          <w:highlight w:val="darkGreen"/>
        </w:rPr>
        <w:t xml:space="preserve">members of </w:t>
      </w:r>
      <w:r w:rsidR="00981DDF" w:rsidRPr="00FF4712">
        <w:rPr>
          <w:rFonts w:ascii="Arial" w:hAnsi="Arial" w:cs="Arial"/>
          <w:highlight w:val="darkGreen"/>
        </w:rPr>
        <w:t>the</w:t>
      </w:r>
      <w:r w:rsidR="00197365" w:rsidRPr="00FF4712">
        <w:rPr>
          <w:rFonts w:ascii="Arial" w:hAnsi="Arial" w:cs="Arial"/>
          <w:highlight w:val="darkGreen"/>
        </w:rPr>
        <w:t xml:space="preserve"> API pursued stra</w:t>
      </w:r>
      <w:r w:rsidRPr="00FF4712">
        <w:rPr>
          <w:rFonts w:ascii="Arial" w:hAnsi="Arial" w:cs="Arial"/>
          <w:highlight w:val="darkGreen"/>
        </w:rPr>
        <w:t>teg</w:t>
      </w:r>
      <w:r w:rsidR="00197365" w:rsidRPr="00FF4712">
        <w:rPr>
          <w:rFonts w:ascii="Arial" w:hAnsi="Arial" w:cs="Arial"/>
          <w:highlight w:val="darkGreen"/>
        </w:rPr>
        <w:t xml:space="preserve">ies to </w:t>
      </w:r>
      <w:r w:rsidRPr="00FF4712">
        <w:rPr>
          <w:rFonts w:ascii="Arial" w:hAnsi="Arial" w:cs="Arial"/>
          <w:highlight w:val="darkGreen"/>
        </w:rPr>
        <w:t>challenge</w:t>
      </w:r>
      <w:r w:rsidR="00197365" w:rsidRPr="00FF4712">
        <w:rPr>
          <w:rFonts w:ascii="Arial" w:hAnsi="Arial" w:cs="Arial"/>
          <w:highlight w:val="darkGreen"/>
        </w:rPr>
        <w:t xml:space="preserve"> </w:t>
      </w:r>
      <w:r w:rsidRPr="00FF4712">
        <w:rPr>
          <w:rFonts w:ascii="Arial" w:hAnsi="Arial" w:cs="Arial"/>
          <w:highlight w:val="darkGreen"/>
        </w:rPr>
        <w:t xml:space="preserve">climate </w:t>
      </w:r>
      <w:r w:rsidR="00197365" w:rsidRPr="00FF4712">
        <w:rPr>
          <w:rFonts w:ascii="Arial" w:hAnsi="Arial" w:cs="Arial"/>
          <w:highlight w:val="darkGreen"/>
        </w:rPr>
        <w:t xml:space="preserve">science </w:t>
      </w:r>
      <w:r w:rsidRPr="00FF4712">
        <w:rPr>
          <w:rFonts w:ascii="Arial" w:hAnsi="Arial" w:cs="Arial"/>
          <w:highlight w:val="darkGreen"/>
        </w:rPr>
        <w:t xml:space="preserve">whilst </w:t>
      </w:r>
      <w:r w:rsidR="00E3021C" w:rsidRPr="00FF4712">
        <w:rPr>
          <w:rFonts w:ascii="Arial" w:hAnsi="Arial" w:cs="Arial"/>
          <w:highlight w:val="darkGreen"/>
        </w:rPr>
        <w:t>simultaneously</w:t>
      </w:r>
      <w:r w:rsidRPr="00FF4712">
        <w:rPr>
          <w:rFonts w:ascii="Arial" w:hAnsi="Arial" w:cs="Arial"/>
          <w:highlight w:val="darkGreen"/>
        </w:rPr>
        <w:t xml:space="preserve"> making </w:t>
      </w:r>
      <w:r w:rsidR="006372FE" w:rsidRPr="00FF4712">
        <w:rPr>
          <w:rFonts w:ascii="Arial" w:hAnsi="Arial" w:cs="Arial"/>
          <w:highlight w:val="darkGreen"/>
        </w:rPr>
        <w:t xml:space="preserve">public announcements </w:t>
      </w:r>
      <w:r w:rsidR="00197365" w:rsidRPr="00FF4712">
        <w:rPr>
          <w:rFonts w:ascii="Arial" w:hAnsi="Arial" w:cs="Arial"/>
          <w:highlight w:val="darkGreen"/>
        </w:rPr>
        <w:t>acknowledging</w:t>
      </w:r>
      <w:r w:rsidR="00471BA6" w:rsidRPr="00FF4712">
        <w:rPr>
          <w:rFonts w:ascii="Arial" w:hAnsi="Arial" w:cs="Arial"/>
          <w:highlight w:val="darkGreen"/>
        </w:rPr>
        <w:t xml:space="preserve"> the potentially long-term consequences of climate change. For instance, in 1999 </w:t>
      </w:r>
      <w:r w:rsidR="007F41BF" w:rsidRPr="00FF4712">
        <w:rPr>
          <w:rFonts w:ascii="Arial" w:hAnsi="Arial" w:cs="Arial"/>
          <w:highlight w:val="darkGreen"/>
        </w:rPr>
        <w:t>B</w:t>
      </w:r>
      <w:r w:rsidR="008A33F4" w:rsidRPr="00FF4712">
        <w:rPr>
          <w:rFonts w:ascii="Arial" w:hAnsi="Arial" w:cs="Arial"/>
          <w:highlight w:val="darkGreen"/>
        </w:rPr>
        <w:t>rian</w:t>
      </w:r>
      <w:r w:rsidR="00471BA6" w:rsidRPr="00FF4712">
        <w:rPr>
          <w:rFonts w:ascii="Arial" w:hAnsi="Arial" w:cs="Arial"/>
          <w:highlight w:val="darkGreen"/>
        </w:rPr>
        <w:t xml:space="preserve"> Flannery, </w:t>
      </w:r>
      <w:r w:rsidR="007F41BF" w:rsidRPr="00FF4712">
        <w:rPr>
          <w:rFonts w:ascii="Arial" w:hAnsi="Arial" w:cs="Arial"/>
          <w:highlight w:val="darkGreen"/>
        </w:rPr>
        <w:t xml:space="preserve">a top climate </w:t>
      </w:r>
      <w:r w:rsidR="007F41BF" w:rsidRPr="00FF4712">
        <w:rPr>
          <w:rFonts w:ascii="Arial" w:hAnsi="Arial" w:cs="Arial"/>
          <w:highlight w:val="darkGreen"/>
        </w:rPr>
        <w:lastRenderedPageBreak/>
        <w:t>advisor for</w:t>
      </w:r>
      <w:r w:rsidR="00471BA6" w:rsidRPr="00FF4712">
        <w:rPr>
          <w:rFonts w:ascii="Arial" w:hAnsi="Arial" w:cs="Arial"/>
          <w:highlight w:val="darkGreen"/>
        </w:rPr>
        <w:t xml:space="preserve"> Exxon</w:t>
      </w:r>
      <w:r w:rsidR="007F41BF" w:rsidRPr="00FF4712">
        <w:rPr>
          <w:rFonts w:ascii="Arial" w:hAnsi="Arial" w:cs="Arial"/>
          <w:highlight w:val="darkGreen"/>
        </w:rPr>
        <w:t>Mobil,</w:t>
      </w:r>
      <w:r w:rsidR="002D6E40" w:rsidRPr="00FF4712">
        <w:rPr>
          <w:rFonts w:ascii="Arial" w:hAnsi="Arial" w:cs="Arial"/>
          <w:highlight w:val="darkGreen"/>
        </w:rPr>
        <w:t xml:space="preserve"> </w:t>
      </w:r>
      <w:r w:rsidR="00BB11A6" w:rsidRPr="00FF4712">
        <w:rPr>
          <w:rFonts w:ascii="Arial" w:hAnsi="Arial" w:cs="Arial"/>
          <w:highlight w:val="darkGreen"/>
        </w:rPr>
        <w:t>asserted that</w:t>
      </w:r>
      <w:r w:rsidR="008A33F4" w:rsidRPr="00FF4712">
        <w:rPr>
          <w:rFonts w:ascii="Arial" w:hAnsi="Arial" w:cs="Arial"/>
          <w:highlight w:val="darkGreen"/>
        </w:rPr>
        <w:t>,</w:t>
      </w:r>
      <w:r w:rsidR="00BB11A6" w:rsidRPr="00FF4712">
        <w:rPr>
          <w:rFonts w:ascii="Arial" w:hAnsi="Arial" w:cs="Arial"/>
          <w:b/>
          <w:highlight w:val="darkGreen"/>
        </w:rPr>
        <w:t xml:space="preserve"> </w:t>
      </w:r>
      <w:r w:rsidR="002D6E40" w:rsidRPr="00FF4712">
        <w:rPr>
          <w:rFonts w:ascii="Arial" w:hAnsi="Arial" w:cs="Times"/>
          <w:color w:val="000000"/>
          <w:highlight w:val="darkGreen"/>
        </w:rPr>
        <w:t>“Exxon does not believe that uncertainty is an excuse for doing nothing. We acknowledge that global climate change is a legitimate concern and we are taking steps now that we believe will lead in the right direction” (Flannery, 1999).</w:t>
      </w:r>
      <w:r w:rsidR="002D6E40" w:rsidRPr="00FF4712">
        <w:rPr>
          <w:rFonts w:ascii="Times" w:hAnsi="Times" w:cs="Times"/>
          <w:color w:val="000000"/>
          <w:sz w:val="21"/>
          <w:szCs w:val="21"/>
          <w:highlight w:val="darkGreen"/>
        </w:rPr>
        <w:t xml:space="preserve"> </w:t>
      </w:r>
      <w:r w:rsidR="00471BA6" w:rsidRPr="00FF4712">
        <w:rPr>
          <w:rFonts w:ascii="Arial" w:hAnsi="Arial" w:cs="Arial"/>
          <w:highlight w:val="darkGreen"/>
        </w:rPr>
        <w:t xml:space="preserve"> </w:t>
      </w:r>
      <w:r w:rsidR="004943F6" w:rsidRPr="00FF4712">
        <w:rPr>
          <w:rFonts w:ascii="Arial" w:hAnsi="Arial" w:cs="Arial"/>
          <w:highlight w:val="darkGreen"/>
        </w:rPr>
        <w:t xml:space="preserve">Two years earlier, </w:t>
      </w:r>
      <w:r w:rsidR="00DD0F9E" w:rsidRPr="00FF4712">
        <w:rPr>
          <w:rFonts w:ascii="Arial" w:hAnsi="Arial" w:cs="Times"/>
          <w:color w:val="000000"/>
          <w:highlight w:val="darkGreen"/>
        </w:rPr>
        <w:t xml:space="preserve">BP Chief Executive John Browne made the following statement in a well-publicized speech at </w:t>
      </w:r>
      <w:proofErr w:type="spellStart"/>
      <w:r w:rsidR="00DD0F9E" w:rsidRPr="00FF4712">
        <w:rPr>
          <w:rFonts w:ascii="Arial" w:hAnsi="Arial" w:cs="Times"/>
          <w:color w:val="000000"/>
          <w:highlight w:val="darkGreen"/>
        </w:rPr>
        <w:t>Standford</w:t>
      </w:r>
      <w:proofErr w:type="spellEnd"/>
      <w:r w:rsidR="00DD0F9E" w:rsidRPr="00FF4712">
        <w:rPr>
          <w:rFonts w:ascii="Arial" w:hAnsi="Arial" w:cs="Times"/>
          <w:color w:val="000000"/>
          <w:highlight w:val="darkGreen"/>
        </w:rPr>
        <w:t xml:space="preserve"> University:</w:t>
      </w:r>
      <w:r w:rsidR="00DD0F9E" w:rsidRPr="00FF4712">
        <w:rPr>
          <w:rFonts w:ascii="Arial" w:hAnsi="Arial" w:cs="Times"/>
          <w:b/>
          <w:color w:val="000000"/>
          <w:highlight w:val="darkGreen"/>
        </w:rPr>
        <w:t xml:space="preserve"> </w:t>
      </w:r>
      <w:r w:rsidR="00DD0F9E" w:rsidRPr="00FF4712">
        <w:rPr>
          <w:rFonts w:ascii="Arial" w:hAnsi="Arial" w:cs="Arial"/>
          <w:bCs/>
          <w:highlight w:val="darkGreen"/>
        </w:rPr>
        <w:t>“</w:t>
      </w:r>
      <w:r w:rsidR="00DD0F9E" w:rsidRPr="00FF4712">
        <w:rPr>
          <w:rFonts w:ascii="Arial" w:hAnsi="Arial" w:cs="Times"/>
          <w:iCs/>
          <w:color w:val="000000"/>
          <w:highlight w:val="darkGreen"/>
        </w:rPr>
        <w:t>We must now focus on what can and what should be done, not because we can be certain climate change is happening, but because the possibility can’t be ignored. If we are all to take responsibility for the future of our planet, then it falls to us to begin to take precautionary action now.”</w:t>
      </w:r>
      <w:r w:rsidR="00DD0F9E" w:rsidRPr="00FF4712">
        <w:rPr>
          <w:rFonts w:ascii="Times" w:hAnsi="Times" w:cs="Times"/>
          <w:i/>
          <w:iCs/>
          <w:color w:val="000000"/>
          <w:sz w:val="21"/>
          <w:szCs w:val="21"/>
          <w:highlight w:val="darkGreen"/>
        </w:rPr>
        <w:t xml:space="preserve"> </w:t>
      </w:r>
      <w:r w:rsidR="00DD0F9E" w:rsidRPr="00FF4712">
        <w:rPr>
          <w:rFonts w:ascii="Arial" w:hAnsi="Arial" w:cs="Arial"/>
          <w:iCs/>
          <w:color w:val="000000"/>
          <w:highlight w:val="darkGreen"/>
        </w:rPr>
        <w:t>Moreover, in</w:t>
      </w:r>
      <w:r w:rsidR="00DD0F9E" w:rsidRPr="00FF4712">
        <w:rPr>
          <w:rFonts w:ascii="Arial" w:hAnsi="Arial" w:cs="Arial"/>
          <w:color w:val="000000"/>
          <w:highlight w:val="darkGreen"/>
        </w:rPr>
        <w:t xml:space="preserve"> the</w:t>
      </w:r>
      <w:r w:rsidR="00DD0F9E" w:rsidRPr="00FF4712">
        <w:rPr>
          <w:rFonts w:ascii="Arial" w:hAnsi="Arial" w:cs="Times"/>
          <w:color w:val="000000"/>
          <w:highlight w:val="darkGreen"/>
        </w:rPr>
        <w:t xml:space="preserve"> same year, Phi</w:t>
      </w:r>
      <w:r w:rsidR="004943F6" w:rsidRPr="00FF4712">
        <w:rPr>
          <w:rFonts w:ascii="Arial" w:hAnsi="Arial" w:cs="Times"/>
          <w:color w:val="000000"/>
          <w:highlight w:val="darkGreen"/>
        </w:rPr>
        <w:t xml:space="preserve">lippe </w:t>
      </w:r>
      <w:proofErr w:type="spellStart"/>
      <w:r w:rsidR="004943F6" w:rsidRPr="00FF4712">
        <w:rPr>
          <w:rFonts w:ascii="Arial" w:hAnsi="Arial" w:cs="Times"/>
          <w:color w:val="000000"/>
          <w:highlight w:val="darkGreen"/>
        </w:rPr>
        <w:t>Jaffré</w:t>
      </w:r>
      <w:proofErr w:type="spellEnd"/>
      <w:r w:rsidR="004943F6" w:rsidRPr="00FF4712">
        <w:rPr>
          <w:rFonts w:ascii="Arial" w:hAnsi="Arial" w:cs="Times"/>
          <w:color w:val="000000"/>
          <w:highlight w:val="darkGreen"/>
        </w:rPr>
        <w:t xml:space="preserve">, the CEO of Elf Aquitaine, declared in an interview that his company was going to “commit to a reduction of 15% of its </w:t>
      </w:r>
      <w:r w:rsidR="0048392B" w:rsidRPr="00FF4712">
        <w:rPr>
          <w:rFonts w:ascii="Helvetica Neue" w:hAnsi="Helvetica Neue" w:cs="Helvetica Neue"/>
          <w:color w:val="1A1A1A"/>
          <w:sz w:val="28"/>
          <w:szCs w:val="28"/>
          <w:highlight w:val="darkGreen"/>
        </w:rPr>
        <w:t>CO</w:t>
      </w:r>
      <w:r w:rsidR="0048392B" w:rsidRPr="00FF4712">
        <w:rPr>
          <w:rFonts w:ascii="Helvetica Neue" w:hAnsi="Helvetica Neue" w:cs="Helvetica Neue"/>
          <w:color w:val="1A1A1A"/>
          <w:sz w:val="22"/>
          <w:szCs w:val="22"/>
          <w:highlight w:val="darkGreen"/>
        </w:rPr>
        <w:t xml:space="preserve">2 </w:t>
      </w:r>
      <w:r w:rsidR="004943F6" w:rsidRPr="00FF4712">
        <w:rPr>
          <w:rFonts w:ascii="Arial" w:hAnsi="Arial" w:cs="Times"/>
          <w:color w:val="000000"/>
          <w:highlight w:val="darkGreen"/>
        </w:rPr>
        <w:t>emiss</w:t>
      </w:r>
      <w:r w:rsidR="00462C0C" w:rsidRPr="00FF4712">
        <w:rPr>
          <w:rFonts w:ascii="Arial" w:hAnsi="Arial" w:cs="Times"/>
          <w:color w:val="000000"/>
          <w:highlight w:val="darkGreen"/>
        </w:rPr>
        <w:t xml:space="preserve">ions in 2010” based on “the </w:t>
      </w:r>
      <w:r w:rsidR="004943F6" w:rsidRPr="00FF4712">
        <w:rPr>
          <w:rFonts w:ascii="Arial" w:hAnsi="Arial" w:cs="Times"/>
          <w:color w:val="000000"/>
          <w:highlight w:val="darkGreen"/>
        </w:rPr>
        <w:t>consensus within the scientific community” that</w:t>
      </w:r>
      <w:r w:rsidR="00462C0C" w:rsidRPr="00FF4712">
        <w:rPr>
          <w:rFonts w:ascii="Arial" w:hAnsi="Arial" w:cs="Times"/>
          <w:color w:val="000000"/>
          <w:highlight w:val="darkGreen"/>
        </w:rPr>
        <w:t xml:space="preserve">, as </w:t>
      </w:r>
      <w:proofErr w:type="spellStart"/>
      <w:r w:rsidR="00462C0C" w:rsidRPr="00FF4712">
        <w:rPr>
          <w:rFonts w:ascii="Arial" w:hAnsi="Arial" w:cs="Times"/>
          <w:highlight w:val="darkGreen"/>
        </w:rPr>
        <w:t>Jaffré</w:t>
      </w:r>
      <w:proofErr w:type="spellEnd"/>
      <w:r w:rsidR="00462C0C" w:rsidRPr="00FF4712">
        <w:rPr>
          <w:rFonts w:ascii="Arial" w:hAnsi="Arial" w:cs="Times"/>
          <w:highlight w:val="darkGreen"/>
        </w:rPr>
        <w:t xml:space="preserve"> admits,</w:t>
      </w:r>
      <w:r w:rsidR="004943F6" w:rsidRPr="00FF4712">
        <w:rPr>
          <w:rFonts w:ascii="Arial" w:hAnsi="Arial" w:cs="Times"/>
          <w:color w:val="000000"/>
          <w:highlight w:val="darkGreen"/>
        </w:rPr>
        <w:t xml:space="preserve"> </w:t>
      </w:r>
      <w:r w:rsidR="00BB11A6" w:rsidRPr="00FF4712">
        <w:rPr>
          <w:rFonts w:ascii="Arial" w:hAnsi="Arial" w:cs="Times"/>
          <w:color w:val="000000"/>
          <w:highlight w:val="darkGreen"/>
        </w:rPr>
        <w:t>had since been becoming</w:t>
      </w:r>
      <w:r w:rsidR="004943F6" w:rsidRPr="00FF4712">
        <w:rPr>
          <w:rFonts w:ascii="Arial" w:hAnsi="Arial" w:cs="Times"/>
          <w:color w:val="000000"/>
          <w:highlight w:val="darkGreen"/>
        </w:rPr>
        <w:t xml:space="preserve"> “stronger and stronger in affirming that </w:t>
      </w:r>
      <w:r w:rsidR="00BB11A6" w:rsidRPr="00FF4712">
        <w:rPr>
          <w:rFonts w:ascii="Arial" w:hAnsi="Arial" w:cs="Times"/>
          <w:color w:val="000000"/>
          <w:highlight w:val="darkGreen"/>
        </w:rPr>
        <w:t xml:space="preserve">a climatic warming is happening” </w:t>
      </w:r>
      <w:r w:rsidR="00290A2D" w:rsidRPr="00FF4712">
        <w:rPr>
          <w:rFonts w:ascii="Arial" w:hAnsi="Arial" w:cs="Times"/>
          <w:b/>
          <w:color w:val="FF0000"/>
          <w:highlight w:val="darkGreen"/>
        </w:rPr>
        <w:t xml:space="preserve">FOOTNOTE </w:t>
      </w:r>
      <w:r w:rsidR="00A871CD" w:rsidRPr="00FF4712">
        <w:rPr>
          <w:rFonts w:ascii="Arial" w:hAnsi="Arial" w:cs="Times"/>
          <w:b/>
          <w:color w:val="FF0000"/>
          <w:highlight w:val="darkGreen"/>
        </w:rPr>
        <w:t>6</w:t>
      </w:r>
      <w:r w:rsidR="00290A2D" w:rsidRPr="00FF4712">
        <w:rPr>
          <w:rFonts w:ascii="Arial" w:hAnsi="Arial" w:cs="Times"/>
          <w:color w:val="000000"/>
          <w:highlight w:val="darkGreen"/>
        </w:rPr>
        <w:t xml:space="preserve">. </w:t>
      </w:r>
      <w:r w:rsidR="00BB11A6" w:rsidRPr="00FF4712">
        <w:rPr>
          <w:rFonts w:ascii="Arial" w:hAnsi="Arial" w:cs="Times"/>
          <w:color w:val="000000"/>
          <w:highlight w:val="darkGreen"/>
        </w:rPr>
        <w:t xml:space="preserve">In this same statement, </w:t>
      </w:r>
      <w:proofErr w:type="spellStart"/>
      <w:r w:rsidR="00BB11A6" w:rsidRPr="00FF4712">
        <w:rPr>
          <w:rFonts w:ascii="Arial" w:hAnsi="Arial" w:cs="Times"/>
          <w:color w:val="000000"/>
          <w:highlight w:val="darkGreen"/>
        </w:rPr>
        <w:t>Jaffré</w:t>
      </w:r>
      <w:proofErr w:type="spellEnd"/>
      <w:r w:rsidR="00BB11A6" w:rsidRPr="00FF4712">
        <w:rPr>
          <w:rFonts w:ascii="Arial" w:hAnsi="Arial" w:cs="Times"/>
          <w:color w:val="000000"/>
          <w:highlight w:val="darkGreen"/>
        </w:rPr>
        <w:t xml:space="preserve"> goes on to confirm that</w:t>
      </w:r>
      <w:r w:rsidR="006B3D94" w:rsidRPr="00FF4712">
        <w:rPr>
          <w:rFonts w:ascii="Arial" w:hAnsi="Arial" w:cs="Times"/>
          <w:color w:val="000000"/>
          <w:highlight w:val="darkGreen"/>
        </w:rPr>
        <w:t>,</w:t>
      </w:r>
      <w:r w:rsidR="00BB11A6" w:rsidRPr="00FF4712">
        <w:rPr>
          <w:rFonts w:ascii="Arial" w:hAnsi="Arial" w:cs="Times"/>
          <w:color w:val="000000"/>
          <w:highlight w:val="darkGreen"/>
        </w:rPr>
        <w:t xml:space="preserve"> “</w:t>
      </w:r>
      <w:r w:rsidR="004943F6" w:rsidRPr="00FF4712">
        <w:rPr>
          <w:rFonts w:ascii="Arial" w:hAnsi="Arial" w:cs="Times"/>
          <w:color w:val="000000"/>
          <w:highlight w:val="darkGreen"/>
        </w:rPr>
        <w:t xml:space="preserve">A number of facts are not disputable. First there is a rise in greenhouse gas concentrations, in particular carbon dioxide </w:t>
      </w:r>
      <w:r w:rsidR="0048392B" w:rsidRPr="00FF4712">
        <w:rPr>
          <w:rFonts w:ascii="Helvetica Neue" w:hAnsi="Helvetica Neue" w:cs="Helvetica Neue"/>
          <w:color w:val="1A1A1A"/>
          <w:sz w:val="28"/>
          <w:szCs w:val="28"/>
          <w:highlight w:val="darkGreen"/>
        </w:rPr>
        <w:t>CO</w:t>
      </w:r>
      <w:r w:rsidR="0048392B" w:rsidRPr="00FF4712">
        <w:rPr>
          <w:rFonts w:ascii="Helvetica Neue" w:hAnsi="Helvetica Neue" w:cs="Helvetica Neue"/>
          <w:color w:val="1A1A1A"/>
          <w:sz w:val="22"/>
          <w:szCs w:val="22"/>
          <w:highlight w:val="darkGreen"/>
        </w:rPr>
        <w:t xml:space="preserve">2. </w:t>
      </w:r>
      <w:r w:rsidR="004943F6" w:rsidRPr="00FF4712">
        <w:rPr>
          <w:rFonts w:ascii="Arial" w:hAnsi="Arial" w:cs="Times"/>
          <w:color w:val="000000"/>
          <w:highlight w:val="darkGreen"/>
        </w:rPr>
        <w:t>Second, these g</w:t>
      </w:r>
      <w:r w:rsidR="00BB11A6" w:rsidRPr="00FF4712">
        <w:rPr>
          <w:rFonts w:ascii="Arial" w:hAnsi="Arial" w:cs="Times"/>
          <w:color w:val="000000"/>
          <w:highlight w:val="darkGreen"/>
        </w:rPr>
        <w:t>ases have an effect on the cli</w:t>
      </w:r>
      <w:r w:rsidR="000948FD" w:rsidRPr="00FF4712">
        <w:rPr>
          <w:rFonts w:ascii="Arial" w:hAnsi="Arial" w:cs="Times"/>
          <w:color w:val="000000"/>
          <w:highlight w:val="darkGreen"/>
        </w:rPr>
        <w:t>mate</w:t>
      </w:r>
      <w:r w:rsidR="004943F6" w:rsidRPr="00FF4712">
        <w:rPr>
          <w:rFonts w:ascii="Arial" w:hAnsi="Arial" w:cs="Times"/>
          <w:color w:val="000000"/>
          <w:highlight w:val="darkGreen"/>
        </w:rPr>
        <w:t xml:space="preserve">” </w:t>
      </w:r>
      <w:r w:rsidR="00290A2D" w:rsidRPr="00FF4712">
        <w:rPr>
          <w:rFonts w:ascii="Arial" w:hAnsi="Arial" w:cs="Times"/>
          <w:b/>
          <w:color w:val="FF0000"/>
          <w:highlight w:val="darkGreen"/>
        </w:rPr>
        <w:t xml:space="preserve">FOOTNOTE </w:t>
      </w:r>
      <w:r w:rsidR="00A871CD" w:rsidRPr="00FF4712">
        <w:rPr>
          <w:rFonts w:ascii="Arial" w:hAnsi="Arial" w:cs="Times"/>
          <w:b/>
          <w:color w:val="FF0000"/>
          <w:highlight w:val="darkGreen"/>
        </w:rPr>
        <w:t>7</w:t>
      </w:r>
      <w:r w:rsidR="00290A2D" w:rsidRPr="00FF4712">
        <w:rPr>
          <w:rFonts w:ascii="Arial" w:hAnsi="Arial" w:cs="Times"/>
          <w:b/>
          <w:color w:val="FF0000"/>
          <w:highlight w:val="darkGreen"/>
        </w:rPr>
        <w:t>.</w:t>
      </w:r>
      <w:r w:rsidR="00290A2D" w:rsidRPr="00FF4712">
        <w:rPr>
          <w:rFonts w:ascii="Arial" w:hAnsi="Arial" w:cs="Times"/>
          <w:color w:val="000000"/>
          <w:highlight w:val="darkGreen"/>
        </w:rPr>
        <w:t xml:space="preserve"> </w:t>
      </w:r>
    </w:p>
    <w:p w14:paraId="3E677FF1" w14:textId="53641E64" w:rsidR="00462381" w:rsidRPr="00FF4712" w:rsidRDefault="00462381" w:rsidP="00462381">
      <w:pPr>
        <w:widowControl w:val="0"/>
        <w:autoSpaceDE w:val="0"/>
        <w:autoSpaceDN w:val="0"/>
        <w:adjustRightInd w:val="0"/>
        <w:spacing w:after="0"/>
        <w:ind w:firstLine="720"/>
        <w:rPr>
          <w:rFonts w:ascii="Arial" w:hAnsi="Arial" w:cs="Arial"/>
          <w:color w:val="262626"/>
          <w:highlight w:val="darkGreen"/>
        </w:rPr>
      </w:pPr>
      <w:r w:rsidRPr="00FF4712">
        <w:rPr>
          <w:rFonts w:ascii="Arial" w:hAnsi="Arial" w:cs="Arial"/>
          <w:bCs/>
          <w:highlight w:val="darkGreen"/>
        </w:rPr>
        <w:t xml:space="preserve">As these statements show, public acknowledgement about the dangers of climate change became universal by the fossil fuel industry as the new millennium began. </w:t>
      </w:r>
      <w:r w:rsidR="00AC74AE" w:rsidRPr="00FF4712">
        <w:rPr>
          <w:rFonts w:ascii="Arial" w:hAnsi="Arial" w:cs="Arial"/>
          <w:bCs/>
          <w:highlight w:val="darkGreen"/>
        </w:rPr>
        <w:t xml:space="preserve">However, </w:t>
      </w:r>
      <w:r w:rsidR="002B0843" w:rsidRPr="00FF4712">
        <w:rPr>
          <w:rFonts w:ascii="Arial" w:hAnsi="Arial" w:cs="Arial"/>
          <w:bCs/>
          <w:highlight w:val="darkGreen"/>
        </w:rPr>
        <w:t xml:space="preserve">over the course of the </w:t>
      </w:r>
      <w:r w:rsidRPr="00FF4712">
        <w:rPr>
          <w:rFonts w:ascii="Arial" w:hAnsi="Arial" w:cs="Arial"/>
          <w:bCs/>
          <w:highlight w:val="darkGreen"/>
        </w:rPr>
        <w:t xml:space="preserve">following </w:t>
      </w:r>
      <w:r w:rsidR="002B0843" w:rsidRPr="00FF4712">
        <w:rPr>
          <w:rFonts w:ascii="Arial" w:hAnsi="Arial" w:cs="Arial"/>
          <w:bCs/>
          <w:highlight w:val="darkGreen"/>
        </w:rPr>
        <w:t xml:space="preserve">decade </w:t>
      </w:r>
      <w:r w:rsidR="00AC74AE" w:rsidRPr="00FF4712">
        <w:rPr>
          <w:rFonts w:ascii="Arial" w:hAnsi="Arial" w:cs="Arial"/>
          <w:bCs/>
          <w:highlight w:val="darkGreen"/>
        </w:rPr>
        <w:t>the promise of Big Oil’s commit</w:t>
      </w:r>
      <w:r w:rsidR="00886FB4" w:rsidRPr="00FF4712">
        <w:rPr>
          <w:rFonts w:ascii="Arial" w:hAnsi="Arial" w:cs="Arial"/>
          <w:bCs/>
          <w:highlight w:val="darkGreen"/>
        </w:rPr>
        <w:t>ments</w:t>
      </w:r>
      <w:r w:rsidR="00DD0F9E" w:rsidRPr="00FF4712">
        <w:rPr>
          <w:rFonts w:ascii="Arial" w:hAnsi="Arial" w:cs="Arial"/>
          <w:bCs/>
          <w:highlight w:val="darkGreen"/>
        </w:rPr>
        <w:t xml:space="preserve"> </w:t>
      </w:r>
      <w:r w:rsidR="00886FB4" w:rsidRPr="00FF4712">
        <w:rPr>
          <w:rFonts w:ascii="Arial" w:hAnsi="Arial" w:cs="Arial"/>
          <w:bCs/>
          <w:highlight w:val="darkGreen"/>
        </w:rPr>
        <w:t>to tackle climate change</w:t>
      </w:r>
      <w:r w:rsidR="00AC74AE" w:rsidRPr="00FF4712">
        <w:rPr>
          <w:rFonts w:ascii="Arial" w:hAnsi="Arial" w:cs="Arial"/>
          <w:bCs/>
          <w:highlight w:val="darkGreen"/>
        </w:rPr>
        <w:t xml:space="preserve"> </w:t>
      </w:r>
      <w:r w:rsidR="009C7938" w:rsidRPr="00FF4712">
        <w:rPr>
          <w:rFonts w:ascii="Arial" w:hAnsi="Arial" w:cs="Arial"/>
          <w:bCs/>
          <w:highlight w:val="darkGreen"/>
        </w:rPr>
        <w:t>failed to bear much fruit</w:t>
      </w:r>
      <w:r w:rsidR="00AC74AE" w:rsidRPr="00FF4712">
        <w:rPr>
          <w:rFonts w:ascii="Arial" w:hAnsi="Arial" w:cs="Arial"/>
          <w:bCs/>
          <w:highlight w:val="darkGreen"/>
        </w:rPr>
        <w:t>.</w:t>
      </w:r>
      <w:r w:rsidR="00AC74AE" w:rsidRPr="00FF4712">
        <w:rPr>
          <w:rFonts w:ascii="Arial" w:hAnsi="Arial" w:cs="Arial"/>
          <w:b/>
          <w:bCs/>
          <w:highlight w:val="darkGreen"/>
        </w:rPr>
        <w:t xml:space="preserve"> </w:t>
      </w:r>
      <w:r w:rsidR="00BC2359" w:rsidRPr="00FF4712">
        <w:rPr>
          <w:rFonts w:ascii="Arial" w:hAnsi="Arial" w:cs="Arial"/>
          <w:bCs/>
          <w:highlight w:val="darkGreen"/>
        </w:rPr>
        <w:t>For instance,</w:t>
      </w:r>
      <w:r w:rsidR="00BC2359" w:rsidRPr="00FF4712">
        <w:rPr>
          <w:rFonts w:ascii="Arial" w:hAnsi="Arial" w:cs="Arial"/>
          <w:b/>
          <w:bCs/>
          <w:highlight w:val="darkGreen"/>
        </w:rPr>
        <w:t xml:space="preserve"> </w:t>
      </w:r>
      <w:r w:rsidR="00BC2359" w:rsidRPr="00FF4712">
        <w:rPr>
          <w:rFonts w:ascii="Arial" w:hAnsi="Arial" w:cs="Times"/>
          <w:color w:val="000000"/>
          <w:highlight w:val="darkGreen"/>
        </w:rPr>
        <w:t>t</w:t>
      </w:r>
      <w:r w:rsidR="00C41F99" w:rsidRPr="00FF4712">
        <w:rPr>
          <w:rFonts w:ascii="Arial" w:hAnsi="Arial" w:cs="Times"/>
          <w:color w:val="000000"/>
          <w:highlight w:val="darkGreen"/>
        </w:rPr>
        <w:t>he</w:t>
      </w:r>
      <w:r w:rsidR="00623D9B" w:rsidRPr="00FF4712">
        <w:rPr>
          <w:rFonts w:ascii="Arial" w:hAnsi="Arial" w:cs="Times"/>
          <w:color w:val="000000"/>
          <w:highlight w:val="darkGreen"/>
        </w:rPr>
        <w:t xml:space="preserve"> passing of the Kyoto protocol just months after </w:t>
      </w:r>
      <w:proofErr w:type="spellStart"/>
      <w:r w:rsidR="00886FB4" w:rsidRPr="00FF4712">
        <w:rPr>
          <w:rFonts w:ascii="Arial" w:hAnsi="Arial" w:cs="Times"/>
          <w:color w:val="000000"/>
          <w:highlight w:val="darkGreen"/>
        </w:rPr>
        <w:t>Jaffré’s</w:t>
      </w:r>
      <w:proofErr w:type="spellEnd"/>
      <w:r w:rsidR="00623D9B" w:rsidRPr="00FF4712">
        <w:rPr>
          <w:rFonts w:ascii="Arial" w:hAnsi="Arial" w:cs="Times"/>
          <w:color w:val="000000"/>
          <w:highlight w:val="darkGreen"/>
        </w:rPr>
        <w:t xml:space="preserve"> </w:t>
      </w:r>
      <w:r w:rsidR="00FF3BBB" w:rsidRPr="00FF4712">
        <w:rPr>
          <w:rFonts w:ascii="Arial" w:hAnsi="Arial" w:cs="Times"/>
          <w:color w:val="000000"/>
          <w:highlight w:val="darkGreen"/>
        </w:rPr>
        <w:t>announcement declaring</w:t>
      </w:r>
      <w:r w:rsidR="00886FB4" w:rsidRPr="00FF4712">
        <w:rPr>
          <w:rFonts w:ascii="Arial" w:hAnsi="Arial" w:cs="Times"/>
          <w:color w:val="000000"/>
          <w:highlight w:val="darkGreen"/>
        </w:rPr>
        <w:t xml:space="preserve"> </w:t>
      </w:r>
      <w:r w:rsidR="00FF3BBB" w:rsidRPr="00FF4712">
        <w:rPr>
          <w:rFonts w:ascii="Arial" w:hAnsi="Arial" w:cs="Times"/>
          <w:color w:val="000000"/>
          <w:highlight w:val="darkGreen"/>
        </w:rPr>
        <w:t xml:space="preserve">Elf Aquitaine’s </w:t>
      </w:r>
      <w:r w:rsidR="00886FB4" w:rsidRPr="00FF4712">
        <w:rPr>
          <w:rFonts w:ascii="Arial" w:hAnsi="Arial" w:cs="Times"/>
          <w:color w:val="000000"/>
          <w:highlight w:val="darkGreen"/>
        </w:rPr>
        <w:t xml:space="preserve">15% reduction of emissions by </w:t>
      </w:r>
      <w:proofErr w:type="gramStart"/>
      <w:r w:rsidR="00886FB4" w:rsidRPr="00FF4712">
        <w:rPr>
          <w:rFonts w:ascii="Arial" w:hAnsi="Arial" w:cs="Times"/>
          <w:color w:val="000000"/>
          <w:highlight w:val="darkGreen"/>
        </w:rPr>
        <w:t>2010</w:t>
      </w:r>
      <w:r w:rsidR="00DD0F9E" w:rsidRPr="00FF4712">
        <w:rPr>
          <w:rFonts w:ascii="Arial" w:hAnsi="Arial" w:cs="Times"/>
          <w:color w:val="000000"/>
          <w:highlight w:val="darkGreen"/>
        </w:rPr>
        <w:t>,</w:t>
      </w:r>
      <w:proofErr w:type="gramEnd"/>
      <w:r w:rsidR="00623D9B" w:rsidRPr="00FF4712">
        <w:rPr>
          <w:rFonts w:ascii="Arial" w:hAnsi="Arial" w:cs="Times"/>
          <w:color w:val="000000"/>
          <w:highlight w:val="darkGreen"/>
        </w:rPr>
        <w:t xml:space="preserve"> </w:t>
      </w:r>
      <w:r w:rsidR="00CB75DA" w:rsidRPr="00FF4712">
        <w:rPr>
          <w:rFonts w:ascii="Arial" w:hAnsi="Arial" w:cs="Times"/>
          <w:color w:val="000000"/>
          <w:highlight w:val="darkGreen"/>
        </w:rPr>
        <w:t>seemed</w:t>
      </w:r>
      <w:r w:rsidR="00C41F99" w:rsidRPr="00FF4712">
        <w:rPr>
          <w:rFonts w:ascii="Arial" w:hAnsi="Arial" w:cs="Times"/>
          <w:color w:val="000000"/>
          <w:highlight w:val="darkGreen"/>
        </w:rPr>
        <w:t xml:space="preserve"> to nullify this</w:t>
      </w:r>
      <w:r w:rsidR="00D645C5" w:rsidRPr="00FF4712">
        <w:rPr>
          <w:rFonts w:ascii="Arial" w:hAnsi="Arial" w:cs="Times"/>
          <w:color w:val="000000"/>
          <w:highlight w:val="darkGreen"/>
        </w:rPr>
        <w:t xml:space="preserve"> commitment. A</w:t>
      </w:r>
      <w:r w:rsidR="00C41F99" w:rsidRPr="00FF4712">
        <w:rPr>
          <w:rFonts w:ascii="Arial" w:hAnsi="Arial" w:cs="Times"/>
          <w:color w:val="000000"/>
          <w:highlight w:val="darkGreen"/>
        </w:rPr>
        <w:t>s stated by</w:t>
      </w:r>
      <w:r w:rsidR="00CB75DA" w:rsidRPr="00FF4712">
        <w:rPr>
          <w:rFonts w:ascii="Arial" w:hAnsi="Arial" w:cs="Times"/>
          <w:color w:val="000000"/>
          <w:highlight w:val="darkGreen"/>
        </w:rPr>
        <w:t xml:space="preserve"> Bernard </w:t>
      </w:r>
      <w:proofErr w:type="spellStart"/>
      <w:r w:rsidR="00CB75DA" w:rsidRPr="00FF4712">
        <w:rPr>
          <w:rFonts w:ascii="Arial" w:hAnsi="Arial" w:cs="Times"/>
          <w:color w:val="000000"/>
          <w:highlight w:val="darkGreen"/>
        </w:rPr>
        <w:t>Tramier</w:t>
      </w:r>
      <w:proofErr w:type="spellEnd"/>
      <w:r w:rsidR="00CB75DA" w:rsidRPr="00FF4712">
        <w:rPr>
          <w:rFonts w:ascii="Arial" w:hAnsi="Arial" w:cs="Times"/>
          <w:color w:val="000000"/>
          <w:highlight w:val="darkGreen"/>
        </w:rPr>
        <w:t>,</w:t>
      </w:r>
      <w:r w:rsidR="00C41F99" w:rsidRPr="00FF4712">
        <w:rPr>
          <w:rFonts w:ascii="Arial" w:hAnsi="Arial" w:cs="Times"/>
          <w:color w:val="000000"/>
          <w:highlight w:val="darkGreen"/>
        </w:rPr>
        <w:t xml:space="preserve"> the company’s Senior VP of Environment and Industrial Safety at the time, the 15% reduction promise</w:t>
      </w:r>
      <w:r w:rsidR="00C41F99" w:rsidRPr="00FF4712">
        <w:rPr>
          <w:rFonts w:ascii="Times" w:hAnsi="Times" w:cs="Times"/>
          <w:color w:val="000000"/>
          <w:sz w:val="21"/>
          <w:szCs w:val="21"/>
          <w:highlight w:val="darkGreen"/>
        </w:rPr>
        <w:t xml:space="preserve"> </w:t>
      </w:r>
      <w:r w:rsidR="00C41F99" w:rsidRPr="00FF4712">
        <w:rPr>
          <w:rFonts w:ascii="Arial" w:hAnsi="Arial" w:cs="Times"/>
          <w:color w:val="000000"/>
          <w:highlight w:val="darkGreen"/>
        </w:rPr>
        <w:t>“</w:t>
      </w:r>
      <w:r w:rsidR="00253E62" w:rsidRPr="00FF4712">
        <w:rPr>
          <w:rFonts w:ascii="Arial" w:hAnsi="Arial" w:cs="Times"/>
          <w:color w:val="000000"/>
          <w:highlight w:val="darkGreen"/>
        </w:rPr>
        <w:t>was a commitment taken before Kyoto</w:t>
      </w:r>
      <w:r w:rsidR="009C7938" w:rsidRPr="00FF4712">
        <w:rPr>
          <w:rFonts w:ascii="Arial" w:hAnsi="Arial" w:cs="Times"/>
          <w:color w:val="000000"/>
          <w:highlight w:val="darkGreen"/>
        </w:rPr>
        <w:t>” and thus it was</w:t>
      </w:r>
      <w:r w:rsidR="00253E62" w:rsidRPr="00FF4712">
        <w:rPr>
          <w:rFonts w:ascii="Arial" w:hAnsi="Arial" w:cs="Times"/>
          <w:color w:val="000000"/>
          <w:highlight w:val="darkGreen"/>
        </w:rPr>
        <w:t xml:space="preserve">, </w:t>
      </w:r>
      <w:r w:rsidR="009C7938" w:rsidRPr="00FF4712">
        <w:rPr>
          <w:rFonts w:ascii="Arial" w:hAnsi="Arial" w:cs="Times"/>
          <w:color w:val="000000"/>
          <w:highlight w:val="darkGreen"/>
        </w:rPr>
        <w:t>“</w:t>
      </w:r>
      <w:r w:rsidR="00253E62" w:rsidRPr="00FF4712">
        <w:rPr>
          <w:rFonts w:ascii="Arial" w:hAnsi="Arial" w:cs="Times"/>
          <w:color w:val="000000"/>
          <w:highlight w:val="darkGreen"/>
        </w:rPr>
        <w:t xml:space="preserve">more difficult for us to comply with it </w:t>
      </w:r>
      <w:r w:rsidR="006B321A" w:rsidRPr="00FF4712">
        <w:rPr>
          <w:rFonts w:ascii="Arial" w:hAnsi="Arial" w:cs="Times"/>
          <w:color w:val="000000"/>
          <w:highlight w:val="darkGreen"/>
        </w:rPr>
        <w:t xml:space="preserve">after [what happened in] Kyoto” </w:t>
      </w:r>
      <w:r w:rsidR="006B321A" w:rsidRPr="00FF4712">
        <w:rPr>
          <w:rFonts w:ascii="Arial" w:hAnsi="Arial" w:cs="Times"/>
          <w:b/>
          <w:color w:val="FF0000"/>
          <w:highlight w:val="darkGreen"/>
        </w:rPr>
        <w:t xml:space="preserve">FOONOTE </w:t>
      </w:r>
      <w:r w:rsidR="00FE64E7" w:rsidRPr="00FF4712">
        <w:rPr>
          <w:rFonts w:ascii="Arial" w:hAnsi="Arial" w:cs="Times"/>
          <w:b/>
          <w:color w:val="FF0000"/>
          <w:highlight w:val="darkGreen"/>
        </w:rPr>
        <w:t>8</w:t>
      </w:r>
      <w:r w:rsidR="006B321A" w:rsidRPr="00FF4712">
        <w:rPr>
          <w:rFonts w:ascii="Arial" w:hAnsi="Arial" w:cs="Times"/>
          <w:b/>
          <w:color w:val="FF0000"/>
          <w:highlight w:val="darkGreen"/>
        </w:rPr>
        <w:t>.</w:t>
      </w:r>
      <w:r w:rsidR="00253E62" w:rsidRPr="00FF4712">
        <w:rPr>
          <w:rFonts w:ascii="Arial" w:hAnsi="Arial" w:cs="Times"/>
          <w:color w:val="000000"/>
          <w:highlight w:val="darkGreen"/>
        </w:rPr>
        <w:t xml:space="preserve"> </w:t>
      </w:r>
      <w:proofErr w:type="spellStart"/>
      <w:r w:rsidR="00D645C5" w:rsidRPr="00FF4712">
        <w:rPr>
          <w:rFonts w:ascii="Arial" w:hAnsi="Arial" w:cs="Times"/>
          <w:color w:val="000000"/>
          <w:highlight w:val="darkGreen"/>
        </w:rPr>
        <w:t>Tramier</w:t>
      </w:r>
      <w:proofErr w:type="spellEnd"/>
      <w:r w:rsidR="00D645C5" w:rsidRPr="00FF4712">
        <w:rPr>
          <w:rFonts w:ascii="Arial" w:hAnsi="Arial" w:cs="Times"/>
          <w:color w:val="000000"/>
          <w:highlight w:val="darkGreen"/>
        </w:rPr>
        <w:t xml:space="preserve"> also admitted that the company decided that t</w:t>
      </w:r>
      <w:r w:rsidR="00DA5A84" w:rsidRPr="00FF4712">
        <w:rPr>
          <w:rFonts w:ascii="Arial" w:hAnsi="Arial" w:cs="Times"/>
          <w:color w:val="000000"/>
          <w:highlight w:val="darkGreen"/>
        </w:rPr>
        <w:t>argets for lowering emiss</w:t>
      </w:r>
      <w:r w:rsidR="00D645C5" w:rsidRPr="00FF4712">
        <w:rPr>
          <w:rFonts w:ascii="Arial" w:hAnsi="Arial" w:cs="Times"/>
          <w:color w:val="000000"/>
          <w:highlight w:val="darkGreen"/>
        </w:rPr>
        <w:t xml:space="preserve">ions would not be determined </w:t>
      </w:r>
      <w:r w:rsidR="00DA5A84" w:rsidRPr="00FF4712">
        <w:rPr>
          <w:rFonts w:ascii="Arial" w:hAnsi="Arial" w:cs="Times"/>
          <w:color w:val="000000"/>
          <w:highlight w:val="darkGreen"/>
        </w:rPr>
        <w:t xml:space="preserve">internally, </w:t>
      </w:r>
      <w:r w:rsidR="009C7938" w:rsidRPr="00FF4712">
        <w:rPr>
          <w:rFonts w:ascii="Arial" w:hAnsi="Arial" w:cs="Times"/>
          <w:color w:val="000000"/>
          <w:highlight w:val="darkGreen"/>
        </w:rPr>
        <w:t>but the company</w:t>
      </w:r>
      <w:r w:rsidR="00D645C5" w:rsidRPr="00FF4712">
        <w:rPr>
          <w:rFonts w:ascii="Arial" w:hAnsi="Arial" w:cs="Times"/>
          <w:color w:val="000000"/>
          <w:highlight w:val="darkGreen"/>
        </w:rPr>
        <w:t xml:space="preserve"> would</w:t>
      </w:r>
      <w:r w:rsidR="00DA5A84" w:rsidRPr="00FF4712">
        <w:rPr>
          <w:rFonts w:ascii="Arial" w:hAnsi="Arial" w:cs="Times"/>
          <w:color w:val="000000"/>
          <w:highlight w:val="darkGreen"/>
        </w:rPr>
        <w:t xml:space="preserve"> </w:t>
      </w:r>
      <w:r w:rsidR="00306021" w:rsidRPr="00FF4712">
        <w:rPr>
          <w:rFonts w:ascii="Arial" w:hAnsi="Arial" w:cs="Times"/>
          <w:color w:val="000000"/>
          <w:highlight w:val="darkGreen"/>
        </w:rPr>
        <w:t>wait until “the rules of the game—in particular the accounting rules”</w:t>
      </w:r>
      <w:r w:rsidR="00DA5A84" w:rsidRPr="00FF4712">
        <w:rPr>
          <w:rFonts w:ascii="Arial" w:hAnsi="Arial" w:cs="Times"/>
          <w:color w:val="000000"/>
          <w:highlight w:val="darkGreen"/>
        </w:rPr>
        <w:t xml:space="preserve"> </w:t>
      </w:r>
      <w:r w:rsidR="00306021" w:rsidRPr="00FF4712">
        <w:rPr>
          <w:rFonts w:ascii="Arial" w:hAnsi="Arial" w:cs="Times"/>
          <w:color w:val="000000"/>
          <w:highlight w:val="darkGreen"/>
        </w:rPr>
        <w:t>would be</w:t>
      </w:r>
      <w:r w:rsidR="00DA5A84" w:rsidRPr="00FF4712">
        <w:rPr>
          <w:rFonts w:ascii="Arial" w:hAnsi="Arial" w:cs="Times"/>
          <w:color w:val="000000"/>
          <w:highlight w:val="darkGreen"/>
        </w:rPr>
        <w:t xml:space="preserve"> imposed </w:t>
      </w:r>
      <w:r w:rsidR="00306021" w:rsidRPr="00FF4712">
        <w:rPr>
          <w:rFonts w:ascii="Arial" w:hAnsi="Arial" w:cs="Times"/>
          <w:color w:val="000000"/>
          <w:highlight w:val="darkGreen"/>
        </w:rPr>
        <w:t>upon them</w:t>
      </w:r>
      <w:r w:rsidR="007A7E66" w:rsidRPr="00FF4712">
        <w:rPr>
          <w:rFonts w:ascii="Arial" w:hAnsi="Arial" w:cs="Times"/>
          <w:color w:val="000000"/>
          <w:highlight w:val="darkGreen"/>
        </w:rPr>
        <w:t xml:space="preserve"> </w:t>
      </w:r>
      <w:r w:rsidR="007A7E66" w:rsidRPr="00FF4712">
        <w:rPr>
          <w:rFonts w:ascii="Arial" w:hAnsi="Arial" w:cs="Times"/>
          <w:b/>
          <w:color w:val="FF0000"/>
          <w:highlight w:val="darkGreen"/>
        </w:rPr>
        <w:t xml:space="preserve">FOOTNOTE </w:t>
      </w:r>
      <w:r w:rsidR="00FE64E7" w:rsidRPr="00FF4712">
        <w:rPr>
          <w:rFonts w:ascii="Arial" w:hAnsi="Arial" w:cs="Times"/>
          <w:b/>
          <w:color w:val="FF0000"/>
          <w:highlight w:val="darkGreen"/>
        </w:rPr>
        <w:t>9</w:t>
      </w:r>
      <w:r w:rsidR="007A7E66" w:rsidRPr="00FF4712">
        <w:rPr>
          <w:rFonts w:ascii="Arial" w:hAnsi="Arial" w:cs="Times"/>
          <w:color w:val="000000"/>
          <w:highlight w:val="darkGreen"/>
        </w:rPr>
        <w:t xml:space="preserve">. </w:t>
      </w:r>
      <w:r w:rsidR="00DD0F9E" w:rsidRPr="00FF4712">
        <w:rPr>
          <w:rFonts w:ascii="Arial" w:hAnsi="Arial" w:cs="Times"/>
          <w:iCs/>
          <w:highlight w:val="darkGreen"/>
        </w:rPr>
        <w:t>Also, while</w:t>
      </w:r>
      <w:r w:rsidR="00DD0F9E" w:rsidRPr="00FF4712">
        <w:rPr>
          <w:rFonts w:ascii="Arial" w:hAnsi="Arial" w:cs="Times"/>
          <w:b/>
          <w:iCs/>
          <w:color w:val="FF0000"/>
          <w:highlight w:val="darkGreen"/>
        </w:rPr>
        <w:t xml:space="preserve"> </w:t>
      </w:r>
      <w:r w:rsidR="00DD0F9E" w:rsidRPr="00FF4712">
        <w:rPr>
          <w:rFonts w:ascii="Arial" w:hAnsi="Arial" w:cs="Arial"/>
          <w:color w:val="262626"/>
          <w:highlight w:val="darkGreen"/>
        </w:rPr>
        <w:t>Royal Dutch Shell was investing energies in developing green technologies throughout the 90s, remaining for a short time the second largest manufacturer of solar panels</w:t>
      </w:r>
      <w:hyperlink r:id="rId5" w:history="1"/>
      <w:r w:rsidR="00DD0F9E" w:rsidRPr="00FF4712">
        <w:rPr>
          <w:rFonts w:ascii="Arial" w:hAnsi="Arial" w:cs="Arial"/>
          <w:color w:val="262626"/>
          <w:highlight w:val="darkGreen"/>
        </w:rPr>
        <w:t xml:space="preserve"> in the world, in recent years</w:t>
      </w:r>
      <w:r w:rsidR="00885BC1" w:rsidRPr="00FF4712">
        <w:rPr>
          <w:rFonts w:ascii="Arial" w:hAnsi="Arial" w:cs="Arial"/>
          <w:color w:val="262626"/>
          <w:highlight w:val="darkGreen"/>
        </w:rPr>
        <w:t xml:space="preserve">, even as the urgency of the climate problem has mounted, </w:t>
      </w:r>
      <w:r w:rsidR="00DD0F9E" w:rsidRPr="00FF4712">
        <w:rPr>
          <w:rFonts w:ascii="Arial" w:hAnsi="Arial" w:cs="Arial"/>
          <w:color w:val="262626"/>
          <w:highlight w:val="darkGreen"/>
        </w:rPr>
        <w:t>the company has all but abandoned its commitment to developing the renewable energy sector</w:t>
      </w:r>
      <w:r w:rsidR="00DD0F9E" w:rsidRPr="00FF4712">
        <w:rPr>
          <w:rFonts w:ascii="Arial" w:hAnsi="Arial" w:cs="Arial"/>
          <w:color w:val="000000" w:themeColor="text1"/>
          <w:highlight w:val="darkGreen"/>
        </w:rPr>
        <w:t xml:space="preserve">. </w:t>
      </w:r>
      <w:r w:rsidR="009F3C34" w:rsidRPr="00FF4712">
        <w:rPr>
          <w:rFonts w:ascii="Arial" w:hAnsi="Arial" w:cs="Arial"/>
          <w:color w:val="000000" w:themeColor="text1"/>
          <w:highlight w:val="darkGreen"/>
        </w:rPr>
        <w:t>For instance, i</w:t>
      </w:r>
      <w:r w:rsidR="00DD0F9E" w:rsidRPr="00FF4712">
        <w:rPr>
          <w:rFonts w:ascii="Arial" w:hAnsi="Arial" w:cs="Arial"/>
          <w:color w:val="000000" w:themeColor="text1"/>
          <w:highlight w:val="darkGreen"/>
        </w:rPr>
        <w:t>n spring of 2009, the company declared that, "</w:t>
      </w:r>
      <w:hyperlink r:id="rId6" w:history="1">
        <w:r w:rsidR="00DD0F9E" w:rsidRPr="00FF4712">
          <w:rPr>
            <w:rFonts w:ascii="Arial" w:hAnsi="Arial" w:cs="Arial"/>
            <w:color w:val="000000" w:themeColor="text1"/>
            <w:highlight w:val="darkGreen"/>
          </w:rPr>
          <w:t>Shell will no longer invest in renewable technologies</w:t>
        </w:r>
      </w:hyperlink>
      <w:r w:rsidR="00DD0F9E" w:rsidRPr="00FF4712">
        <w:rPr>
          <w:rFonts w:ascii="Arial" w:hAnsi="Arial" w:cs="Arial"/>
          <w:color w:val="000000" w:themeColor="text1"/>
          <w:highlight w:val="darkGreen"/>
        </w:rPr>
        <w:t xml:space="preserve"> such as wind, solar and hydropowe</w:t>
      </w:r>
      <w:r w:rsidR="00630C92" w:rsidRPr="00FF4712">
        <w:rPr>
          <w:rFonts w:ascii="Arial" w:hAnsi="Arial" w:cs="Arial"/>
          <w:color w:val="000000" w:themeColor="text1"/>
          <w:highlight w:val="darkGreen"/>
        </w:rPr>
        <w:t>r because they are not economic</w:t>
      </w:r>
      <w:r w:rsidR="00DD0F9E" w:rsidRPr="00FF4712">
        <w:rPr>
          <w:rFonts w:ascii="Arial" w:hAnsi="Arial" w:cs="Arial"/>
          <w:color w:val="000000" w:themeColor="text1"/>
          <w:highlight w:val="darkGreen"/>
        </w:rPr>
        <w:t>"</w:t>
      </w:r>
      <w:r w:rsidR="00630C92" w:rsidRPr="00FF4712">
        <w:rPr>
          <w:rFonts w:ascii="Arial" w:hAnsi="Arial" w:cs="Arial"/>
          <w:color w:val="000000" w:themeColor="text1"/>
          <w:highlight w:val="darkGreen"/>
        </w:rPr>
        <w:t xml:space="preserve"> </w:t>
      </w:r>
      <w:r w:rsidR="00630C92" w:rsidRPr="00FF4712">
        <w:rPr>
          <w:rFonts w:ascii="Arial" w:hAnsi="Arial" w:cs="Arial"/>
          <w:b/>
          <w:color w:val="FF0000"/>
          <w:highlight w:val="darkGreen"/>
        </w:rPr>
        <w:t>FOOTNOTE 10</w:t>
      </w:r>
      <w:r w:rsidR="00DD0F9E" w:rsidRPr="00FF4712">
        <w:rPr>
          <w:rFonts w:ascii="Arial" w:hAnsi="Arial" w:cs="Arial"/>
          <w:color w:val="000000" w:themeColor="text1"/>
          <w:highlight w:val="darkGreen"/>
        </w:rPr>
        <w:t xml:space="preserve"> </w:t>
      </w:r>
      <w:r w:rsidR="00885BC1" w:rsidRPr="00FF4712">
        <w:rPr>
          <w:rFonts w:ascii="Arial" w:hAnsi="Arial" w:cs="Times"/>
          <w:iCs/>
          <w:highlight w:val="darkGreen"/>
        </w:rPr>
        <w:t>Similarly, throughout the late 90s and early 2000s, BP were often</w:t>
      </w:r>
      <w:r w:rsidR="00DD0F9E" w:rsidRPr="00FF4712">
        <w:rPr>
          <w:rFonts w:ascii="Arial" w:hAnsi="Arial" w:cs="Times"/>
          <w:iCs/>
          <w:color w:val="000000"/>
          <w:highlight w:val="darkGreen"/>
        </w:rPr>
        <w:t xml:space="preserve"> touted as the most progressive company on the issue of climate change</w:t>
      </w:r>
      <w:r w:rsidR="00885BC1" w:rsidRPr="00FF4712">
        <w:rPr>
          <w:rFonts w:ascii="Arial" w:hAnsi="Arial" w:cs="Times"/>
          <w:iCs/>
          <w:color w:val="000000"/>
          <w:highlight w:val="darkGreen"/>
        </w:rPr>
        <w:t xml:space="preserve">; however, their </w:t>
      </w:r>
      <w:r w:rsidR="00AA07FE" w:rsidRPr="00FF4712">
        <w:rPr>
          <w:rFonts w:ascii="Arial" w:hAnsi="Arial" w:cs="Times"/>
          <w:color w:val="000000"/>
          <w:highlight w:val="darkGreen"/>
        </w:rPr>
        <w:t>“proactive approach”</w:t>
      </w:r>
      <w:r w:rsidR="00D645C5" w:rsidRPr="00FF4712">
        <w:rPr>
          <w:rFonts w:ascii="Arial" w:hAnsi="Arial" w:cs="Times"/>
          <w:color w:val="000000"/>
          <w:highlight w:val="darkGreen"/>
        </w:rPr>
        <w:t xml:space="preserve"> </w:t>
      </w:r>
      <w:r w:rsidR="00AA07FE" w:rsidRPr="00FF4712">
        <w:rPr>
          <w:rFonts w:ascii="Arial" w:hAnsi="Arial" w:cs="Times"/>
          <w:color w:val="000000"/>
          <w:highlight w:val="darkGreen"/>
        </w:rPr>
        <w:t xml:space="preserve">to climate change </w:t>
      </w:r>
      <w:r w:rsidR="00D645C5" w:rsidRPr="00FF4712">
        <w:rPr>
          <w:rFonts w:ascii="Arial" w:hAnsi="Arial" w:cs="Times"/>
          <w:color w:val="000000"/>
          <w:highlight w:val="darkGreen"/>
        </w:rPr>
        <w:t>has emerged as ultimately unsubstantiated</w:t>
      </w:r>
      <w:r w:rsidR="00AA07FE" w:rsidRPr="00FF4712">
        <w:rPr>
          <w:rFonts w:ascii="Arial" w:hAnsi="Arial" w:cs="Times"/>
          <w:color w:val="000000"/>
          <w:highlight w:val="darkGreen"/>
        </w:rPr>
        <w:t xml:space="preserve"> </w:t>
      </w:r>
      <w:r w:rsidR="00AA07FE" w:rsidRPr="00FF4712">
        <w:rPr>
          <w:rFonts w:ascii="Arial" w:hAnsi="Arial" w:cs="Times"/>
          <w:b/>
          <w:color w:val="FF0000"/>
          <w:highlight w:val="darkGreen"/>
        </w:rPr>
        <w:t xml:space="preserve">FOOTNOTE </w:t>
      </w:r>
      <w:r w:rsidR="00630C92" w:rsidRPr="00FF4712">
        <w:rPr>
          <w:rFonts w:ascii="Arial" w:hAnsi="Arial" w:cs="Times"/>
          <w:b/>
          <w:color w:val="FF0000"/>
          <w:highlight w:val="darkGreen"/>
        </w:rPr>
        <w:t>11</w:t>
      </w:r>
      <w:r w:rsidR="00D645C5" w:rsidRPr="00FF4712">
        <w:rPr>
          <w:rFonts w:ascii="Arial" w:hAnsi="Arial" w:cs="Times"/>
          <w:color w:val="000000"/>
          <w:highlight w:val="darkGreen"/>
        </w:rPr>
        <w:t xml:space="preserve">. </w:t>
      </w:r>
      <w:r w:rsidR="005849E9" w:rsidRPr="00FF4712">
        <w:rPr>
          <w:rFonts w:ascii="Arial" w:hAnsi="Arial" w:cs="Times"/>
          <w:color w:val="000000"/>
          <w:highlight w:val="darkGreen"/>
        </w:rPr>
        <w:t xml:space="preserve">For instance, as described in </w:t>
      </w:r>
      <w:r w:rsidR="005849E9" w:rsidRPr="00FF4712">
        <w:rPr>
          <w:rFonts w:ascii="Arial" w:hAnsi="Arial" w:cs="Times"/>
          <w:i/>
          <w:color w:val="FF0000"/>
          <w:highlight w:val="darkGreen"/>
        </w:rPr>
        <w:t xml:space="preserve">Section 7.6 </w:t>
      </w:r>
      <w:proofErr w:type="gramStart"/>
      <w:r w:rsidR="005849E9" w:rsidRPr="00FF4712">
        <w:rPr>
          <w:rFonts w:ascii="Arial" w:hAnsi="Arial" w:cs="Times"/>
          <w:i/>
          <w:color w:val="FF0000"/>
          <w:highlight w:val="darkGreen"/>
        </w:rPr>
        <w:t>Don’t</w:t>
      </w:r>
      <w:proofErr w:type="gramEnd"/>
      <w:r w:rsidR="005849E9" w:rsidRPr="00FF4712">
        <w:rPr>
          <w:rFonts w:ascii="Arial" w:hAnsi="Arial" w:cs="Times"/>
          <w:i/>
          <w:color w:val="FF0000"/>
          <w:highlight w:val="darkGreen"/>
        </w:rPr>
        <w:t xml:space="preserve"> fossil fuel companies invest in renewable energies?</w:t>
      </w:r>
      <w:r w:rsidR="00E51AC0" w:rsidRPr="00FF4712">
        <w:rPr>
          <w:rFonts w:ascii="Arial" w:hAnsi="Arial" w:cs="Arial"/>
          <w:b/>
          <w:bCs/>
          <w:color w:val="FF0000"/>
          <w:highlight w:val="darkGreen"/>
        </w:rPr>
        <w:t xml:space="preserve"> </w:t>
      </w:r>
      <w:r w:rsidR="00AA07FE" w:rsidRPr="00FF4712">
        <w:rPr>
          <w:rFonts w:ascii="Arial" w:hAnsi="Arial" w:cs="Arial"/>
          <w:color w:val="1A1A1A"/>
          <w:highlight w:val="darkGreen"/>
        </w:rPr>
        <w:t>BP has deserted its solar and wind energy projects, and has since</w:t>
      </w:r>
      <w:r w:rsidR="00E51AC0" w:rsidRPr="00FF4712">
        <w:rPr>
          <w:rFonts w:ascii="Arial" w:hAnsi="Arial" w:cs="Arial"/>
          <w:color w:val="1A1A1A"/>
          <w:highlight w:val="darkGreen"/>
        </w:rPr>
        <w:t xml:space="preserve"> committed over $1 billion dollars over the next few years in arctic drilling projects a</w:t>
      </w:r>
      <w:r w:rsidR="00054B44" w:rsidRPr="00FF4712">
        <w:rPr>
          <w:rFonts w:ascii="Arial" w:hAnsi="Arial" w:cs="Arial"/>
          <w:color w:val="1A1A1A"/>
          <w:highlight w:val="darkGreen"/>
        </w:rPr>
        <w:t>nd in companies with activities</w:t>
      </w:r>
      <w:r w:rsidR="00E51AC0" w:rsidRPr="00FF4712">
        <w:rPr>
          <w:rFonts w:ascii="Arial" w:hAnsi="Arial" w:cs="Arial"/>
          <w:color w:val="1A1A1A"/>
          <w:highlight w:val="darkGreen"/>
        </w:rPr>
        <w:t xml:space="preserve"> exploiting the</w:t>
      </w:r>
      <w:r w:rsidR="00054B44" w:rsidRPr="00FF4712">
        <w:rPr>
          <w:rFonts w:ascii="Arial" w:hAnsi="Arial" w:cs="Arial"/>
          <w:color w:val="1A1A1A"/>
          <w:highlight w:val="darkGreen"/>
        </w:rPr>
        <w:t xml:space="preserve"> Alberta oil sands</w:t>
      </w:r>
      <w:r w:rsidR="00D3164A" w:rsidRPr="00FF4712">
        <w:rPr>
          <w:rFonts w:ascii="Arial" w:hAnsi="Arial" w:cs="Arial"/>
          <w:color w:val="1A1A1A"/>
          <w:highlight w:val="darkGreen"/>
        </w:rPr>
        <w:t xml:space="preserve">. Moreover, </w:t>
      </w:r>
      <w:r w:rsidR="00D3164A" w:rsidRPr="00FF4712">
        <w:rPr>
          <w:rFonts w:ascii="Arial" w:hAnsi="Arial" w:cs="Arial"/>
          <w:highlight w:val="darkGreen"/>
        </w:rPr>
        <w:t xml:space="preserve">the </w:t>
      </w:r>
      <w:r w:rsidR="00FE3C3A" w:rsidRPr="00FF4712">
        <w:rPr>
          <w:rFonts w:ascii="Arial" w:hAnsi="Arial" w:cs="Arial"/>
          <w:highlight w:val="darkGreen"/>
        </w:rPr>
        <w:t>2010</w:t>
      </w:r>
      <w:r w:rsidR="00D3164A" w:rsidRPr="00FF4712">
        <w:rPr>
          <w:rFonts w:ascii="Arial" w:hAnsi="Arial" w:cs="Arial"/>
          <w:highlight w:val="darkGreen"/>
        </w:rPr>
        <w:t xml:space="preserve"> oil</w:t>
      </w:r>
      <w:r w:rsidR="00D3164A" w:rsidRPr="00FF4712">
        <w:rPr>
          <w:rFonts w:ascii="Arial" w:hAnsi="Arial" w:cs="Arial"/>
          <w:color w:val="1A1A1A"/>
          <w:highlight w:val="darkGreen"/>
        </w:rPr>
        <w:t xml:space="preserve"> spill along the Gulf of Mexico </w:t>
      </w:r>
      <w:r w:rsidR="00EA42C7" w:rsidRPr="00FF4712">
        <w:rPr>
          <w:rFonts w:ascii="Arial" w:hAnsi="Arial" w:cs="Arial"/>
          <w:color w:val="1A1A1A"/>
          <w:highlight w:val="darkGreen"/>
        </w:rPr>
        <w:t>did extensive damage to the BP “</w:t>
      </w:r>
      <w:r w:rsidR="00FB7B22" w:rsidRPr="00FF4712">
        <w:rPr>
          <w:rFonts w:ascii="Arial" w:hAnsi="Arial" w:cs="Arial"/>
          <w:color w:val="1A1A1A"/>
          <w:highlight w:val="darkGreen"/>
        </w:rPr>
        <w:t xml:space="preserve">Beyond Petroleum” brand image due to the massive volume of the spill (over 4 million barrels) and resulting damage, which included the deaths of 11 rig workers and wide-ranging environmental harm. In the aftermath of the spill, hundreds of lawsuits were filed against the company, including one pending case brought against BP by the government, business and individuals charging the company with gross negligence. </w:t>
      </w:r>
      <w:r w:rsidR="007352A6" w:rsidRPr="00FF4712">
        <w:rPr>
          <w:rFonts w:ascii="Arial" w:hAnsi="Arial" w:cs="Arial"/>
          <w:b/>
          <w:color w:val="FF0000"/>
          <w:highlight w:val="darkGreen"/>
        </w:rPr>
        <w:t>FOOTNOTE 1</w:t>
      </w:r>
      <w:r w:rsidR="00B836AF" w:rsidRPr="00FF4712">
        <w:rPr>
          <w:rFonts w:ascii="Arial" w:hAnsi="Arial" w:cs="Arial"/>
          <w:b/>
          <w:color w:val="FF0000"/>
          <w:highlight w:val="darkGreen"/>
        </w:rPr>
        <w:t>2</w:t>
      </w:r>
      <w:r w:rsidR="00DD0F9E" w:rsidRPr="00FF4712">
        <w:rPr>
          <w:rFonts w:ascii="Arial" w:hAnsi="Arial" w:cs="Arial"/>
          <w:b/>
          <w:color w:val="FF0000"/>
          <w:highlight w:val="darkGreen"/>
          <w:u w:val="single"/>
        </w:rPr>
        <w:t xml:space="preserve"> </w:t>
      </w:r>
      <w:r w:rsidRPr="00FF4712">
        <w:rPr>
          <w:rFonts w:ascii="Arial" w:hAnsi="Arial" w:cs="Arial"/>
          <w:color w:val="262626"/>
          <w:highlight w:val="darkGreen"/>
        </w:rPr>
        <w:t xml:space="preserve"> </w:t>
      </w:r>
    </w:p>
    <w:p w14:paraId="2C17DFCC" w14:textId="0D3A3185" w:rsidR="00F36C06" w:rsidRPr="00FF4712" w:rsidRDefault="00D2595E" w:rsidP="00462381">
      <w:pPr>
        <w:widowControl w:val="0"/>
        <w:autoSpaceDE w:val="0"/>
        <w:autoSpaceDN w:val="0"/>
        <w:adjustRightInd w:val="0"/>
        <w:spacing w:after="0"/>
        <w:ind w:firstLine="720"/>
        <w:rPr>
          <w:rFonts w:ascii="Arial" w:eastAsia="Times New Roman" w:hAnsi="Arial" w:cs="Arial"/>
          <w:highlight w:val="darkGreen"/>
          <w:lang w:eastAsia="en-US"/>
        </w:rPr>
      </w:pPr>
      <w:r w:rsidRPr="00FF4712">
        <w:rPr>
          <w:rFonts w:ascii="Arial" w:hAnsi="Arial" w:cs="Arial"/>
          <w:highlight w:val="darkGreen"/>
        </w:rPr>
        <w:t>ExxonMobil holds the greatest legacy when it comes to</w:t>
      </w:r>
      <w:r w:rsidR="00462381" w:rsidRPr="00FF4712">
        <w:rPr>
          <w:rFonts w:ascii="Arial" w:hAnsi="Arial" w:cs="Arial"/>
          <w:highlight w:val="darkGreen"/>
        </w:rPr>
        <w:t xml:space="preserve"> </w:t>
      </w:r>
      <w:r w:rsidR="00C44C3F" w:rsidRPr="00FF4712">
        <w:rPr>
          <w:rFonts w:ascii="Arial" w:hAnsi="Arial" w:cs="Arial"/>
          <w:highlight w:val="darkGreen"/>
        </w:rPr>
        <w:t>failing to address the recognized harms of rising GHG emissions and resultant climate change</w:t>
      </w:r>
      <w:r w:rsidR="002628FE" w:rsidRPr="00FF4712">
        <w:rPr>
          <w:rFonts w:ascii="Arial" w:hAnsi="Arial" w:cs="Verdana"/>
          <w:highlight w:val="darkGreen"/>
        </w:rPr>
        <w:t xml:space="preserve">. For instance, since the 1990s ExxonMobil has provided millions of dollars to the organizations and think tanks that have worked to undermine climate science </w:t>
      </w:r>
      <w:r w:rsidR="00462381" w:rsidRPr="00FF4712">
        <w:rPr>
          <w:rFonts w:ascii="Arial" w:hAnsi="Arial" w:cs="Verdana"/>
          <w:b/>
          <w:color w:val="FF0000"/>
          <w:highlight w:val="darkGreen"/>
        </w:rPr>
        <w:t xml:space="preserve">FOOTNOTE </w:t>
      </w:r>
      <w:r w:rsidR="00B836AF" w:rsidRPr="00FF4712">
        <w:rPr>
          <w:rFonts w:ascii="Arial" w:hAnsi="Arial" w:cs="Verdana"/>
          <w:b/>
          <w:color w:val="FF0000"/>
          <w:highlight w:val="darkGreen"/>
        </w:rPr>
        <w:t>13</w:t>
      </w:r>
      <w:r w:rsidR="00462381" w:rsidRPr="00FF4712">
        <w:rPr>
          <w:rFonts w:ascii="Arial" w:hAnsi="Arial" w:cs="Verdana"/>
          <w:highlight w:val="darkGreen"/>
        </w:rPr>
        <w:t xml:space="preserve"> </w:t>
      </w:r>
      <w:r w:rsidR="002628FE" w:rsidRPr="00FF4712">
        <w:rPr>
          <w:rFonts w:ascii="Arial" w:hAnsi="Arial" w:cs="Verdana"/>
          <w:b/>
          <w:color w:val="FF0000"/>
          <w:highlight w:val="darkGreen"/>
        </w:rPr>
        <w:t xml:space="preserve">FOOTNOTE </w:t>
      </w:r>
      <w:r w:rsidR="00B836AF" w:rsidRPr="00FF4712">
        <w:rPr>
          <w:rFonts w:ascii="Arial" w:hAnsi="Arial" w:cs="Verdana"/>
          <w:b/>
          <w:color w:val="FF0000"/>
          <w:highlight w:val="darkGreen"/>
        </w:rPr>
        <w:t>14</w:t>
      </w:r>
      <w:r w:rsidR="000E0246" w:rsidRPr="00FF4712">
        <w:rPr>
          <w:rFonts w:ascii="Arial" w:eastAsia="Times New Roman" w:hAnsi="Arial" w:cs="Arial"/>
          <w:i/>
          <w:color w:val="FF0000"/>
          <w:highlight w:val="darkGreen"/>
        </w:rPr>
        <w:t>.</w:t>
      </w:r>
      <w:r w:rsidR="00F36C06" w:rsidRPr="00FF4712">
        <w:rPr>
          <w:rFonts w:ascii="Arial" w:eastAsia="Times New Roman" w:hAnsi="Arial" w:cs="Arial"/>
          <w:i/>
          <w:color w:val="FF0000"/>
          <w:highlight w:val="darkGreen"/>
        </w:rPr>
        <w:t xml:space="preserve"> </w:t>
      </w:r>
      <w:r w:rsidR="00C44C3F" w:rsidRPr="00FF4712">
        <w:rPr>
          <w:rFonts w:ascii="Arial" w:eastAsia="Times New Roman" w:hAnsi="Arial" w:cs="Arial"/>
          <w:highlight w:val="darkGreen"/>
        </w:rPr>
        <w:t>Similarly, in</w:t>
      </w:r>
      <w:r w:rsidR="000E0246" w:rsidRPr="00FF4712">
        <w:rPr>
          <w:rFonts w:ascii="Arial" w:hAnsi="Arial" w:cs="Arial"/>
          <w:highlight w:val="darkGreen"/>
        </w:rPr>
        <w:t xml:space="preserve"> 2003, an email leaked to the public by Greenpeace claimed that</w:t>
      </w:r>
      <w:r w:rsidR="00C44C3F" w:rsidRPr="00FF4712">
        <w:rPr>
          <w:rFonts w:ascii="Arial" w:hAnsi="Arial" w:cs="Arial"/>
          <w:highlight w:val="darkGreen"/>
        </w:rPr>
        <w:t xml:space="preserve"> the Exxon-support CEI</w:t>
      </w:r>
      <w:r w:rsidR="000E0246" w:rsidRPr="00FF4712">
        <w:rPr>
          <w:rFonts w:ascii="Arial" w:hAnsi="Arial" w:cs="Arial"/>
          <w:highlight w:val="darkGreen"/>
        </w:rPr>
        <w:t xml:space="preserve"> worked with representatives from the White House to undermine the EPA’s attempts at tackling climate change </w:t>
      </w:r>
      <w:r w:rsidR="000E0246" w:rsidRPr="00FF4712">
        <w:rPr>
          <w:rFonts w:ascii="Arial" w:hAnsi="Arial" w:cs="Arial"/>
          <w:b/>
          <w:color w:val="FF0000"/>
          <w:highlight w:val="darkGreen"/>
        </w:rPr>
        <w:t>FOOTNOTE 1</w:t>
      </w:r>
      <w:r w:rsidR="00B836AF" w:rsidRPr="00FF4712">
        <w:rPr>
          <w:rFonts w:ascii="Arial" w:hAnsi="Arial" w:cs="Arial"/>
          <w:b/>
          <w:color w:val="FF0000"/>
          <w:highlight w:val="darkGreen"/>
        </w:rPr>
        <w:t>5</w:t>
      </w:r>
      <w:r w:rsidR="000E0246" w:rsidRPr="00FF4712">
        <w:rPr>
          <w:rFonts w:ascii="Arial" w:hAnsi="Arial" w:cs="Arial"/>
          <w:b/>
          <w:color w:val="FF0000"/>
          <w:highlight w:val="darkGreen"/>
        </w:rPr>
        <w:t>.</w:t>
      </w:r>
      <w:r w:rsidR="000E0246" w:rsidRPr="00FF4712">
        <w:rPr>
          <w:rFonts w:ascii="Arial" w:hAnsi="Arial" w:cs="Arial"/>
          <w:highlight w:val="darkGreen"/>
        </w:rPr>
        <w:t xml:space="preserve"> </w:t>
      </w:r>
      <w:r w:rsidR="00F36C06" w:rsidRPr="00FF4712">
        <w:rPr>
          <w:rFonts w:ascii="Arial" w:hAnsi="Arial" w:cs="Arial"/>
          <w:color w:val="0E0F0E"/>
          <w:highlight w:val="darkGreen"/>
        </w:rPr>
        <w:t xml:space="preserve">According to </w:t>
      </w:r>
      <w:r w:rsidR="00F36C06" w:rsidRPr="00FF4712">
        <w:rPr>
          <w:rFonts w:ascii="Arial" w:eastAsia="Times New Roman" w:hAnsi="Arial" w:cs="Arial"/>
          <w:color w:val="0E0F0E"/>
          <w:highlight w:val="darkGreen"/>
          <w:shd w:val="clear" w:color="auto" w:fill="FFFFFF"/>
          <w:lang w:eastAsia="en-US"/>
        </w:rPr>
        <w:t xml:space="preserve">Richard Blumenthal, State Attorney General of Connecticut, and G. Steven Rowe, State Attorney General of Maine, </w:t>
      </w:r>
      <w:r w:rsidR="00F36C06" w:rsidRPr="00FF4712">
        <w:rPr>
          <w:rFonts w:ascii="Arial" w:hAnsi="Arial" w:cs="Arial"/>
          <w:color w:val="0E0F0E"/>
          <w:highlight w:val="darkGreen"/>
        </w:rPr>
        <w:t xml:space="preserve">the email obtained by Greenpeace "reveals great intimacy between CEI and [Bush Administration official Cooney] in their strategizing about ways to minimize the problem of global warming. It also suggests that CEQ [the Council of Environmental Quality] may have been directly involved in efforts to undermine the United States' official reports, as well as the authority of the EPA </w:t>
      </w:r>
      <w:r w:rsidR="00F36C06" w:rsidRPr="00FF4712">
        <w:rPr>
          <w:rFonts w:ascii="Arial" w:hAnsi="Arial" w:cs="Arial"/>
          <w:highlight w:val="darkGreen"/>
        </w:rPr>
        <w:t>Administrator</w:t>
      </w:r>
      <w:r w:rsidR="00F36C06" w:rsidRPr="00FF4712">
        <w:rPr>
          <w:rFonts w:ascii="Arial" w:hAnsi="Arial" w:cs="Arial"/>
          <w:b/>
          <w:highlight w:val="darkGreen"/>
        </w:rPr>
        <w:t>.”</w:t>
      </w:r>
      <w:r w:rsidR="00F36C06" w:rsidRPr="00FF4712">
        <w:rPr>
          <w:rFonts w:ascii="Arial" w:hAnsi="Arial" w:cs="Arial"/>
          <w:b/>
          <w:color w:val="FF0000"/>
          <w:highlight w:val="darkGreen"/>
        </w:rPr>
        <w:t xml:space="preserve"> </w:t>
      </w:r>
      <w:r w:rsidR="00017516" w:rsidRPr="00FF4712">
        <w:rPr>
          <w:rFonts w:ascii="Arial" w:hAnsi="Arial" w:cs="Arial"/>
          <w:b/>
          <w:color w:val="FF0000"/>
          <w:highlight w:val="darkGreen"/>
        </w:rPr>
        <w:t>FOOTNOTE 16.</w:t>
      </w:r>
    </w:p>
    <w:p w14:paraId="2F59647A" w14:textId="61620417" w:rsidR="00FD5575" w:rsidRPr="00FF4712" w:rsidRDefault="00F36C06" w:rsidP="00F36C06">
      <w:pPr>
        <w:widowControl w:val="0"/>
        <w:autoSpaceDE w:val="0"/>
        <w:autoSpaceDN w:val="0"/>
        <w:adjustRightInd w:val="0"/>
        <w:spacing w:after="0"/>
        <w:ind w:firstLine="720"/>
        <w:rPr>
          <w:rFonts w:ascii="Arial" w:hAnsi="Arial" w:cs="Arial"/>
          <w:highlight w:val="darkGreen"/>
        </w:rPr>
      </w:pPr>
      <w:r w:rsidRPr="00FF4712">
        <w:rPr>
          <w:rFonts w:ascii="Arial" w:hAnsi="Arial" w:cs="Arial"/>
          <w:highlight w:val="darkGreen"/>
        </w:rPr>
        <w:t xml:space="preserve">The company’s conduct remained so offensive that in 2006 the UK Royal Society wrote a letter to Nick Thomas, then Director of Corporate Affairs for ExxonMobil, denouncing the company’s attempts at undermining the latest IPCC report and asking that the company stop funding organizations that “misinformed the public about climate change through their websites” </w:t>
      </w:r>
      <w:r w:rsidRPr="00FF4712">
        <w:rPr>
          <w:rFonts w:ascii="Arial" w:hAnsi="Arial" w:cs="Arial"/>
          <w:b/>
          <w:color w:val="FF0000"/>
          <w:highlight w:val="darkGreen"/>
        </w:rPr>
        <w:t>FOOTNOTE 1</w:t>
      </w:r>
      <w:r w:rsidR="00B836AF" w:rsidRPr="00FF4712">
        <w:rPr>
          <w:rFonts w:ascii="Arial" w:hAnsi="Arial" w:cs="Arial"/>
          <w:b/>
          <w:color w:val="FF0000"/>
          <w:highlight w:val="darkGreen"/>
        </w:rPr>
        <w:t>7</w:t>
      </w:r>
      <w:r w:rsidRPr="00FF4712">
        <w:rPr>
          <w:rFonts w:ascii="Arial" w:hAnsi="Arial" w:cs="Arial"/>
          <w:b/>
          <w:color w:val="FF0000"/>
          <w:highlight w:val="darkGreen"/>
        </w:rPr>
        <w:t xml:space="preserve">. </w:t>
      </w:r>
      <w:r w:rsidR="002467C8" w:rsidRPr="00FF4712">
        <w:rPr>
          <w:rFonts w:ascii="Arial" w:hAnsi="Arial" w:cs="Arial"/>
          <w:highlight w:val="darkGreen"/>
        </w:rPr>
        <w:t>Just</w:t>
      </w:r>
      <w:r w:rsidRPr="00FF4712">
        <w:rPr>
          <w:rFonts w:ascii="Arial" w:hAnsi="Arial" w:cs="Arial"/>
          <w:highlight w:val="darkGreen"/>
        </w:rPr>
        <w:t xml:space="preserve"> a year later, the Exxon-supported American Enterprise Institute (AEI)—whose board of trustees includes past CEO of ExxonMobil Lee Raymond, pledged to scientists and economists a sum of thousands of dollars to discredit the findings reported in the latest IPCC study and produce articles highlighting the limitations of this report. </w:t>
      </w:r>
      <w:r w:rsidRPr="00FF4712">
        <w:rPr>
          <w:rFonts w:ascii="Arial" w:hAnsi="Arial" w:cs="Arial"/>
          <w:b/>
          <w:color w:val="FF0000"/>
          <w:highlight w:val="darkGreen"/>
        </w:rPr>
        <w:t xml:space="preserve">FOOTNOTE </w:t>
      </w:r>
      <w:r w:rsidR="00B836AF" w:rsidRPr="00FF4712">
        <w:rPr>
          <w:rFonts w:ascii="Arial" w:hAnsi="Arial" w:cs="Arial"/>
          <w:b/>
          <w:color w:val="FF0000"/>
          <w:highlight w:val="darkGreen"/>
        </w:rPr>
        <w:t>18</w:t>
      </w:r>
      <w:r w:rsidRPr="00FF4712">
        <w:rPr>
          <w:rFonts w:ascii="Arial" w:hAnsi="Arial" w:cs="Arial"/>
          <w:b/>
          <w:color w:val="FF0000"/>
          <w:highlight w:val="darkGreen"/>
        </w:rPr>
        <w:t>.</w:t>
      </w:r>
      <w:r w:rsidRPr="00FF4712">
        <w:rPr>
          <w:rFonts w:ascii="Arial" w:hAnsi="Arial" w:cs="Arial"/>
          <w:highlight w:val="darkGreen"/>
        </w:rPr>
        <w:t xml:space="preserve"> In an outraged response, David Viner of the Climatic Research Unit at the University of East Anglia declared that this move represented “a desperate attempt by an organization who wants to distort science for their own political aims” </w:t>
      </w:r>
      <w:r w:rsidRPr="00FF4712">
        <w:rPr>
          <w:rFonts w:ascii="Arial" w:hAnsi="Arial" w:cs="Arial"/>
          <w:b/>
          <w:color w:val="FF0000"/>
          <w:highlight w:val="darkGreen"/>
        </w:rPr>
        <w:t xml:space="preserve">FOOTNOTE </w:t>
      </w:r>
      <w:r w:rsidR="00AC21AD" w:rsidRPr="00FF4712">
        <w:rPr>
          <w:rFonts w:ascii="Arial" w:hAnsi="Arial" w:cs="Arial"/>
          <w:b/>
          <w:color w:val="FF0000"/>
          <w:highlight w:val="darkGreen"/>
        </w:rPr>
        <w:t>19</w:t>
      </w:r>
      <w:r w:rsidRPr="00FF4712">
        <w:rPr>
          <w:rFonts w:ascii="Arial" w:hAnsi="Arial" w:cs="Arial"/>
          <w:b/>
          <w:color w:val="FF0000"/>
          <w:highlight w:val="darkGreen"/>
        </w:rPr>
        <w:t>.</w:t>
      </w:r>
      <w:r w:rsidRPr="00FF4712">
        <w:rPr>
          <w:rFonts w:ascii="Arial" w:hAnsi="Arial" w:cs="Arial"/>
          <w:highlight w:val="darkGreen"/>
        </w:rPr>
        <w:t xml:space="preserve">  </w:t>
      </w:r>
      <w:r w:rsidR="002628FE" w:rsidRPr="00FF4712">
        <w:rPr>
          <w:rFonts w:ascii="Arial" w:hAnsi="Arial" w:cs="Verdana"/>
          <w:highlight w:val="darkGreen"/>
        </w:rPr>
        <w:t xml:space="preserve">Exxon’s </w:t>
      </w:r>
      <w:r w:rsidRPr="00FF4712">
        <w:rPr>
          <w:rFonts w:ascii="Arial" w:hAnsi="Arial" w:cs="Verdana"/>
          <w:highlight w:val="darkGreen"/>
        </w:rPr>
        <w:t xml:space="preserve">continued advocacy of climate denial </w:t>
      </w:r>
      <w:r w:rsidR="002628FE" w:rsidRPr="00FF4712">
        <w:rPr>
          <w:rFonts w:ascii="Arial" w:hAnsi="Arial" w:cs="Verdana"/>
          <w:highlight w:val="darkGreen"/>
        </w:rPr>
        <w:t xml:space="preserve">compelled the Union of Concerned Scientist (UCS) to issue a report </w:t>
      </w:r>
      <w:r w:rsidRPr="00FF4712">
        <w:rPr>
          <w:rFonts w:ascii="Arial" w:hAnsi="Arial" w:cs="Verdana"/>
          <w:highlight w:val="darkGreen"/>
        </w:rPr>
        <w:t xml:space="preserve">in 2007 </w:t>
      </w:r>
      <w:r w:rsidR="002628FE" w:rsidRPr="00FF4712">
        <w:rPr>
          <w:rFonts w:ascii="Arial" w:hAnsi="Arial" w:cs="Verdana"/>
          <w:highlight w:val="darkGreen"/>
        </w:rPr>
        <w:t>entitled “</w:t>
      </w:r>
      <w:r w:rsidR="002628FE" w:rsidRPr="00FF4712">
        <w:rPr>
          <w:rFonts w:ascii="Arial" w:hAnsi="Arial" w:cs="Arial"/>
          <w:i/>
          <w:color w:val="000000"/>
          <w:highlight w:val="darkGreen"/>
        </w:rPr>
        <w:t xml:space="preserve">Smoke, Mirrors &amp; Hot Air: </w:t>
      </w:r>
      <w:r w:rsidR="002628FE" w:rsidRPr="00FF4712">
        <w:rPr>
          <w:rFonts w:ascii="Arial" w:hAnsi="Arial" w:cs="Arial"/>
          <w:i/>
          <w:highlight w:val="darkGreen"/>
        </w:rPr>
        <w:t>How ExxonMobil Uses Big Tobacco’s Tactics to Manufacture Uncertainty on Climate Science</w:t>
      </w:r>
      <w:r w:rsidR="002628FE" w:rsidRPr="00FF4712">
        <w:rPr>
          <w:rFonts w:ascii="Arial" w:hAnsi="Arial" w:cs="Arial"/>
          <w:highlight w:val="darkGreen"/>
        </w:rPr>
        <w:t xml:space="preserve">. In this report, the USC </w:t>
      </w:r>
      <w:r w:rsidRPr="00FF4712">
        <w:rPr>
          <w:rFonts w:ascii="Arial" w:hAnsi="Arial" w:cs="Arial"/>
          <w:highlight w:val="darkGreen"/>
        </w:rPr>
        <w:t>declares that “</w:t>
      </w:r>
      <w:r w:rsidRPr="00FF4712">
        <w:rPr>
          <w:rFonts w:ascii="Arial" w:hAnsi="Arial" w:cs="Arial"/>
          <w:color w:val="000000"/>
          <w:highlight w:val="darkGreen"/>
        </w:rPr>
        <w:t xml:space="preserve">ExxonMobil has played the world’s most active corporate role in underwriting efforts to thwart and undermine climate change regulation” </w:t>
      </w:r>
      <w:r w:rsidRPr="00FF4712">
        <w:rPr>
          <w:rFonts w:ascii="Arial" w:hAnsi="Arial" w:cs="Arial"/>
          <w:b/>
          <w:color w:val="FF0000"/>
          <w:highlight w:val="darkGreen"/>
        </w:rPr>
        <w:t xml:space="preserve">FOOTNOTE </w:t>
      </w:r>
      <w:r w:rsidR="00AC21AD" w:rsidRPr="00FF4712">
        <w:rPr>
          <w:rFonts w:ascii="Arial" w:hAnsi="Arial" w:cs="Arial"/>
          <w:b/>
          <w:color w:val="FF0000"/>
          <w:highlight w:val="darkGreen"/>
        </w:rPr>
        <w:t>20</w:t>
      </w:r>
      <w:r w:rsidRPr="00FF4712">
        <w:rPr>
          <w:rFonts w:ascii="Arial" w:hAnsi="Arial" w:cs="Arial"/>
          <w:color w:val="000000"/>
          <w:highlight w:val="darkGreen"/>
        </w:rPr>
        <w:t>, likening</w:t>
      </w:r>
      <w:r w:rsidR="002628FE" w:rsidRPr="00FF4712">
        <w:rPr>
          <w:rFonts w:ascii="Arial" w:hAnsi="Arial" w:cs="Arial"/>
          <w:highlight w:val="darkGreen"/>
        </w:rPr>
        <w:t xml:space="preserve"> Exxon’s efforts to a Big Tobacco-style PR campaign geared towards misinforming the public on climate science </w:t>
      </w:r>
      <w:r w:rsidR="002628FE" w:rsidRPr="00FF4712">
        <w:rPr>
          <w:rFonts w:ascii="Arial" w:hAnsi="Arial" w:cs="Arial"/>
          <w:b/>
          <w:color w:val="FF0000"/>
          <w:highlight w:val="darkGreen"/>
        </w:rPr>
        <w:t xml:space="preserve">FOOTNOTE </w:t>
      </w:r>
      <w:r w:rsidR="00AC21AD" w:rsidRPr="00FF4712">
        <w:rPr>
          <w:rFonts w:ascii="Arial" w:hAnsi="Arial" w:cs="Arial"/>
          <w:b/>
          <w:color w:val="FF0000"/>
          <w:highlight w:val="darkGreen"/>
        </w:rPr>
        <w:t>21</w:t>
      </w:r>
      <w:r w:rsidR="002628FE" w:rsidRPr="00FF4712">
        <w:rPr>
          <w:rFonts w:ascii="Arial" w:hAnsi="Arial" w:cs="Arial"/>
          <w:highlight w:val="darkGreen"/>
        </w:rPr>
        <w:t xml:space="preserve">. </w:t>
      </w:r>
      <w:r w:rsidR="002467C8" w:rsidRPr="00FF4712">
        <w:rPr>
          <w:rFonts w:ascii="Arial" w:hAnsi="Arial" w:cs="Arial"/>
          <w:highlight w:val="darkGreen"/>
        </w:rPr>
        <w:t xml:space="preserve">Such attempts to dissuade the company from undermining scientific evidence appeared to be in vain, as </w:t>
      </w:r>
      <w:r w:rsidR="003B2069" w:rsidRPr="00FF4712">
        <w:rPr>
          <w:rFonts w:ascii="Arial" w:hAnsi="Arial" w:cs="Arial"/>
          <w:highlight w:val="darkGreen"/>
        </w:rPr>
        <w:t xml:space="preserve">Exxon was again directly implicated in funding climate deniers in 2011. </w:t>
      </w:r>
      <w:r w:rsidR="002467C8" w:rsidRPr="00FF4712">
        <w:rPr>
          <w:rFonts w:ascii="Arial" w:hAnsi="Arial" w:cs="Arial"/>
          <w:highlight w:val="darkGreen"/>
        </w:rPr>
        <w:t>This time, Exxon was found to be involved in funding research showcased on</w:t>
      </w:r>
      <w:r w:rsidR="003B2069" w:rsidRPr="00FF4712">
        <w:rPr>
          <w:rFonts w:ascii="Arial" w:hAnsi="Arial" w:cs="Arial"/>
          <w:highlight w:val="darkGreen"/>
        </w:rPr>
        <w:t xml:space="preserve"> the Global Warming Policy Foundation’s (GWPF) </w:t>
      </w:r>
      <w:r w:rsidR="002467C8" w:rsidRPr="00FF4712">
        <w:rPr>
          <w:rFonts w:ascii="Arial" w:hAnsi="Arial" w:cs="Arial"/>
          <w:highlight w:val="darkGreen"/>
        </w:rPr>
        <w:t xml:space="preserve">website, which </w:t>
      </w:r>
      <w:r w:rsidR="003B2069" w:rsidRPr="00FF4712">
        <w:rPr>
          <w:rFonts w:ascii="Arial" w:hAnsi="Arial" w:cs="Arial"/>
          <w:highlight w:val="darkGreen"/>
        </w:rPr>
        <w:t>released a survey of over 900 articles downplaying t</w:t>
      </w:r>
      <w:r w:rsidR="002467C8" w:rsidRPr="00FF4712">
        <w:rPr>
          <w:rFonts w:ascii="Arial" w:hAnsi="Arial" w:cs="Arial"/>
          <w:highlight w:val="darkGreen"/>
        </w:rPr>
        <w:t xml:space="preserve">he urgency of climate change </w:t>
      </w:r>
      <w:r w:rsidR="003B2069" w:rsidRPr="00FF4712">
        <w:rPr>
          <w:rFonts w:ascii="Arial" w:hAnsi="Arial" w:cs="Arial"/>
          <w:highlight w:val="darkGreen"/>
        </w:rPr>
        <w:t>under the headline</w:t>
      </w:r>
      <w:r w:rsidR="003B1604" w:rsidRPr="00FF4712">
        <w:rPr>
          <w:rFonts w:ascii="Arial" w:hAnsi="Arial" w:cs="Arial"/>
          <w:highlight w:val="darkGreen"/>
        </w:rPr>
        <w:t xml:space="preserve"> “900+ Peer-Reviewed Papers Supporting Skepticism Of ‘Man-Mad</w:t>
      </w:r>
      <w:r w:rsidR="003B2069" w:rsidRPr="00FF4712">
        <w:rPr>
          <w:rFonts w:ascii="Arial" w:hAnsi="Arial" w:cs="Arial"/>
          <w:highlight w:val="darkGreen"/>
        </w:rPr>
        <w:t>e’ Global Warming (AGW) Alarm”</w:t>
      </w:r>
      <w:r w:rsidR="003415C3" w:rsidRPr="00FF4712">
        <w:rPr>
          <w:rFonts w:ascii="Arial" w:hAnsi="Arial" w:cs="Arial"/>
          <w:highlight w:val="darkGreen"/>
        </w:rPr>
        <w:t xml:space="preserve"> </w:t>
      </w:r>
      <w:r w:rsidR="003415C3" w:rsidRPr="00FF4712">
        <w:rPr>
          <w:rFonts w:ascii="Arial" w:hAnsi="Arial" w:cs="Arial"/>
          <w:b/>
          <w:color w:val="FF0000"/>
          <w:highlight w:val="darkGreen"/>
        </w:rPr>
        <w:t>FOOTNOTE 22</w:t>
      </w:r>
      <w:r w:rsidR="003B2069" w:rsidRPr="00FF4712">
        <w:rPr>
          <w:rFonts w:ascii="Arial" w:hAnsi="Arial" w:cs="Arial"/>
          <w:highlight w:val="darkGreen"/>
        </w:rPr>
        <w:t xml:space="preserve">. </w:t>
      </w:r>
      <w:r w:rsidR="00B00C84" w:rsidRPr="00FF4712">
        <w:rPr>
          <w:rFonts w:ascii="Arial" w:hAnsi="Arial" w:cs="Arial"/>
          <w:highlight w:val="darkGreen"/>
        </w:rPr>
        <w:t>On their website, the</w:t>
      </w:r>
      <w:r w:rsidR="002467C8" w:rsidRPr="00FF4712">
        <w:rPr>
          <w:rFonts w:ascii="Arial" w:hAnsi="Arial" w:cs="Arial"/>
          <w:highlight w:val="darkGreen"/>
        </w:rPr>
        <w:t xml:space="preserve"> GWPF</w:t>
      </w:r>
      <w:r w:rsidR="003B2069" w:rsidRPr="00FF4712">
        <w:rPr>
          <w:rFonts w:ascii="Arial" w:hAnsi="Arial" w:cs="Arial"/>
          <w:highlight w:val="darkGreen"/>
        </w:rPr>
        <w:t xml:space="preserve"> </w:t>
      </w:r>
      <w:r w:rsidR="00B00C84" w:rsidRPr="00FF4712">
        <w:rPr>
          <w:rFonts w:ascii="Arial" w:hAnsi="Arial" w:cs="Arial"/>
          <w:highlight w:val="darkGreen"/>
        </w:rPr>
        <w:t>describe</w:t>
      </w:r>
      <w:r w:rsidR="002467C8" w:rsidRPr="00FF4712">
        <w:rPr>
          <w:rFonts w:ascii="Arial" w:hAnsi="Arial" w:cs="Arial"/>
          <w:highlight w:val="darkGreen"/>
        </w:rPr>
        <w:t>d</w:t>
      </w:r>
      <w:r w:rsidR="00B00C84" w:rsidRPr="00FF4712">
        <w:rPr>
          <w:rFonts w:ascii="Arial" w:hAnsi="Arial" w:cs="Arial"/>
          <w:highlight w:val="darkGreen"/>
        </w:rPr>
        <w:t xml:space="preserve"> these articles as c</w:t>
      </w:r>
      <w:r w:rsidR="003B2069" w:rsidRPr="00FF4712">
        <w:rPr>
          <w:rFonts w:ascii="Arial" w:hAnsi="Arial" w:cs="Arial"/>
          <w:highlight w:val="darkGreen"/>
        </w:rPr>
        <w:t>ontest</w:t>
      </w:r>
      <w:r w:rsidR="002467C8" w:rsidRPr="00FF4712">
        <w:rPr>
          <w:rFonts w:ascii="Arial" w:hAnsi="Arial" w:cs="Arial"/>
          <w:highlight w:val="darkGreen"/>
        </w:rPr>
        <w:t>ing the</w:t>
      </w:r>
      <w:r w:rsidR="003B1604" w:rsidRPr="00FF4712">
        <w:rPr>
          <w:rFonts w:ascii="Arial" w:hAnsi="Arial" w:cs="Arial"/>
          <w:highlight w:val="darkGreen"/>
        </w:rPr>
        <w:t xml:space="preserve"> “concern relating to a negative environmental or socio-economic effect of AGW, usually exaggerated as catastrophic.”</w:t>
      </w:r>
      <w:r w:rsidR="003B2069" w:rsidRPr="00FF4712">
        <w:rPr>
          <w:rFonts w:ascii="Arial" w:hAnsi="Arial" w:cs="Arial"/>
          <w:highlight w:val="darkGreen"/>
        </w:rPr>
        <w:t xml:space="preserve"> Inv</w:t>
      </w:r>
      <w:r w:rsidR="003415C3" w:rsidRPr="00FF4712">
        <w:rPr>
          <w:rFonts w:ascii="Arial" w:hAnsi="Arial" w:cs="Arial"/>
          <w:highlight w:val="darkGreen"/>
        </w:rPr>
        <w:t xml:space="preserve">estigation by the Carbon Brief </w:t>
      </w:r>
      <w:r w:rsidR="003B2069" w:rsidRPr="00FF4712">
        <w:rPr>
          <w:rFonts w:ascii="Arial" w:hAnsi="Arial" w:cs="Arial"/>
          <w:highlight w:val="darkGreen"/>
        </w:rPr>
        <w:t xml:space="preserve">found that nine of the ten </w:t>
      </w:r>
      <w:r w:rsidR="003B1604" w:rsidRPr="00FF4712">
        <w:rPr>
          <w:rFonts w:ascii="Arial" w:hAnsi="Arial" w:cs="Arial"/>
          <w:highlight w:val="darkGreen"/>
        </w:rPr>
        <w:t xml:space="preserve">authors </w:t>
      </w:r>
      <w:r w:rsidR="003B2069" w:rsidRPr="00FF4712">
        <w:rPr>
          <w:rFonts w:ascii="Arial" w:hAnsi="Arial" w:cs="Arial"/>
          <w:highlight w:val="darkGreen"/>
        </w:rPr>
        <w:t xml:space="preserve">that contributed the most papers in the survey </w:t>
      </w:r>
      <w:r w:rsidR="003B1604" w:rsidRPr="00FF4712">
        <w:rPr>
          <w:rFonts w:ascii="Arial" w:hAnsi="Arial" w:cs="Arial"/>
          <w:highlight w:val="darkGreen"/>
        </w:rPr>
        <w:t>have links to organi</w:t>
      </w:r>
      <w:r w:rsidR="003B2069" w:rsidRPr="00FF4712">
        <w:rPr>
          <w:rFonts w:ascii="Arial" w:hAnsi="Arial" w:cs="Arial"/>
          <w:highlight w:val="darkGreen"/>
        </w:rPr>
        <w:t>z</w:t>
      </w:r>
      <w:r w:rsidR="003B1604" w:rsidRPr="00FF4712">
        <w:rPr>
          <w:rFonts w:ascii="Arial" w:hAnsi="Arial" w:cs="Arial"/>
          <w:highlight w:val="darkGreen"/>
        </w:rPr>
        <w:t xml:space="preserve">ations </w:t>
      </w:r>
      <w:r w:rsidR="003B2069" w:rsidRPr="00FF4712">
        <w:rPr>
          <w:rFonts w:ascii="Arial" w:hAnsi="Arial" w:cs="Arial"/>
          <w:highlight w:val="darkGreen"/>
        </w:rPr>
        <w:t>that are f</w:t>
      </w:r>
      <w:r w:rsidR="003B1604" w:rsidRPr="00FF4712">
        <w:rPr>
          <w:rFonts w:ascii="Arial" w:hAnsi="Arial" w:cs="Arial"/>
          <w:highlight w:val="darkGreen"/>
        </w:rPr>
        <w:t xml:space="preserve">unded by ExxonMobil, </w:t>
      </w:r>
      <w:r w:rsidR="003B2069" w:rsidRPr="00FF4712">
        <w:rPr>
          <w:rFonts w:ascii="Arial" w:hAnsi="Arial" w:cs="Arial"/>
          <w:highlight w:val="darkGreen"/>
        </w:rPr>
        <w:t>while the</w:t>
      </w:r>
      <w:r w:rsidR="003B1604" w:rsidRPr="00FF4712">
        <w:rPr>
          <w:rFonts w:ascii="Arial" w:hAnsi="Arial" w:cs="Arial"/>
          <w:highlight w:val="darkGreen"/>
        </w:rPr>
        <w:t xml:space="preserve"> tenth </w:t>
      </w:r>
      <w:r w:rsidR="003B2069" w:rsidRPr="00FF4712">
        <w:rPr>
          <w:rFonts w:ascii="Arial" w:hAnsi="Arial" w:cs="Arial"/>
          <w:highlight w:val="darkGreen"/>
        </w:rPr>
        <w:t>was co-author on</w:t>
      </w:r>
      <w:r w:rsidR="003B1604" w:rsidRPr="00FF4712">
        <w:rPr>
          <w:rFonts w:ascii="Arial" w:hAnsi="Arial" w:cs="Arial"/>
          <w:highlight w:val="darkGreen"/>
        </w:rPr>
        <w:t xml:space="preserve"> several papers </w:t>
      </w:r>
      <w:r w:rsidR="003B2069" w:rsidRPr="00FF4712">
        <w:rPr>
          <w:rFonts w:ascii="Arial" w:hAnsi="Arial" w:cs="Arial"/>
          <w:highlight w:val="darkGreen"/>
        </w:rPr>
        <w:t>that included</w:t>
      </w:r>
      <w:r w:rsidR="003B1604" w:rsidRPr="00FF4712">
        <w:rPr>
          <w:rFonts w:ascii="Arial" w:hAnsi="Arial" w:cs="Arial"/>
          <w:highlight w:val="darkGreen"/>
        </w:rPr>
        <w:t xml:space="preserve"> Exxon-funded contributors</w:t>
      </w:r>
      <w:r w:rsidR="003415C3" w:rsidRPr="00FF4712">
        <w:rPr>
          <w:rFonts w:ascii="Arial" w:hAnsi="Arial" w:cs="Arial"/>
          <w:highlight w:val="darkGreen"/>
        </w:rPr>
        <w:t xml:space="preserve"> </w:t>
      </w:r>
      <w:r w:rsidR="003415C3" w:rsidRPr="00FF4712">
        <w:rPr>
          <w:rFonts w:ascii="Arial" w:hAnsi="Arial" w:cs="Arial"/>
          <w:b/>
          <w:color w:val="FF0000"/>
          <w:highlight w:val="darkGreen"/>
        </w:rPr>
        <w:t>FOOTNOTE 23.</w:t>
      </w:r>
      <w:r w:rsidR="003415C3" w:rsidRPr="00FF4712">
        <w:rPr>
          <w:rFonts w:ascii="Arial" w:hAnsi="Arial" w:cs="Arial"/>
          <w:highlight w:val="darkGreen"/>
        </w:rPr>
        <w:t xml:space="preserve"> </w:t>
      </w:r>
    </w:p>
    <w:p w14:paraId="68AA8B22" w14:textId="1D25757F" w:rsidR="0079177C" w:rsidRPr="00FF4712" w:rsidRDefault="00D717EA" w:rsidP="0079177C">
      <w:pPr>
        <w:widowControl w:val="0"/>
        <w:autoSpaceDE w:val="0"/>
        <w:autoSpaceDN w:val="0"/>
        <w:adjustRightInd w:val="0"/>
        <w:spacing w:after="260"/>
        <w:ind w:firstLine="720"/>
        <w:rPr>
          <w:rFonts w:ascii="Arial" w:hAnsi="Arial" w:cs="Arial"/>
          <w:color w:val="262626"/>
          <w:highlight w:val="darkGreen"/>
        </w:rPr>
      </w:pPr>
      <w:r w:rsidRPr="00FF4712">
        <w:rPr>
          <w:rFonts w:ascii="Arial" w:hAnsi="Arial" w:cs="Arial"/>
          <w:color w:val="262626"/>
          <w:highlight w:val="darkGreen"/>
        </w:rPr>
        <w:t>Thus, while fossil fuel companie</w:t>
      </w:r>
      <w:r w:rsidR="00A45760" w:rsidRPr="00FF4712">
        <w:rPr>
          <w:rFonts w:ascii="Arial" w:hAnsi="Arial" w:cs="Arial"/>
          <w:color w:val="262626"/>
          <w:highlight w:val="darkGreen"/>
        </w:rPr>
        <w:t>s have been publicly acknowledging</w:t>
      </w:r>
      <w:r w:rsidRPr="00FF4712">
        <w:rPr>
          <w:rFonts w:ascii="Arial" w:hAnsi="Arial" w:cs="Arial"/>
          <w:color w:val="262626"/>
          <w:highlight w:val="darkGreen"/>
        </w:rPr>
        <w:t xml:space="preserve"> the </w:t>
      </w:r>
      <w:r w:rsidR="00A45760" w:rsidRPr="00FF4712">
        <w:rPr>
          <w:rFonts w:ascii="Arial" w:hAnsi="Arial" w:cs="Arial"/>
          <w:color w:val="262626"/>
          <w:highlight w:val="darkGreen"/>
        </w:rPr>
        <w:t>harmful effects of their</w:t>
      </w:r>
      <w:r w:rsidRPr="00FF4712">
        <w:rPr>
          <w:rFonts w:ascii="Arial" w:hAnsi="Arial" w:cs="Arial"/>
          <w:color w:val="262626"/>
          <w:highlight w:val="darkGreen"/>
        </w:rPr>
        <w:t xml:space="preserve"> primary activities and products</w:t>
      </w:r>
      <w:r w:rsidR="00A45760" w:rsidRPr="00FF4712">
        <w:rPr>
          <w:rFonts w:ascii="Arial" w:hAnsi="Arial" w:cs="Arial"/>
          <w:color w:val="262626"/>
          <w:highlight w:val="darkGreen"/>
        </w:rPr>
        <w:t xml:space="preserve"> the 1980s</w:t>
      </w:r>
      <w:r w:rsidRPr="00FF4712">
        <w:rPr>
          <w:rFonts w:ascii="Arial" w:hAnsi="Arial" w:cs="Arial"/>
          <w:color w:val="262626"/>
          <w:highlight w:val="darkGreen"/>
        </w:rPr>
        <w:t xml:space="preserve">, they have also simultaneously </w:t>
      </w:r>
      <w:r w:rsidR="00750EB4" w:rsidRPr="00FF4712">
        <w:rPr>
          <w:rFonts w:ascii="Arial" w:hAnsi="Arial" w:cs="Arial"/>
          <w:color w:val="262626"/>
          <w:highlight w:val="darkGreen"/>
        </w:rPr>
        <w:t>exhibited “socially harmful” behaviour by</w:t>
      </w:r>
      <w:r w:rsidR="00C52C3D" w:rsidRPr="00FF4712">
        <w:rPr>
          <w:rFonts w:ascii="Arial" w:hAnsi="Arial" w:cs="Arial"/>
          <w:color w:val="262626"/>
          <w:highlight w:val="darkGreen"/>
        </w:rPr>
        <w:t xml:space="preserve">: </w:t>
      </w:r>
      <w:proofErr w:type="spellStart"/>
      <w:r w:rsidR="00C52C3D" w:rsidRPr="00FF4712">
        <w:rPr>
          <w:rFonts w:ascii="Arial" w:hAnsi="Arial" w:cs="Arial"/>
          <w:color w:val="262626"/>
          <w:highlight w:val="darkGreen"/>
        </w:rPr>
        <w:t>i</w:t>
      </w:r>
      <w:proofErr w:type="spellEnd"/>
      <w:r w:rsidR="00C52C3D" w:rsidRPr="00FF4712">
        <w:rPr>
          <w:rFonts w:ascii="Arial" w:hAnsi="Arial" w:cs="Arial"/>
          <w:color w:val="262626"/>
          <w:highlight w:val="darkGreen"/>
        </w:rPr>
        <w:t>.)</w:t>
      </w:r>
      <w:r w:rsidRPr="00FF4712">
        <w:rPr>
          <w:rFonts w:ascii="Arial" w:hAnsi="Arial" w:cs="Arial"/>
          <w:color w:val="262626"/>
          <w:highlight w:val="darkGreen"/>
        </w:rPr>
        <w:t xml:space="preserve"> </w:t>
      </w:r>
      <w:proofErr w:type="gramStart"/>
      <w:r w:rsidR="00750EB4" w:rsidRPr="00FF4712">
        <w:rPr>
          <w:rFonts w:ascii="Arial" w:hAnsi="Arial" w:cs="Arial"/>
          <w:color w:val="262626"/>
          <w:highlight w:val="darkGreen"/>
        </w:rPr>
        <w:t>taking</w:t>
      </w:r>
      <w:proofErr w:type="gramEnd"/>
      <w:r w:rsidR="00750EB4" w:rsidRPr="00FF4712">
        <w:rPr>
          <w:rFonts w:ascii="Arial" w:hAnsi="Arial" w:cs="Arial"/>
          <w:color w:val="262626"/>
          <w:highlight w:val="darkGreen"/>
        </w:rPr>
        <w:t xml:space="preserve"> decisive action to </w:t>
      </w:r>
      <w:r w:rsidRPr="00FF4712">
        <w:rPr>
          <w:rFonts w:ascii="Arial" w:hAnsi="Arial" w:cs="Arial"/>
          <w:color w:val="262626"/>
          <w:highlight w:val="darkGreen"/>
        </w:rPr>
        <w:t>undermin</w:t>
      </w:r>
      <w:r w:rsidR="00750EB4" w:rsidRPr="00FF4712">
        <w:rPr>
          <w:rFonts w:ascii="Arial" w:hAnsi="Arial" w:cs="Arial"/>
          <w:color w:val="262626"/>
          <w:highlight w:val="darkGreen"/>
        </w:rPr>
        <w:t xml:space="preserve">e </w:t>
      </w:r>
      <w:r w:rsidRPr="00FF4712">
        <w:rPr>
          <w:rFonts w:ascii="Arial" w:hAnsi="Arial" w:cs="Arial"/>
          <w:color w:val="262626"/>
          <w:highlight w:val="darkGreen"/>
        </w:rPr>
        <w:t>climate science</w:t>
      </w:r>
      <w:r w:rsidR="00C52C3D" w:rsidRPr="00FF4712">
        <w:rPr>
          <w:rFonts w:ascii="Arial" w:hAnsi="Arial" w:cs="Arial"/>
          <w:color w:val="262626"/>
          <w:highlight w:val="darkGreen"/>
        </w:rPr>
        <w:t>; ii.)</w:t>
      </w:r>
      <w:r w:rsidRPr="00FF4712">
        <w:rPr>
          <w:rFonts w:ascii="Arial" w:hAnsi="Arial" w:cs="Arial"/>
          <w:color w:val="262626"/>
          <w:highlight w:val="darkGreen"/>
        </w:rPr>
        <w:t xml:space="preserve"> </w:t>
      </w:r>
      <w:proofErr w:type="gramStart"/>
      <w:r w:rsidR="00C779F1" w:rsidRPr="00FF4712">
        <w:rPr>
          <w:rFonts w:ascii="Arial" w:hAnsi="Arial" w:cs="Arial"/>
          <w:color w:val="262626"/>
          <w:highlight w:val="darkGreen"/>
        </w:rPr>
        <w:t>exerting</w:t>
      </w:r>
      <w:proofErr w:type="gramEnd"/>
      <w:r w:rsidR="00C779F1" w:rsidRPr="00FF4712">
        <w:rPr>
          <w:rFonts w:ascii="Arial" w:hAnsi="Arial" w:cs="Arial"/>
          <w:color w:val="262626"/>
          <w:highlight w:val="darkGreen"/>
        </w:rPr>
        <w:t xml:space="preserve"> influence to stall</w:t>
      </w:r>
      <w:r w:rsidRPr="00FF4712">
        <w:rPr>
          <w:rFonts w:ascii="Arial" w:hAnsi="Arial" w:cs="Arial"/>
          <w:color w:val="262626"/>
          <w:highlight w:val="darkGreen"/>
        </w:rPr>
        <w:t xml:space="preserve"> or inhibit public policy related to </w:t>
      </w:r>
      <w:r w:rsidR="00750EB4" w:rsidRPr="00FF4712">
        <w:rPr>
          <w:rFonts w:ascii="Arial" w:hAnsi="Arial" w:cs="Arial"/>
          <w:color w:val="262626"/>
          <w:highlight w:val="darkGreen"/>
        </w:rPr>
        <w:t xml:space="preserve">combating </w:t>
      </w:r>
      <w:r w:rsidR="0067467A" w:rsidRPr="00FF4712">
        <w:rPr>
          <w:rFonts w:ascii="Arial" w:hAnsi="Arial" w:cs="Arial"/>
          <w:color w:val="262626"/>
          <w:highlight w:val="darkGreen"/>
        </w:rPr>
        <w:t>climate change</w:t>
      </w:r>
      <w:r w:rsidR="00C52C3D" w:rsidRPr="00FF4712">
        <w:rPr>
          <w:rFonts w:ascii="Arial" w:hAnsi="Arial" w:cs="Arial"/>
          <w:color w:val="262626"/>
          <w:highlight w:val="darkGreen"/>
        </w:rPr>
        <w:t>; iii.)</w:t>
      </w:r>
      <w:r w:rsidR="00C779F1" w:rsidRPr="00FF4712">
        <w:rPr>
          <w:rFonts w:ascii="Arial" w:hAnsi="Arial" w:cs="Arial"/>
          <w:color w:val="262626"/>
          <w:highlight w:val="darkGreen"/>
        </w:rPr>
        <w:t xml:space="preserve"> </w:t>
      </w:r>
      <w:proofErr w:type="gramStart"/>
      <w:r w:rsidR="00750EB4" w:rsidRPr="00FF4712">
        <w:rPr>
          <w:rFonts w:ascii="Arial" w:hAnsi="Arial" w:cs="Arial"/>
          <w:color w:val="262626"/>
          <w:highlight w:val="darkGreen"/>
        </w:rPr>
        <w:t>neglecting</w:t>
      </w:r>
      <w:proofErr w:type="gramEnd"/>
      <w:r w:rsidR="00750EB4" w:rsidRPr="00FF4712">
        <w:rPr>
          <w:rFonts w:ascii="Arial" w:hAnsi="Arial" w:cs="Arial"/>
          <w:color w:val="262626"/>
          <w:highlight w:val="darkGreen"/>
        </w:rPr>
        <w:t xml:space="preserve"> or abandoning </w:t>
      </w:r>
      <w:r w:rsidRPr="00FF4712">
        <w:rPr>
          <w:rFonts w:ascii="Arial" w:hAnsi="Arial" w:cs="Arial"/>
          <w:color w:val="262626"/>
          <w:highlight w:val="darkGreen"/>
        </w:rPr>
        <w:t xml:space="preserve">projects dedicated to </w:t>
      </w:r>
      <w:r w:rsidR="00C779F1" w:rsidRPr="00FF4712">
        <w:rPr>
          <w:rFonts w:ascii="Arial" w:hAnsi="Arial" w:cs="Arial"/>
          <w:color w:val="262626"/>
          <w:highlight w:val="darkGreen"/>
        </w:rPr>
        <w:t>contributing to a</w:t>
      </w:r>
      <w:r w:rsidRPr="00FF4712">
        <w:rPr>
          <w:rFonts w:ascii="Arial" w:hAnsi="Arial" w:cs="Arial"/>
          <w:color w:val="262626"/>
          <w:highlight w:val="darkGreen"/>
        </w:rPr>
        <w:t xml:space="preserve"> renewable and sustainable energy infrastructure</w:t>
      </w:r>
      <w:r w:rsidR="00C52C3D" w:rsidRPr="00FF4712">
        <w:rPr>
          <w:rFonts w:ascii="Arial" w:hAnsi="Arial" w:cs="Arial"/>
          <w:color w:val="262626"/>
          <w:highlight w:val="darkGreen"/>
        </w:rPr>
        <w:t>; iv.)</w:t>
      </w:r>
      <w:r w:rsidR="00C779F1" w:rsidRPr="00FF4712">
        <w:rPr>
          <w:rFonts w:ascii="Arial" w:hAnsi="Arial" w:cs="Arial"/>
          <w:color w:val="262626"/>
          <w:highlight w:val="darkGreen"/>
        </w:rPr>
        <w:t xml:space="preserve"> </w:t>
      </w:r>
      <w:proofErr w:type="gramStart"/>
      <w:r w:rsidR="00C779F1" w:rsidRPr="00FF4712">
        <w:rPr>
          <w:rFonts w:ascii="Arial" w:hAnsi="Arial" w:cs="Arial"/>
          <w:color w:val="262626"/>
          <w:highlight w:val="darkGreen"/>
        </w:rPr>
        <w:t>and</w:t>
      </w:r>
      <w:proofErr w:type="gramEnd"/>
      <w:r w:rsidR="00C779F1" w:rsidRPr="00FF4712">
        <w:rPr>
          <w:rFonts w:ascii="Arial" w:hAnsi="Arial" w:cs="Arial"/>
          <w:color w:val="262626"/>
          <w:highlight w:val="darkGreen"/>
        </w:rPr>
        <w:t xml:space="preserve"> </w:t>
      </w:r>
      <w:r w:rsidRPr="00FF4712">
        <w:rPr>
          <w:rFonts w:ascii="Arial" w:hAnsi="Arial" w:cs="Arial"/>
          <w:color w:val="262626"/>
          <w:highlight w:val="darkGreen"/>
        </w:rPr>
        <w:t xml:space="preserve">ramping up projects to extract </w:t>
      </w:r>
      <w:r w:rsidR="00C779F1" w:rsidRPr="00FF4712">
        <w:rPr>
          <w:rFonts w:ascii="Arial" w:hAnsi="Arial" w:cs="Arial"/>
          <w:color w:val="262626"/>
          <w:highlight w:val="darkGreen"/>
        </w:rPr>
        <w:t>even more fossil fuels by exploiting unconventional sources (e.g.</w:t>
      </w:r>
      <w:r w:rsidRPr="00FF4712">
        <w:rPr>
          <w:rFonts w:ascii="Arial" w:hAnsi="Arial" w:cs="Arial"/>
          <w:color w:val="262626"/>
          <w:highlight w:val="darkGreen"/>
        </w:rPr>
        <w:t xml:space="preserve"> the Alberta oil sands or arctic drilling projects)</w:t>
      </w:r>
      <w:r w:rsidR="00374446" w:rsidRPr="00FF4712">
        <w:rPr>
          <w:rFonts w:ascii="Arial" w:hAnsi="Arial" w:cs="Arial"/>
          <w:color w:val="262626"/>
          <w:highlight w:val="darkGreen"/>
        </w:rPr>
        <w:t xml:space="preserve">—all while possessing the knowledge that continuing to increase GHG emissions </w:t>
      </w:r>
      <w:r w:rsidR="00D46BC7" w:rsidRPr="00FF4712">
        <w:rPr>
          <w:rFonts w:ascii="Arial" w:hAnsi="Arial" w:cs="Arial"/>
          <w:color w:val="262626"/>
          <w:highlight w:val="darkGreen"/>
        </w:rPr>
        <w:t xml:space="preserve">will exacerbate dangerous climate change. </w:t>
      </w:r>
      <w:r w:rsidR="00374446" w:rsidRPr="00FF4712">
        <w:rPr>
          <w:rFonts w:ascii="Arial" w:hAnsi="Arial" w:cs="Arial"/>
          <w:color w:val="262626"/>
          <w:highlight w:val="darkGreen"/>
        </w:rPr>
        <w:t xml:space="preserve"> </w:t>
      </w:r>
    </w:p>
    <w:p w14:paraId="0DC16F5E" w14:textId="50DA344D" w:rsidR="00A25A9C" w:rsidRPr="00FF4712" w:rsidRDefault="00A25A9C" w:rsidP="00A25A9C">
      <w:pPr>
        <w:widowControl w:val="0"/>
        <w:autoSpaceDE w:val="0"/>
        <w:autoSpaceDN w:val="0"/>
        <w:adjustRightInd w:val="0"/>
        <w:spacing w:after="260"/>
        <w:rPr>
          <w:rFonts w:ascii="Arial" w:hAnsi="Arial" w:cs="Arial"/>
          <w:b/>
          <w:color w:val="262626"/>
          <w:highlight w:val="darkGreen"/>
        </w:rPr>
      </w:pPr>
      <w:r w:rsidRPr="00FF4712">
        <w:rPr>
          <w:rFonts w:ascii="Arial" w:hAnsi="Arial" w:cs="Arial"/>
          <w:b/>
          <w:bCs/>
          <w:highlight w:val="darkGreen"/>
        </w:rPr>
        <w:t>Examples of oil industry “</w:t>
      </w:r>
      <w:proofErr w:type="spellStart"/>
      <w:r w:rsidRPr="00FF4712">
        <w:rPr>
          <w:rFonts w:ascii="Arial" w:hAnsi="Arial" w:cs="Arial"/>
          <w:b/>
          <w:bCs/>
          <w:highlight w:val="darkGreen"/>
        </w:rPr>
        <w:t>greenwashing</w:t>
      </w:r>
      <w:proofErr w:type="spellEnd"/>
      <w:r w:rsidRPr="00FF4712">
        <w:rPr>
          <w:rFonts w:ascii="Arial" w:hAnsi="Arial" w:cs="Arial"/>
          <w:b/>
          <w:bCs/>
          <w:highlight w:val="darkGreen"/>
        </w:rPr>
        <w:t>”</w:t>
      </w:r>
    </w:p>
    <w:p w14:paraId="5AAE57D3" w14:textId="77777777" w:rsidR="00423626" w:rsidRPr="00FF4712" w:rsidRDefault="00766CEE" w:rsidP="00423626">
      <w:pPr>
        <w:spacing w:after="0"/>
        <w:rPr>
          <w:rFonts w:ascii="Arial" w:hAnsi="Arial" w:cs="Arial"/>
          <w:color w:val="1A1A1A"/>
          <w:highlight w:val="darkGreen"/>
        </w:rPr>
      </w:pPr>
      <w:r w:rsidRPr="00FF4712">
        <w:rPr>
          <w:rFonts w:ascii="Arial" w:hAnsi="Arial" w:cs="Arial"/>
          <w:color w:val="1A1A1A"/>
          <w:highlight w:val="darkGreen"/>
        </w:rPr>
        <w:t>“</w:t>
      </w:r>
      <w:proofErr w:type="spellStart"/>
      <w:r w:rsidRPr="00FF4712">
        <w:rPr>
          <w:rFonts w:ascii="Arial" w:hAnsi="Arial" w:cs="Arial"/>
          <w:color w:val="1A1A1A"/>
          <w:highlight w:val="darkGreen"/>
        </w:rPr>
        <w:t>Greenwashing</w:t>
      </w:r>
      <w:proofErr w:type="spellEnd"/>
      <w:r w:rsidRPr="00FF4712">
        <w:rPr>
          <w:rFonts w:ascii="Arial" w:hAnsi="Arial" w:cs="Arial"/>
          <w:color w:val="1A1A1A"/>
          <w:highlight w:val="darkGreen"/>
        </w:rPr>
        <w:t xml:space="preserve">” describes advertisements and communications that claim </w:t>
      </w:r>
      <w:r w:rsidR="002D7ADE" w:rsidRPr="00FF4712">
        <w:rPr>
          <w:rFonts w:ascii="Arial" w:hAnsi="Arial" w:cs="Arial"/>
          <w:color w:val="1A1A1A"/>
          <w:highlight w:val="darkGreen"/>
        </w:rPr>
        <w:t xml:space="preserve">that </w:t>
      </w:r>
      <w:r w:rsidR="0081621B" w:rsidRPr="00FF4712">
        <w:rPr>
          <w:rFonts w:ascii="Arial" w:hAnsi="Arial" w:cs="Arial"/>
          <w:color w:val="1A1A1A"/>
          <w:highlight w:val="darkGreen"/>
        </w:rPr>
        <w:t xml:space="preserve">the featured products or companies are </w:t>
      </w:r>
      <w:r w:rsidRPr="00FF4712">
        <w:rPr>
          <w:rFonts w:ascii="Arial" w:hAnsi="Arial" w:cs="Arial"/>
          <w:color w:val="1A1A1A"/>
          <w:highlight w:val="darkGreen"/>
        </w:rPr>
        <w:t xml:space="preserve">environmentally friendly when in fact they serve to exacerbate environmental </w:t>
      </w:r>
      <w:r w:rsidRPr="00FF4712">
        <w:rPr>
          <w:rFonts w:ascii="Arial" w:hAnsi="Arial" w:cs="Arial"/>
          <w:color w:val="000000" w:themeColor="text1"/>
          <w:highlight w:val="darkGreen"/>
        </w:rPr>
        <w:t>problems in one way or another—predominately in ways that remain obscure for the average consumer</w:t>
      </w:r>
      <w:r w:rsidR="009C0871" w:rsidRPr="00FF4712">
        <w:rPr>
          <w:rFonts w:ascii="Arial" w:hAnsi="Arial" w:cs="Arial"/>
          <w:color w:val="000000" w:themeColor="text1"/>
          <w:highlight w:val="darkGreen"/>
        </w:rPr>
        <w:t xml:space="preserve"> </w:t>
      </w:r>
      <w:r w:rsidR="00034104" w:rsidRPr="00FF4712">
        <w:rPr>
          <w:rFonts w:ascii="Arial" w:hAnsi="Arial" w:cs="Arial"/>
          <w:b/>
          <w:color w:val="FF0000"/>
          <w:highlight w:val="darkGreen"/>
        </w:rPr>
        <w:t>FOOTNOTE 24.</w:t>
      </w:r>
      <w:r w:rsidR="00034104" w:rsidRPr="00FF4712">
        <w:rPr>
          <w:rFonts w:ascii="Arial" w:hAnsi="Arial" w:cs="Arial"/>
          <w:color w:val="000000" w:themeColor="text1"/>
          <w:highlight w:val="darkGreen"/>
        </w:rPr>
        <w:t xml:space="preserve"> </w:t>
      </w:r>
      <w:r w:rsidR="0081621B" w:rsidRPr="00FF4712">
        <w:rPr>
          <w:rFonts w:ascii="Arial" w:hAnsi="Arial" w:cs="Arial"/>
          <w:color w:val="1A1A1A"/>
          <w:highlight w:val="darkGreen"/>
        </w:rPr>
        <w:t>“</w:t>
      </w:r>
      <w:proofErr w:type="spellStart"/>
      <w:r w:rsidR="0081621B" w:rsidRPr="00FF4712">
        <w:rPr>
          <w:rFonts w:ascii="Arial" w:hAnsi="Arial" w:cs="Arial"/>
          <w:color w:val="1A1A1A"/>
          <w:highlight w:val="darkGreen"/>
        </w:rPr>
        <w:t>Greenwashing</w:t>
      </w:r>
      <w:proofErr w:type="spellEnd"/>
      <w:r w:rsidR="0081621B" w:rsidRPr="00FF4712">
        <w:rPr>
          <w:rFonts w:ascii="Arial" w:hAnsi="Arial" w:cs="Arial"/>
          <w:color w:val="1A1A1A"/>
          <w:highlight w:val="darkGreen"/>
        </w:rPr>
        <w:t xml:space="preserve">” helps to create a positive brand image for oil companies and also works to obscure the harmful effects of their operations to the public. </w:t>
      </w:r>
      <w:r w:rsidR="0081621B" w:rsidRPr="00FF4712">
        <w:rPr>
          <w:rFonts w:ascii="Arial" w:hAnsi="Arial" w:cs="Arial"/>
          <w:color w:val="000000" w:themeColor="text1"/>
          <w:highlight w:val="darkGreen"/>
        </w:rPr>
        <w:t xml:space="preserve">This tactic has precedent in the activities of tobacco companies, who poured extensive amounts of money in advertising and PR campaigns to help improve their corporate image </w:t>
      </w:r>
      <w:r w:rsidR="0081621B" w:rsidRPr="00FF4712">
        <w:rPr>
          <w:rFonts w:ascii="Arial" w:hAnsi="Arial" w:cs="Arial"/>
          <w:b/>
          <w:color w:val="FF0000"/>
          <w:highlight w:val="darkGreen"/>
        </w:rPr>
        <w:t>FOOTNOTE 25.</w:t>
      </w:r>
      <w:r w:rsidR="0081621B" w:rsidRPr="00FF4712">
        <w:rPr>
          <w:rFonts w:ascii="Arial" w:hAnsi="Arial" w:cs="Arial"/>
          <w:color w:val="000000" w:themeColor="text1"/>
          <w:highlight w:val="darkGreen"/>
        </w:rPr>
        <w:t xml:space="preserve"> (Take, for instance, Philip Morris Companies, who for years positioned themselves as one of the </w:t>
      </w:r>
      <w:hyperlink r:id="rId7" w:history="1">
        <w:r w:rsidR="0081621B" w:rsidRPr="00FF4712">
          <w:rPr>
            <w:rFonts w:ascii="Arial" w:hAnsi="Arial" w:cs="Arial"/>
            <w:color w:val="000000" w:themeColor="text1"/>
            <w:highlight w:val="darkGreen"/>
          </w:rPr>
          <w:t>biggest benefactors</w:t>
        </w:r>
      </w:hyperlink>
      <w:r w:rsidR="0081621B" w:rsidRPr="00FF4712">
        <w:rPr>
          <w:rFonts w:ascii="Arial" w:hAnsi="Arial" w:cs="Arial"/>
          <w:color w:val="000000" w:themeColor="text1"/>
          <w:highlight w:val="darkGreen"/>
        </w:rPr>
        <w:t xml:space="preserve"> of the arts and culture whilst avoiding anything related to healthcare </w:t>
      </w:r>
      <w:r w:rsidR="0081621B" w:rsidRPr="00FF4712">
        <w:rPr>
          <w:rFonts w:ascii="Arial" w:hAnsi="Arial" w:cs="Arial"/>
          <w:b/>
          <w:color w:val="FF0000"/>
          <w:highlight w:val="darkGreen"/>
        </w:rPr>
        <w:t>FOOTNOTE 26</w:t>
      </w:r>
      <w:r w:rsidR="0081621B" w:rsidRPr="00FF4712">
        <w:rPr>
          <w:rFonts w:ascii="Arial" w:hAnsi="Arial" w:cs="Arial"/>
          <w:color w:val="FF0000"/>
          <w:highlight w:val="darkGreen"/>
        </w:rPr>
        <w:t xml:space="preserve">). </w:t>
      </w:r>
      <w:r w:rsidR="0081621B" w:rsidRPr="00FF4712">
        <w:rPr>
          <w:rFonts w:ascii="Arial" w:hAnsi="Arial" w:cs="Arial"/>
          <w:highlight w:val="darkGreen"/>
        </w:rPr>
        <w:t>“</w:t>
      </w:r>
      <w:proofErr w:type="spellStart"/>
      <w:r w:rsidR="0081621B" w:rsidRPr="00FF4712">
        <w:rPr>
          <w:rFonts w:ascii="Arial" w:hAnsi="Arial" w:cs="Arial"/>
          <w:highlight w:val="darkGreen"/>
        </w:rPr>
        <w:t>Greenwashing</w:t>
      </w:r>
      <w:proofErr w:type="spellEnd"/>
      <w:r w:rsidR="0081621B" w:rsidRPr="00FF4712">
        <w:rPr>
          <w:rFonts w:ascii="Arial" w:hAnsi="Arial" w:cs="Arial"/>
          <w:color w:val="1A1A1A"/>
          <w:highlight w:val="darkGreen"/>
        </w:rPr>
        <w:t xml:space="preserve">” is evident in many of the biggest ad campaigns promoted by the fossil fuel industry’s major players in recent years. </w:t>
      </w:r>
    </w:p>
    <w:p w14:paraId="30C07655" w14:textId="019C1261" w:rsidR="00F47331" w:rsidRPr="0081621B" w:rsidRDefault="009D7605" w:rsidP="00423626">
      <w:pPr>
        <w:ind w:firstLine="720"/>
        <w:rPr>
          <w:rFonts w:ascii="Arial" w:hAnsi="Arial" w:cs="Arial"/>
          <w:color w:val="1A1A1A"/>
        </w:rPr>
      </w:pPr>
      <w:r w:rsidRPr="00FF4712">
        <w:rPr>
          <w:rFonts w:ascii="Arial" w:hAnsi="Arial" w:cs="Arial"/>
          <w:color w:val="1A1A1A"/>
          <w:highlight w:val="darkGreen"/>
        </w:rPr>
        <w:t>The following section</w:t>
      </w:r>
      <w:r w:rsidR="002D7ADE" w:rsidRPr="00FF4712">
        <w:rPr>
          <w:rFonts w:ascii="Arial" w:hAnsi="Arial" w:cs="Arial"/>
          <w:color w:val="1A1A1A"/>
          <w:highlight w:val="darkGreen"/>
        </w:rPr>
        <w:t xml:space="preserve"> highlights</w:t>
      </w:r>
      <w:r w:rsidRPr="00FF4712">
        <w:rPr>
          <w:rFonts w:ascii="Arial" w:hAnsi="Arial" w:cs="Arial"/>
          <w:color w:val="1A1A1A"/>
          <w:highlight w:val="darkGreen"/>
        </w:rPr>
        <w:t xml:space="preserve"> some </w:t>
      </w:r>
      <w:r w:rsidR="002D7ADE" w:rsidRPr="00FF4712">
        <w:rPr>
          <w:rFonts w:ascii="Arial" w:hAnsi="Arial" w:cs="Arial"/>
          <w:color w:val="1A1A1A"/>
          <w:highlight w:val="darkGreen"/>
        </w:rPr>
        <w:t>examples of oil industry “</w:t>
      </w:r>
      <w:proofErr w:type="spellStart"/>
      <w:r w:rsidR="002D7ADE" w:rsidRPr="00FF4712">
        <w:rPr>
          <w:rFonts w:ascii="Arial" w:hAnsi="Arial" w:cs="Arial"/>
          <w:color w:val="1A1A1A"/>
          <w:highlight w:val="darkGreen"/>
        </w:rPr>
        <w:t>greenwashing</w:t>
      </w:r>
      <w:proofErr w:type="spellEnd"/>
      <w:r w:rsidR="002D7ADE" w:rsidRPr="00FF4712">
        <w:rPr>
          <w:rFonts w:ascii="Arial" w:hAnsi="Arial" w:cs="Arial"/>
          <w:color w:val="1A1A1A"/>
          <w:highlight w:val="darkGreen"/>
        </w:rPr>
        <w:t>”</w:t>
      </w:r>
      <w:r w:rsidR="00AF4AB0" w:rsidRPr="00FF4712">
        <w:rPr>
          <w:rFonts w:ascii="Arial" w:hAnsi="Arial" w:cs="Arial"/>
          <w:color w:val="1A1A1A"/>
          <w:highlight w:val="darkGreen"/>
        </w:rPr>
        <w:t xml:space="preserve"> in order to </w:t>
      </w:r>
      <w:r w:rsidRPr="00FF4712">
        <w:rPr>
          <w:rFonts w:ascii="Arial" w:hAnsi="Arial" w:cs="Arial"/>
          <w:color w:val="1A1A1A"/>
          <w:highlight w:val="darkGreen"/>
        </w:rPr>
        <w:t xml:space="preserve">advance two specific objectives: first, to show that the industry overtly acknowledge the </w:t>
      </w:r>
      <w:r w:rsidR="00423626" w:rsidRPr="00FF4712">
        <w:rPr>
          <w:rFonts w:ascii="Arial" w:hAnsi="Arial" w:cs="Arial"/>
          <w:color w:val="1A1A1A"/>
          <w:highlight w:val="darkGreen"/>
        </w:rPr>
        <w:t>harm</w:t>
      </w:r>
      <w:r w:rsidRPr="00FF4712">
        <w:rPr>
          <w:rFonts w:ascii="Arial" w:hAnsi="Arial" w:cs="Arial"/>
          <w:color w:val="1A1A1A"/>
          <w:highlight w:val="darkGreen"/>
        </w:rPr>
        <w:t xml:space="preserve"> their products and activities cause to the planet; and secondly to emphasize the ina</w:t>
      </w:r>
      <w:r w:rsidR="00423626" w:rsidRPr="00FF4712">
        <w:rPr>
          <w:rFonts w:ascii="Arial" w:hAnsi="Arial" w:cs="Arial"/>
          <w:color w:val="1A1A1A"/>
          <w:highlight w:val="darkGreen"/>
        </w:rPr>
        <w:t>dequacies and shortfalls of oil companies’</w:t>
      </w:r>
      <w:r w:rsidRPr="00FF4712">
        <w:rPr>
          <w:rFonts w:ascii="Arial" w:hAnsi="Arial" w:cs="Arial"/>
          <w:color w:val="1A1A1A"/>
          <w:highlight w:val="darkGreen"/>
        </w:rPr>
        <w:t xml:space="preserve"> plans to redress the harm caused by their operations in the form of extracting and burning fossil fuels.</w:t>
      </w:r>
      <w:bookmarkStart w:id="0" w:name="_GoBack"/>
      <w:bookmarkEnd w:id="0"/>
      <w:r>
        <w:rPr>
          <w:rFonts w:ascii="Arial" w:hAnsi="Arial" w:cs="Arial"/>
          <w:color w:val="1A1A1A"/>
        </w:rPr>
        <w:t xml:space="preserve"> </w:t>
      </w:r>
    </w:p>
    <w:p w14:paraId="7908B3A5" w14:textId="77777777" w:rsidR="00471D3E" w:rsidRPr="00F47331" w:rsidRDefault="00471D3E" w:rsidP="00F47331"/>
    <w:p w14:paraId="25ED1FCC" w14:textId="2680C327" w:rsidR="00F47331" w:rsidRPr="009122C6" w:rsidRDefault="00F47331" w:rsidP="00F47331">
      <w:pPr>
        <w:rPr>
          <w:rFonts w:ascii="Arial" w:hAnsi="Arial" w:cs="Arial"/>
          <w:b/>
          <w:highlight w:val="darkGreen"/>
        </w:rPr>
      </w:pPr>
      <w:r w:rsidRPr="009122C6">
        <w:rPr>
          <w:rFonts w:ascii="Arial" w:hAnsi="Arial" w:cs="Arial"/>
          <w:b/>
          <w:highlight w:val="darkGreen"/>
        </w:rPr>
        <w:t>Examples of oil industry “</w:t>
      </w:r>
      <w:proofErr w:type="spellStart"/>
      <w:r w:rsidRPr="009122C6">
        <w:rPr>
          <w:rFonts w:ascii="Arial" w:hAnsi="Arial" w:cs="Arial"/>
          <w:b/>
          <w:highlight w:val="darkGreen"/>
        </w:rPr>
        <w:t>greenwashing</w:t>
      </w:r>
      <w:proofErr w:type="spellEnd"/>
      <w:r w:rsidRPr="009122C6">
        <w:rPr>
          <w:rFonts w:ascii="Arial" w:hAnsi="Arial" w:cs="Arial"/>
          <w:b/>
          <w:highlight w:val="darkGreen"/>
        </w:rPr>
        <w:t xml:space="preserve">” </w:t>
      </w:r>
    </w:p>
    <w:p w14:paraId="14E99507" w14:textId="77777777" w:rsidR="00F47331" w:rsidRPr="009122C6" w:rsidRDefault="00F47331" w:rsidP="00F47331">
      <w:pPr>
        <w:rPr>
          <w:rFonts w:ascii="Arial" w:hAnsi="Arial" w:cs="Arial"/>
          <w:highlight w:val="darkGreen"/>
        </w:rPr>
      </w:pPr>
      <w:r w:rsidRPr="009122C6">
        <w:rPr>
          <w:rFonts w:ascii="Arial" w:hAnsi="Arial" w:cs="Arial"/>
          <w:highlight w:val="darkGreen"/>
        </w:rPr>
        <w:t xml:space="preserve">1.) BP – “Making It Right” PR campaign: </w:t>
      </w:r>
    </w:p>
    <w:p w14:paraId="18210959" w14:textId="4A4E80BD" w:rsidR="00F47331" w:rsidRPr="009122C6" w:rsidRDefault="00F47331" w:rsidP="00F47331">
      <w:pPr>
        <w:rPr>
          <w:rFonts w:ascii="Arial" w:hAnsi="Arial" w:cs="Arial"/>
          <w:b/>
          <w:color w:val="FF0000"/>
          <w:highlight w:val="darkGreen"/>
        </w:rPr>
      </w:pPr>
      <w:r w:rsidRPr="009122C6">
        <w:rPr>
          <w:rFonts w:ascii="Arial" w:hAnsi="Arial" w:cs="Arial"/>
          <w:highlight w:val="darkGreen"/>
        </w:rPr>
        <w:t>After the Gulf of Mexico oil spill in the spring of 2010, BP undertook an extensive PR campaign to restore the company’s tarnished image. The “Making it Right” campaign highlighted seven different areas in which the company committed funds and resources in efforts at mitigating and repairing the damage done by the spill, including beaches, general cleanup, economic investment, insurance claims, environmental restoration, health and safety and wildlife (see Figures A &amp; B). In their series of print ads that comprised one component of this campaign, a statement on an image showing a group of people cleaning a shoreline along the Gulf reads: “We may not always be perfect, but we will make this right.”</w:t>
      </w:r>
      <w:r w:rsidR="002D5789" w:rsidRPr="009122C6">
        <w:rPr>
          <w:rFonts w:ascii="Arial" w:hAnsi="Arial" w:cs="Arial"/>
          <w:highlight w:val="darkGreen"/>
        </w:rPr>
        <w:t xml:space="preserve"> </w:t>
      </w:r>
      <w:r w:rsidRPr="009122C6">
        <w:rPr>
          <w:rFonts w:ascii="Arial" w:hAnsi="Arial" w:cs="Arial"/>
          <w:highlight w:val="darkGreen"/>
        </w:rPr>
        <w:t xml:space="preserve">BP spared no expense in pushing this campaign after the disaster—spending up to $5 million a week on ads. The company estimated a sum of $93 million was spend on ads from April to July during the course of the 87 day oil spill, which the company claimed were published to keep area residents informed on progress </w:t>
      </w:r>
      <w:r w:rsidR="00471D3E" w:rsidRPr="009122C6">
        <w:rPr>
          <w:rFonts w:ascii="Arial" w:hAnsi="Arial" w:cs="Arial"/>
          <w:b/>
          <w:color w:val="FF0000"/>
          <w:highlight w:val="darkGreen"/>
        </w:rPr>
        <w:t>FOOTNOTE 27.</w:t>
      </w:r>
      <w:r w:rsidR="00471D3E" w:rsidRPr="009122C6">
        <w:rPr>
          <w:rFonts w:ascii="Arial" w:hAnsi="Arial" w:cs="Arial"/>
          <w:highlight w:val="darkGreen"/>
        </w:rPr>
        <w:t xml:space="preserve"> </w:t>
      </w:r>
      <w:r w:rsidRPr="009122C6">
        <w:rPr>
          <w:rFonts w:ascii="Arial" w:hAnsi="Arial" w:cs="Arial"/>
          <w:highlight w:val="darkGreen"/>
        </w:rPr>
        <w:t xml:space="preserve">Other sources allege much more was spent on PR. For instance, investigators at Greenpeace UK found that the company spent approximately $5.6 billion dollars in </w:t>
      </w:r>
      <w:proofErr w:type="gramStart"/>
      <w:r w:rsidRPr="009122C6">
        <w:rPr>
          <w:rFonts w:ascii="Arial" w:hAnsi="Arial" w:cs="Arial"/>
          <w:highlight w:val="darkGreen"/>
        </w:rPr>
        <w:t>a single</w:t>
      </w:r>
      <w:proofErr w:type="gramEnd"/>
      <w:r w:rsidRPr="009122C6">
        <w:rPr>
          <w:rFonts w:ascii="Arial" w:hAnsi="Arial" w:cs="Arial"/>
          <w:highlight w:val="darkGreen"/>
        </w:rPr>
        <w:t xml:space="preserve"> month advertising in 3 popular magazines </w:t>
      </w:r>
      <w:r w:rsidR="00E97230" w:rsidRPr="009122C6">
        <w:rPr>
          <w:rFonts w:ascii="Arial" w:hAnsi="Arial" w:cs="Arial"/>
          <w:b/>
          <w:color w:val="FF0000"/>
          <w:highlight w:val="darkGreen"/>
        </w:rPr>
        <w:t>FOOTNOTE 28.</w:t>
      </w:r>
    </w:p>
    <w:p w14:paraId="40ADA635" w14:textId="77777777" w:rsidR="002D5789" w:rsidRPr="009122C6" w:rsidRDefault="002D5789" w:rsidP="00F47331">
      <w:pPr>
        <w:rPr>
          <w:rFonts w:ascii="Arial" w:hAnsi="Arial" w:cs="Arial"/>
          <w:highlight w:val="darkGreen"/>
        </w:rPr>
      </w:pPr>
    </w:p>
    <w:p w14:paraId="04622980" w14:textId="5461738F" w:rsidR="002D5789" w:rsidRPr="009122C6" w:rsidRDefault="002D5789" w:rsidP="00F47331">
      <w:pPr>
        <w:rPr>
          <w:rFonts w:ascii="Times" w:eastAsia="Times New Roman" w:hAnsi="Times" w:cs="Times New Roman"/>
          <w:sz w:val="20"/>
          <w:szCs w:val="20"/>
          <w:highlight w:val="darkGreen"/>
          <w:lang w:eastAsia="en-US"/>
        </w:rPr>
      </w:pPr>
      <w:r w:rsidRPr="009122C6">
        <w:rPr>
          <w:rFonts w:ascii="Times" w:eastAsia="Times New Roman" w:hAnsi="Times" w:cs="Times New Roman"/>
          <w:noProof/>
          <w:sz w:val="20"/>
          <w:szCs w:val="20"/>
          <w:highlight w:val="darkGreen"/>
          <w:lang w:eastAsia="en-US"/>
        </w:rPr>
        <w:drawing>
          <wp:anchor distT="0" distB="0" distL="114300" distR="114300" simplePos="0" relativeHeight="251660288" behindDoc="0" locked="0" layoutInCell="1" allowOverlap="1" wp14:anchorId="507AC5CA" wp14:editId="05F679CD">
            <wp:simplePos x="0" y="0"/>
            <wp:positionH relativeFrom="column">
              <wp:posOffset>3023235</wp:posOffset>
            </wp:positionH>
            <wp:positionV relativeFrom="paragraph">
              <wp:posOffset>1374140</wp:posOffset>
            </wp:positionV>
            <wp:extent cx="3590315" cy="3656965"/>
            <wp:effectExtent l="0" t="0" r="0" b="635"/>
            <wp:wrapNone/>
            <wp:docPr id="2" name="Picture 2" descr="hardrive:Users:monicaresendes:Desktop:BP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rive:Users:monicaresendes:Desktop:BP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31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2C6">
        <w:rPr>
          <w:rFonts w:ascii="Arial" w:hAnsi="Arial" w:cs="Arial"/>
          <w:noProof/>
          <w:highlight w:val="darkGreen"/>
          <w:lang w:eastAsia="en-US"/>
        </w:rPr>
        <w:drawing>
          <wp:anchor distT="0" distB="0" distL="114300" distR="114300" simplePos="0" relativeHeight="251659264" behindDoc="0" locked="0" layoutInCell="1" allowOverlap="1" wp14:anchorId="2F61AB77" wp14:editId="31A9D455">
            <wp:simplePos x="0" y="0"/>
            <wp:positionH relativeFrom="column">
              <wp:posOffset>165735</wp:posOffset>
            </wp:positionH>
            <wp:positionV relativeFrom="paragraph">
              <wp:posOffset>-226060</wp:posOffset>
            </wp:positionV>
            <wp:extent cx="2735580" cy="5298440"/>
            <wp:effectExtent l="0" t="0" r="7620" b="10160"/>
            <wp:wrapTopAndBottom/>
            <wp:docPr id="1" name="Picture 1" descr="hardrive:Users:monicaresendes:Desktop:BP_NY_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rive:Users:monicaresendes:Desktop:BP_NY_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52984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9122C6">
        <w:rPr>
          <w:rFonts w:ascii="Times" w:eastAsia="Times New Roman" w:hAnsi="Times" w:cs="Times New Roman"/>
          <w:sz w:val="20"/>
          <w:szCs w:val="20"/>
          <w:highlight w:val="darkGreen"/>
          <w:lang w:eastAsia="en-US"/>
        </w:rPr>
        <w:t xml:space="preserve">Figure A. BP “Making </w:t>
      </w:r>
      <w:proofErr w:type="spellStart"/>
      <w:r w:rsidR="00620090" w:rsidRPr="009122C6">
        <w:rPr>
          <w:rFonts w:ascii="Times" w:eastAsia="Times New Roman" w:hAnsi="Times" w:cs="Times New Roman"/>
          <w:sz w:val="20"/>
          <w:szCs w:val="20"/>
          <w:highlight w:val="darkGreen"/>
          <w:lang w:eastAsia="en-US"/>
        </w:rPr>
        <w:t>Ths</w:t>
      </w:r>
      <w:proofErr w:type="spellEnd"/>
      <w:r w:rsidRPr="009122C6">
        <w:rPr>
          <w:rFonts w:ascii="Times" w:eastAsia="Times New Roman" w:hAnsi="Times" w:cs="Times New Roman"/>
          <w:sz w:val="20"/>
          <w:szCs w:val="20"/>
          <w:highlight w:val="darkGreen"/>
          <w:lang w:eastAsia="en-US"/>
        </w:rPr>
        <w:t xml:space="preserve"> Right” newsprint ad.</w:t>
      </w:r>
      <w:proofErr w:type="gramEnd"/>
      <w:r w:rsidRPr="009122C6">
        <w:rPr>
          <w:rFonts w:ascii="Times" w:eastAsia="Times New Roman" w:hAnsi="Times" w:cs="Times New Roman"/>
          <w:sz w:val="20"/>
          <w:szCs w:val="20"/>
          <w:highlight w:val="darkGreen"/>
          <w:lang w:eastAsia="en-US"/>
        </w:rPr>
        <w:t xml:space="preserve"> </w:t>
      </w:r>
      <w:r w:rsidR="00620090" w:rsidRPr="009122C6">
        <w:rPr>
          <w:rFonts w:ascii="Times" w:eastAsia="Times New Roman" w:hAnsi="Times" w:cs="Times New Roman"/>
          <w:sz w:val="20"/>
          <w:szCs w:val="20"/>
          <w:highlight w:val="darkGreen"/>
          <w:lang w:eastAsia="en-US"/>
        </w:rPr>
        <w:tab/>
      </w:r>
      <w:r w:rsidR="00620090" w:rsidRPr="009122C6">
        <w:rPr>
          <w:rFonts w:ascii="Times" w:eastAsia="Times New Roman" w:hAnsi="Times" w:cs="Times New Roman"/>
          <w:sz w:val="20"/>
          <w:szCs w:val="20"/>
          <w:highlight w:val="darkGreen"/>
          <w:lang w:eastAsia="en-US"/>
        </w:rPr>
        <w:tab/>
      </w:r>
      <w:r w:rsidR="00620090" w:rsidRPr="009122C6">
        <w:rPr>
          <w:rFonts w:ascii="Times" w:eastAsia="Times New Roman" w:hAnsi="Times" w:cs="Times New Roman"/>
          <w:sz w:val="20"/>
          <w:szCs w:val="20"/>
          <w:highlight w:val="darkGreen"/>
          <w:lang w:eastAsia="en-US"/>
        </w:rPr>
        <w:tab/>
        <w:t>Figure B. BP “Making This Right” ad</w:t>
      </w:r>
    </w:p>
    <w:p w14:paraId="73D64E89" w14:textId="4E589660" w:rsidR="002D5789" w:rsidRPr="009122C6" w:rsidRDefault="002D5789" w:rsidP="00F47331">
      <w:pPr>
        <w:rPr>
          <w:rFonts w:ascii="Times" w:eastAsia="Times New Roman" w:hAnsi="Times" w:cs="Times New Roman"/>
          <w:sz w:val="20"/>
          <w:szCs w:val="20"/>
          <w:highlight w:val="darkGreen"/>
          <w:lang w:eastAsia="en-US"/>
        </w:rPr>
      </w:pPr>
    </w:p>
    <w:p w14:paraId="467050D5" w14:textId="66035BC8" w:rsidR="00F47331" w:rsidRPr="009122C6" w:rsidRDefault="00F47331" w:rsidP="004B7D26">
      <w:pPr>
        <w:rPr>
          <w:rFonts w:ascii="Arial" w:hAnsi="Arial" w:cs="Arial"/>
          <w:b/>
          <w:highlight w:val="darkGreen"/>
          <w:u w:val="single"/>
        </w:rPr>
      </w:pPr>
      <w:r w:rsidRPr="009122C6">
        <w:rPr>
          <w:rFonts w:ascii="Arial" w:hAnsi="Arial" w:cs="Arial"/>
          <w:b/>
          <w:highlight w:val="darkGreen"/>
          <w:u w:val="single"/>
        </w:rPr>
        <w:t>2.) SHELL “Let’s go” and “New Energy Future” advertising campaign</w:t>
      </w:r>
      <w:r w:rsidR="004B7D26" w:rsidRPr="009122C6">
        <w:rPr>
          <w:rFonts w:ascii="Arial" w:hAnsi="Arial" w:cs="Arial"/>
          <w:b/>
          <w:highlight w:val="darkGreen"/>
          <w:u w:val="single"/>
        </w:rPr>
        <w:t>s</w:t>
      </w:r>
      <w:r w:rsidRPr="009122C6">
        <w:rPr>
          <w:rFonts w:ascii="Arial" w:hAnsi="Arial" w:cs="Arial"/>
          <w:b/>
          <w:highlight w:val="darkGreen"/>
          <w:u w:val="single"/>
        </w:rPr>
        <w:t xml:space="preserve">: </w:t>
      </w:r>
    </w:p>
    <w:p w14:paraId="399B22F2" w14:textId="4A79C8C7" w:rsidR="00620090" w:rsidRPr="009122C6" w:rsidRDefault="00F47331" w:rsidP="00620090">
      <w:pPr>
        <w:shd w:val="clear" w:color="auto" w:fill="FFFFFF"/>
        <w:rPr>
          <w:rFonts w:ascii="Times New Roman" w:eastAsia="Times New Roman" w:hAnsi="Times New Roman" w:cs="Times New Roman"/>
          <w:color w:val="000000"/>
          <w:highlight w:val="darkGreen"/>
        </w:rPr>
      </w:pPr>
      <w:r w:rsidRPr="009122C6">
        <w:rPr>
          <w:rFonts w:ascii="Arial" w:hAnsi="Arial" w:cs="Arial"/>
          <w:highlight w:val="darkGreen"/>
        </w:rPr>
        <w:t xml:space="preserve">a.) </w:t>
      </w:r>
      <w:r w:rsidR="004B7D26" w:rsidRPr="009122C6">
        <w:rPr>
          <w:rFonts w:ascii="Arial" w:hAnsi="Arial" w:cs="Arial"/>
          <w:i/>
          <w:highlight w:val="darkGreen"/>
        </w:rPr>
        <w:t>Let’s Go! Campaign:</w:t>
      </w:r>
      <w:r w:rsidR="004B7D26" w:rsidRPr="009122C6">
        <w:rPr>
          <w:rFonts w:ascii="Arial" w:hAnsi="Arial" w:cs="Arial"/>
          <w:highlight w:val="darkGreen"/>
        </w:rPr>
        <w:t xml:space="preserve"> </w:t>
      </w:r>
      <w:r w:rsidRPr="009122C6">
        <w:rPr>
          <w:rFonts w:ascii="Arial" w:hAnsi="Arial" w:cs="Arial"/>
          <w:highlight w:val="darkGreen"/>
        </w:rPr>
        <w:t>In recent years Shell has undertaken a series of marketing campaigns aimed at positioning the company as environmentally friendly. In 2010, JWT London launched the Shell “Let’s Go” campaign advertised the company’s efforts at pursuing innovative energy solutions to help “broaden the world’ energy mix” for the next generation</w:t>
      </w:r>
      <w:r w:rsidR="004B7D26" w:rsidRPr="009122C6">
        <w:rPr>
          <w:rFonts w:ascii="Arial" w:hAnsi="Arial" w:cs="Arial"/>
          <w:highlight w:val="darkGreen"/>
        </w:rPr>
        <w:t xml:space="preserve">. </w:t>
      </w:r>
      <w:r w:rsidR="004B7D26" w:rsidRPr="009122C6">
        <w:rPr>
          <w:rFonts w:ascii="Arial" w:hAnsi="Arial" w:cs="Arial"/>
          <w:b/>
          <w:color w:val="FF0000"/>
          <w:highlight w:val="darkGreen"/>
        </w:rPr>
        <w:t>FOOTNOTE 29.</w:t>
      </w:r>
      <w:r w:rsidRPr="009122C6">
        <w:rPr>
          <w:rFonts w:ascii="Arial" w:hAnsi="Arial" w:cs="Arial"/>
          <w:highlight w:val="darkGreen"/>
        </w:rPr>
        <w:t xml:space="preserve"> The campaign is explained on its US website follows: “Energy use around the world is rising, as global population grows and more people gain access to modern energy. At Shell we believe a broad energy mix will be needed to help meet demand and limit CO2 emissions. We’re finding ways to deliver energy from cleaner sources and make the most of existing resources.” </w:t>
      </w:r>
      <w:proofErr w:type="gramStart"/>
      <w:r w:rsidR="004B7D26" w:rsidRPr="009122C6">
        <w:rPr>
          <w:rFonts w:ascii="Arial" w:hAnsi="Arial" w:cs="Arial"/>
          <w:highlight w:val="darkGreen"/>
        </w:rPr>
        <w:t>A</w:t>
      </w:r>
      <w:r w:rsidR="007A27E6" w:rsidRPr="009122C6">
        <w:rPr>
          <w:rFonts w:ascii="Arial" w:hAnsi="Arial" w:cs="Arial"/>
          <w:highlight w:val="darkGreen"/>
        </w:rPr>
        <w:t xml:space="preserve">s </w:t>
      </w:r>
      <w:r w:rsidRPr="009122C6">
        <w:rPr>
          <w:rFonts w:ascii="Arial" w:hAnsi="Arial" w:cs="Arial"/>
          <w:highlight w:val="darkGreen"/>
        </w:rPr>
        <w:t>Samples of the series of ads are featured on the site, and can also be seen in Figures C and D below.</w:t>
      </w:r>
      <w:proofErr w:type="gramEnd"/>
    </w:p>
    <w:p w14:paraId="0F986A45" w14:textId="7D0A9F54" w:rsidR="00620090" w:rsidRPr="009122C6" w:rsidRDefault="00620090" w:rsidP="004B7D26">
      <w:pPr>
        <w:rPr>
          <w:rFonts w:ascii="Arial" w:hAnsi="Arial" w:cs="Arial"/>
          <w:highlight w:val="darkGreen"/>
        </w:rPr>
      </w:pPr>
      <w:r w:rsidRPr="009122C6">
        <w:rPr>
          <w:rFonts w:ascii="Arial" w:hAnsi="Arial" w:cs="Arial"/>
          <w:noProof/>
          <w:highlight w:val="darkGreen"/>
          <w:lang w:eastAsia="en-US"/>
        </w:rPr>
        <w:drawing>
          <wp:inline distT="0" distB="0" distL="0" distR="0" wp14:anchorId="51C6F2A9" wp14:editId="77EB9A01">
            <wp:extent cx="4509135" cy="3196966"/>
            <wp:effectExtent l="0" t="0" r="12065" b="3810"/>
            <wp:docPr id="3" name="Picture 3" descr="hardrive:Users:monicaresendes:Desktop:camp_lets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rive:Users:monicaresendes:Desktop:camp_letsg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543" cy="3197255"/>
                    </a:xfrm>
                    <a:prstGeom prst="rect">
                      <a:avLst/>
                    </a:prstGeom>
                    <a:noFill/>
                    <a:ln>
                      <a:noFill/>
                    </a:ln>
                  </pic:spPr>
                </pic:pic>
              </a:graphicData>
            </a:graphic>
          </wp:inline>
        </w:drawing>
      </w:r>
    </w:p>
    <w:p w14:paraId="43BB8385" w14:textId="295F2529" w:rsidR="00620090" w:rsidRPr="009122C6" w:rsidRDefault="00620090" w:rsidP="004B7D26">
      <w:pPr>
        <w:rPr>
          <w:rFonts w:ascii="Arial" w:hAnsi="Arial" w:cs="Arial"/>
          <w:highlight w:val="darkGreen"/>
        </w:rPr>
      </w:pPr>
      <w:r w:rsidRPr="009122C6">
        <w:rPr>
          <w:rFonts w:ascii="Arial" w:hAnsi="Arial" w:cs="Arial"/>
          <w:highlight w:val="darkGreen"/>
        </w:rPr>
        <w:t>Figure C. Shell “Let’s Go” ad</w:t>
      </w:r>
    </w:p>
    <w:p w14:paraId="0BB16E72" w14:textId="7DBCDE5C" w:rsidR="00620090" w:rsidRPr="009122C6" w:rsidRDefault="00620090" w:rsidP="004B7D26">
      <w:pPr>
        <w:rPr>
          <w:rFonts w:ascii="Arial" w:hAnsi="Arial" w:cs="Arial"/>
          <w:highlight w:val="darkGreen"/>
        </w:rPr>
      </w:pPr>
      <w:r w:rsidRPr="009122C6">
        <w:rPr>
          <w:rFonts w:ascii="Arial" w:hAnsi="Arial" w:cs="Arial"/>
          <w:noProof/>
          <w:highlight w:val="darkGreen"/>
          <w:lang w:eastAsia="en-US"/>
        </w:rPr>
        <w:drawing>
          <wp:inline distT="0" distB="0" distL="0" distR="0" wp14:anchorId="170886F2" wp14:editId="1C5D3A03">
            <wp:extent cx="2592220" cy="3397673"/>
            <wp:effectExtent l="0" t="0" r="0" b="6350"/>
            <wp:docPr id="4" name="Picture 4" descr="hardrive:Users:monicaresendes:Desktop:shel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rive:Users:monicaresendes:Desktop:shell-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800" cy="3399744"/>
                    </a:xfrm>
                    <a:prstGeom prst="rect">
                      <a:avLst/>
                    </a:prstGeom>
                    <a:noFill/>
                    <a:ln>
                      <a:noFill/>
                    </a:ln>
                  </pic:spPr>
                </pic:pic>
              </a:graphicData>
            </a:graphic>
          </wp:inline>
        </w:drawing>
      </w:r>
    </w:p>
    <w:p w14:paraId="3F873498" w14:textId="1C42DFED" w:rsidR="00620090" w:rsidRPr="009122C6" w:rsidRDefault="00620090" w:rsidP="004B7D26">
      <w:pPr>
        <w:rPr>
          <w:rFonts w:ascii="Arial" w:hAnsi="Arial" w:cs="Arial"/>
          <w:highlight w:val="darkGreen"/>
        </w:rPr>
      </w:pPr>
      <w:r w:rsidRPr="009122C6">
        <w:rPr>
          <w:rFonts w:ascii="Arial" w:hAnsi="Arial" w:cs="Arial"/>
          <w:highlight w:val="darkGreen"/>
        </w:rPr>
        <w:t xml:space="preserve">Figure D. Shell “Let’s Go” ad. </w:t>
      </w:r>
    </w:p>
    <w:p w14:paraId="2D93EE60" w14:textId="6C56E995" w:rsidR="00F47331" w:rsidRPr="009122C6" w:rsidRDefault="00F47331" w:rsidP="004B7D26">
      <w:pPr>
        <w:rPr>
          <w:rFonts w:ascii="Arial" w:hAnsi="Arial" w:cs="Arial"/>
          <w:highlight w:val="darkGreen"/>
        </w:rPr>
      </w:pPr>
      <w:r w:rsidRPr="009122C6">
        <w:rPr>
          <w:rFonts w:ascii="Arial" w:hAnsi="Arial" w:cs="Arial"/>
          <w:highlight w:val="darkGreen"/>
        </w:rPr>
        <w:t xml:space="preserve">As evident in these ads, Shell itself is advertising the need to branch away from fossil fuels and showcasing its apparent efforts at advancing the development of new energies. </w:t>
      </w:r>
    </w:p>
    <w:p w14:paraId="0C86D98F" w14:textId="2215E00E" w:rsidR="00F47331" w:rsidRPr="009122C6" w:rsidRDefault="00F47331" w:rsidP="00F47331">
      <w:pPr>
        <w:rPr>
          <w:rFonts w:ascii="Arial" w:hAnsi="Arial" w:cs="Arial"/>
          <w:highlight w:val="darkGreen"/>
        </w:rPr>
      </w:pPr>
      <w:r w:rsidRPr="009122C6">
        <w:rPr>
          <w:rFonts w:ascii="Arial" w:hAnsi="Arial" w:cs="Arial"/>
          <w:highlight w:val="darkGreen"/>
        </w:rPr>
        <w:t>b.)</w:t>
      </w:r>
      <w:r w:rsidR="004B7D26" w:rsidRPr="009122C6">
        <w:rPr>
          <w:rFonts w:ascii="Arial" w:hAnsi="Arial" w:cs="Arial"/>
          <w:highlight w:val="darkGreen"/>
        </w:rPr>
        <w:t xml:space="preserve"> </w:t>
      </w:r>
      <w:r w:rsidR="004B7D26" w:rsidRPr="009122C6">
        <w:rPr>
          <w:rFonts w:ascii="Arial" w:hAnsi="Arial" w:cs="Arial"/>
          <w:i/>
          <w:highlight w:val="darkGreen"/>
        </w:rPr>
        <w:t>New Energy Future Campaign:</w:t>
      </w:r>
      <w:r w:rsidRPr="009122C6">
        <w:rPr>
          <w:rFonts w:ascii="Arial" w:hAnsi="Arial" w:cs="Arial"/>
          <w:highlight w:val="darkGreen"/>
        </w:rPr>
        <w:t xml:space="preserve"> </w:t>
      </w:r>
      <w:r w:rsidR="004B7D26" w:rsidRPr="009122C6">
        <w:rPr>
          <w:rFonts w:ascii="Arial" w:hAnsi="Arial" w:cs="Arial"/>
          <w:highlight w:val="darkGreen"/>
        </w:rPr>
        <w:t>The “Let’s Go” campaign follows an earlier effort on behalf of the company to promote innovative energy solutions as a means of dealing with the climate problem, as seen in their “New Energy Future” ads</w:t>
      </w:r>
      <w:r w:rsidR="008768F2" w:rsidRPr="009122C6">
        <w:rPr>
          <w:rFonts w:ascii="Arial" w:hAnsi="Arial" w:cs="Arial"/>
          <w:highlight w:val="darkGreen"/>
        </w:rPr>
        <w:t xml:space="preserve"> </w:t>
      </w:r>
      <w:r w:rsidR="008768F2" w:rsidRPr="009122C6">
        <w:rPr>
          <w:rFonts w:ascii="Arial" w:hAnsi="Arial" w:cs="Arial"/>
          <w:b/>
          <w:color w:val="FF0000"/>
          <w:highlight w:val="darkGreen"/>
        </w:rPr>
        <w:t>FOONOTE 30</w:t>
      </w:r>
      <w:r w:rsidR="004B7D26" w:rsidRPr="009122C6">
        <w:rPr>
          <w:rFonts w:ascii="Arial" w:hAnsi="Arial" w:cs="Arial"/>
          <w:highlight w:val="darkGreen"/>
        </w:rPr>
        <w:t xml:space="preserve">. </w:t>
      </w:r>
      <w:r w:rsidRPr="009122C6">
        <w:rPr>
          <w:rFonts w:ascii="Arial" w:hAnsi="Arial" w:cs="Arial"/>
          <w:highlight w:val="darkGreen"/>
        </w:rPr>
        <w:t xml:space="preserve">For instance, a Shell advertisement featured in a December 8, 2008 issue of </w:t>
      </w:r>
      <w:r w:rsidRPr="009122C6">
        <w:rPr>
          <w:rFonts w:ascii="Arial" w:hAnsi="Arial" w:cs="Arial"/>
          <w:i/>
          <w:highlight w:val="darkGreen"/>
        </w:rPr>
        <w:t>Fortune</w:t>
      </w:r>
      <w:r w:rsidRPr="009122C6">
        <w:rPr>
          <w:rFonts w:ascii="Arial" w:hAnsi="Arial" w:cs="Arial"/>
          <w:highlight w:val="darkGreen"/>
        </w:rPr>
        <w:t xml:space="preserve"> </w:t>
      </w:r>
      <w:r w:rsidR="00861A38" w:rsidRPr="009122C6">
        <w:rPr>
          <w:rFonts w:ascii="Arial" w:hAnsi="Arial" w:cs="Arial"/>
          <w:highlight w:val="darkGreen"/>
        </w:rPr>
        <w:t>m</w:t>
      </w:r>
      <w:r w:rsidRPr="009122C6">
        <w:rPr>
          <w:rFonts w:ascii="Arial" w:hAnsi="Arial" w:cs="Arial"/>
          <w:highlight w:val="darkGreen"/>
        </w:rPr>
        <w:t>agazine, declares Shell’s supposed commitment to addressing climate change (see Figure E). The</w:t>
      </w:r>
      <w:r w:rsidR="00861A38" w:rsidRPr="009122C6">
        <w:rPr>
          <w:rFonts w:ascii="Arial" w:hAnsi="Arial" w:cs="Arial"/>
          <w:highlight w:val="darkGreen"/>
        </w:rPr>
        <w:t xml:space="preserve"> </w:t>
      </w:r>
      <w:r w:rsidR="00EB251F" w:rsidRPr="009122C6">
        <w:rPr>
          <w:rFonts w:ascii="Arial" w:hAnsi="Arial" w:cs="Arial"/>
          <w:highlight w:val="darkGreen"/>
        </w:rPr>
        <w:t>ad reads:</w:t>
      </w:r>
      <w:r w:rsidRPr="009122C6">
        <w:rPr>
          <w:rFonts w:ascii="Arial" w:hAnsi="Arial" w:cs="Arial"/>
          <w:highlight w:val="darkGreen"/>
        </w:rPr>
        <w:t xml:space="preserve">  </w:t>
      </w:r>
    </w:p>
    <w:p w14:paraId="52A103B7" w14:textId="321CB962" w:rsidR="00F47331" w:rsidRPr="009122C6" w:rsidRDefault="00F47331" w:rsidP="008768F2">
      <w:pPr>
        <w:ind w:left="720"/>
        <w:rPr>
          <w:rFonts w:ascii="Arial" w:hAnsi="Arial" w:cs="Arial"/>
          <w:i/>
          <w:highlight w:val="darkGreen"/>
        </w:rPr>
      </w:pPr>
      <w:r w:rsidRPr="009122C6">
        <w:rPr>
          <w:rFonts w:ascii="Arial" w:hAnsi="Arial" w:cs="Arial"/>
          <w:i/>
          <w:highlight w:val="darkGreen"/>
        </w:rPr>
        <w:t xml:space="preserve">“Tackling climate change and providing fuel for a growing population seems like an impossible problem, but at Shell we try to think creatively. In addition to our growing oil and gas business, we’re investing in energy sources like wind, and also investigating innovative new engine fuels made from unexpected sources like gas, hydrogen, straw, waste woodchips, and marine algae. It won’t be easy. Innovative solutions rarely are. But when the challenge is hardest, when everyone else is shaking </w:t>
      </w:r>
      <w:proofErr w:type="gramStart"/>
      <w:r w:rsidRPr="009122C6">
        <w:rPr>
          <w:rFonts w:ascii="Arial" w:hAnsi="Arial" w:cs="Arial"/>
          <w:i/>
          <w:highlight w:val="darkGreen"/>
        </w:rPr>
        <w:t>their</w:t>
      </w:r>
      <w:proofErr w:type="gramEnd"/>
      <w:r w:rsidRPr="009122C6">
        <w:rPr>
          <w:rFonts w:ascii="Arial" w:hAnsi="Arial" w:cs="Arial"/>
          <w:i/>
          <w:highlight w:val="darkGreen"/>
        </w:rPr>
        <w:t xml:space="preserve"> heads, we believe there is a way.</w:t>
      </w:r>
      <w:r w:rsidR="00861A38" w:rsidRPr="009122C6">
        <w:rPr>
          <w:rFonts w:ascii="Arial" w:hAnsi="Arial" w:cs="Arial"/>
          <w:i/>
          <w:highlight w:val="darkGreen"/>
        </w:rPr>
        <w:t xml:space="preserve"> </w:t>
      </w:r>
      <w:r w:rsidRPr="009122C6">
        <w:rPr>
          <w:rFonts w:ascii="Arial" w:hAnsi="Arial" w:cs="Arial"/>
          <w:i/>
          <w:highlight w:val="darkGreen"/>
        </w:rPr>
        <w:t xml:space="preserve">To find out how Shell is helping to prepare for the new energy future, visit </w:t>
      </w:r>
      <w:hyperlink r:id="rId12" w:history="1">
        <w:r w:rsidRPr="009122C6">
          <w:rPr>
            <w:rFonts w:ascii="Arial" w:hAnsi="Arial" w:cs="Arial"/>
            <w:i/>
            <w:highlight w:val="darkGreen"/>
          </w:rPr>
          <w:t>www.shell.com/us/</w:t>
        </w:r>
        <w:proofErr w:type="spellStart"/>
        <w:r w:rsidRPr="009122C6">
          <w:rPr>
            <w:rFonts w:ascii="Arial" w:hAnsi="Arial" w:cs="Arial"/>
            <w:i/>
            <w:highlight w:val="darkGreen"/>
          </w:rPr>
          <w:t>realenergy</w:t>
        </w:r>
        <w:proofErr w:type="spellEnd"/>
      </w:hyperlink>
      <w:r w:rsidRPr="009122C6">
        <w:rPr>
          <w:rFonts w:ascii="Arial" w:hAnsi="Arial" w:cs="Arial"/>
          <w:i/>
          <w:highlight w:val="darkGreen"/>
        </w:rPr>
        <w:t>.”</w:t>
      </w:r>
    </w:p>
    <w:p w14:paraId="3500D8C6" w14:textId="31C4EBA9" w:rsidR="00602308" w:rsidRPr="009122C6" w:rsidRDefault="00602308" w:rsidP="008768F2">
      <w:pPr>
        <w:ind w:left="720"/>
        <w:rPr>
          <w:rFonts w:ascii="Arial" w:hAnsi="Arial" w:cs="Arial"/>
          <w:i/>
          <w:highlight w:val="darkGreen"/>
        </w:rPr>
      </w:pPr>
      <w:r w:rsidRPr="009122C6">
        <w:rPr>
          <w:rFonts w:ascii="Arial" w:hAnsi="Arial" w:cs="Arial"/>
          <w:i/>
          <w:noProof/>
          <w:highlight w:val="darkGreen"/>
          <w:lang w:eastAsia="en-US"/>
        </w:rPr>
        <w:drawing>
          <wp:inline distT="0" distB="0" distL="0" distR="0" wp14:anchorId="7C8465A4" wp14:editId="08484B41">
            <wp:extent cx="4509135" cy="5802008"/>
            <wp:effectExtent l="0" t="0" r="12065" b="0"/>
            <wp:docPr id="5" name="Picture 5" descr="hardrive:Users:monicaresendes:Desktop:Screen shot 2013-07-09 at 2.5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rive:Users:monicaresendes:Desktop:Screen shot 2013-07-09 at 2.58.4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135" cy="5802008"/>
                    </a:xfrm>
                    <a:prstGeom prst="rect">
                      <a:avLst/>
                    </a:prstGeom>
                    <a:noFill/>
                    <a:ln>
                      <a:noFill/>
                    </a:ln>
                  </pic:spPr>
                </pic:pic>
              </a:graphicData>
            </a:graphic>
          </wp:inline>
        </w:drawing>
      </w:r>
    </w:p>
    <w:p w14:paraId="2C90B65B" w14:textId="28439A99" w:rsidR="00602308" w:rsidRPr="009122C6" w:rsidRDefault="00602308" w:rsidP="00602308">
      <w:pPr>
        <w:ind w:left="720"/>
        <w:rPr>
          <w:rFonts w:ascii="Arial" w:hAnsi="Arial" w:cs="Arial"/>
          <w:highlight w:val="darkGreen"/>
        </w:rPr>
      </w:pPr>
      <w:r w:rsidRPr="009122C6">
        <w:rPr>
          <w:rFonts w:ascii="Arial" w:hAnsi="Arial" w:cs="Arial"/>
          <w:highlight w:val="darkGreen"/>
        </w:rPr>
        <w:t>Figure E. Shell “New Energy Future” ad.</w:t>
      </w:r>
    </w:p>
    <w:p w14:paraId="09C00FBD" w14:textId="77777777" w:rsidR="008768F2" w:rsidRPr="009122C6" w:rsidRDefault="00F47331" w:rsidP="00F47331">
      <w:pPr>
        <w:rPr>
          <w:rFonts w:ascii="Arial" w:hAnsi="Arial" w:cs="Arial"/>
          <w:i/>
          <w:highlight w:val="darkGreen"/>
        </w:rPr>
      </w:pPr>
      <w:r w:rsidRPr="009122C6">
        <w:rPr>
          <w:rFonts w:ascii="Arial" w:hAnsi="Arial" w:cs="Arial"/>
          <w:highlight w:val="darkGreen"/>
        </w:rPr>
        <w:t>Another example of similar advertisements, this time appearing in UK newspapers and magazines, features a full page ad that depicts a series of red shells floating amidst two paragraphs of text that makes another direct reference to climate change (see Figure F). The full te</w:t>
      </w:r>
      <w:r w:rsidR="008768F2" w:rsidRPr="009122C6">
        <w:rPr>
          <w:rFonts w:ascii="Arial" w:hAnsi="Arial" w:cs="Arial"/>
          <w:highlight w:val="darkGreen"/>
        </w:rPr>
        <w:t>xt of this ad reads as follows:</w:t>
      </w:r>
      <w:r w:rsidRPr="009122C6">
        <w:rPr>
          <w:rFonts w:ascii="Arial" w:hAnsi="Arial" w:cs="Arial"/>
          <w:i/>
          <w:highlight w:val="darkGreen"/>
        </w:rPr>
        <w:t xml:space="preserve"> </w:t>
      </w:r>
    </w:p>
    <w:p w14:paraId="448E9D19" w14:textId="02D15DEE" w:rsidR="00602308" w:rsidRPr="009122C6" w:rsidRDefault="00F47331" w:rsidP="00602308">
      <w:pPr>
        <w:ind w:left="720"/>
        <w:rPr>
          <w:rFonts w:ascii="Arial" w:hAnsi="Arial" w:cs="Arial"/>
          <w:i/>
          <w:highlight w:val="darkGreen"/>
        </w:rPr>
      </w:pPr>
      <w:r w:rsidRPr="009122C6">
        <w:rPr>
          <w:rFonts w:ascii="Arial" w:hAnsi="Arial" w:cs="Arial"/>
          <w:i/>
          <w:highlight w:val="darkGreen"/>
        </w:rPr>
        <w:t xml:space="preserve">“... </w:t>
      </w:r>
      <w:proofErr w:type="gramStart"/>
      <w:r w:rsidRPr="009122C6">
        <w:rPr>
          <w:rFonts w:ascii="Arial" w:hAnsi="Arial" w:cs="Arial"/>
          <w:i/>
          <w:highlight w:val="darkGreen"/>
        </w:rPr>
        <w:t>we</w:t>
      </w:r>
      <w:proofErr w:type="gramEnd"/>
      <w:r w:rsidRPr="009122C6">
        <w:rPr>
          <w:rFonts w:ascii="Arial" w:hAnsi="Arial" w:cs="Arial"/>
          <w:i/>
          <w:highlight w:val="darkGreen"/>
        </w:rPr>
        <w:t xml:space="preserve"> need to find new ways of managing carbon emissions to limit climate change. Continued investment in technology is one of the key ways we are able to address this challenge, and continue to secure a profitable and sustainable future</w:t>
      </w:r>
      <w:r w:rsidR="008768F2" w:rsidRPr="009122C6">
        <w:rPr>
          <w:rFonts w:ascii="Arial" w:hAnsi="Arial" w:cs="Arial"/>
          <w:i/>
          <w:highlight w:val="darkGreen"/>
        </w:rPr>
        <w:t xml:space="preserve"> … </w:t>
      </w:r>
      <w:proofErr w:type="gramStart"/>
      <w:r w:rsidRPr="009122C6">
        <w:rPr>
          <w:rFonts w:ascii="Arial" w:hAnsi="Arial" w:cs="Arial"/>
          <w:i/>
          <w:highlight w:val="darkGreen"/>
        </w:rPr>
        <w:t>The</w:t>
      </w:r>
      <w:proofErr w:type="gramEnd"/>
      <w:r w:rsidRPr="009122C6">
        <w:rPr>
          <w:rFonts w:ascii="Arial" w:hAnsi="Arial" w:cs="Arial"/>
          <w:i/>
          <w:highlight w:val="darkGreen"/>
        </w:rPr>
        <w:t xml:space="preserve"> challenge of the 21st century is to meet the growing need for energy in ways that are not only profitable but sustainable... In Canada we're harnessing our global network of technical and financial expertise to unlock the potential of the vast Canadian oil sands deposit. In the USA we're helping to build what will be the nation's largest refinery.”</w:t>
      </w:r>
    </w:p>
    <w:p w14:paraId="28648400" w14:textId="350D2CA2" w:rsidR="00602308" w:rsidRPr="009122C6" w:rsidRDefault="00602308" w:rsidP="00602308">
      <w:pPr>
        <w:ind w:left="720"/>
        <w:rPr>
          <w:rFonts w:ascii="Arial" w:hAnsi="Arial" w:cs="Arial"/>
          <w:i/>
          <w:highlight w:val="darkGreen"/>
        </w:rPr>
      </w:pPr>
      <w:r w:rsidRPr="009122C6">
        <w:rPr>
          <w:rFonts w:ascii="Arial" w:hAnsi="Arial" w:cs="Arial"/>
          <w:i/>
          <w:noProof/>
          <w:highlight w:val="darkGreen"/>
          <w:lang w:eastAsia="en-US"/>
        </w:rPr>
        <w:drawing>
          <wp:inline distT="0" distB="0" distL="0" distR="0" wp14:anchorId="31B86255" wp14:editId="70CFF26F">
            <wp:extent cx="3505200" cy="4902200"/>
            <wp:effectExtent l="0" t="0" r="0" b="0"/>
            <wp:docPr id="6" name="Picture 6" descr="hardrive:Users:monicaresendes:Desktop:Screen shot 2013-07-15 at 2.27.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rive:Users:monicaresendes:Desktop:Screen shot 2013-07-15 at 2.27.5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4902200"/>
                    </a:xfrm>
                    <a:prstGeom prst="rect">
                      <a:avLst/>
                    </a:prstGeom>
                    <a:noFill/>
                    <a:ln>
                      <a:noFill/>
                    </a:ln>
                  </pic:spPr>
                </pic:pic>
              </a:graphicData>
            </a:graphic>
          </wp:inline>
        </w:drawing>
      </w:r>
    </w:p>
    <w:p w14:paraId="55760D08" w14:textId="39B8BB4D" w:rsidR="00602308" w:rsidRPr="009122C6" w:rsidRDefault="00602308" w:rsidP="00602308">
      <w:pPr>
        <w:ind w:left="720"/>
        <w:rPr>
          <w:rFonts w:ascii="Arial" w:hAnsi="Arial" w:cs="Arial"/>
          <w:highlight w:val="darkGreen"/>
        </w:rPr>
      </w:pPr>
      <w:r w:rsidRPr="009122C6">
        <w:rPr>
          <w:rFonts w:ascii="Arial" w:hAnsi="Arial" w:cs="Arial"/>
          <w:highlight w:val="darkGreen"/>
        </w:rPr>
        <w:t>Figure F. Shell “New Energy Future” ad</w:t>
      </w:r>
    </w:p>
    <w:p w14:paraId="3328CE11" w14:textId="77777777" w:rsidR="00602308" w:rsidRPr="009122C6" w:rsidRDefault="00602308" w:rsidP="008768F2">
      <w:pPr>
        <w:ind w:left="720"/>
        <w:rPr>
          <w:rFonts w:ascii="Arial" w:hAnsi="Arial" w:cs="Arial"/>
          <w:i/>
          <w:highlight w:val="darkGreen"/>
        </w:rPr>
      </w:pPr>
    </w:p>
    <w:p w14:paraId="3F762264" w14:textId="77777777" w:rsidR="00602308" w:rsidRPr="009122C6" w:rsidRDefault="00602308" w:rsidP="008768F2">
      <w:pPr>
        <w:ind w:left="720"/>
        <w:rPr>
          <w:rFonts w:ascii="Arial" w:hAnsi="Arial" w:cs="Arial"/>
          <w:i/>
          <w:highlight w:val="darkGreen"/>
        </w:rPr>
      </w:pPr>
    </w:p>
    <w:p w14:paraId="3212235B" w14:textId="77777777" w:rsidR="00602308" w:rsidRPr="009122C6" w:rsidRDefault="00602308" w:rsidP="008768F2">
      <w:pPr>
        <w:ind w:left="720"/>
        <w:rPr>
          <w:rFonts w:ascii="Arial" w:hAnsi="Arial" w:cs="Arial"/>
          <w:highlight w:val="darkGreen"/>
        </w:rPr>
      </w:pPr>
    </w:p>
    <w:p w14:paraId="25B5D654" w14:textId="77777777" w:rsidR="00C87DDE" w:rsidRPr="009122C6" w:rsidRDefault="00F47331" w:rsidP="00E232C9">
      <w:pPr>
        <w:spacing w:after="0"/>
        <w:rPr>
          <w:rFonts w:ascii="Arial" w:hAnsi="Arial" w:cs="Arial"/>
          <w:highlight w:val="darkGreen"/>
        </w:rPr>
      </w:pPr>
      <w:r w:rsidRPr="009122C6">
        <w:rPr>
          <w:rFonts w:ascii="Arial" w:hAnsi="Arial" w:cs="Arial"/>
          <w:highlight w:val="darkGreen"/>
        </w:rPr>
        <w:t xml:space="preserve">In accordance with the general argument advanced in this brief, investment in the oil sands represents an initiative that directly contradicts the commitment to finding “new ways of managing carbon emissions to limit climate change". Thus, not only does this ad illustrate Shell’s recognition of the need to limit GHG emissions, but it simultaneously presents false information to the public about the oil sands project, which is actually one of the most environmentally damaging projects on the planet </w:t>
      </w:r>
      <w:r w:rsidRPr="009122C6">
        <w:rPr>
          <w:rFonts w:ascii="Arial" w:hAnsi="Arial" w:cs="Arial"/>
          <w:color w:val="FF0000"/>
          <w:highlight w:val="darkGreen"/>
        </w:rPr>
        <w:t xml:space="preserve">(see relevant section of brief). </w:t>
      </w:r>
      <w:proofErr w:type="gramStart"/>
      <w:r w:rsidRPr="009122C6">
        <w:rPr>
          <w:rFonts w:ascii="Arial" w:hAnsi="Arial" w:cs="Arial"/>
          <w:highlight w:val="darkGreen"/>
        </w:rPr>
        <w:t>These points were validated by the UK Advertising Standards Authority</w:t>
      </w:r>
      <w:proofErr w:type="gramEnd"/>
      <w:r w:rsidRPr="009122C6">
        <w:rPr>
          <w:rFonts w:ascii="Arial" w:hAnsi="Arial" w:cs="Arial"/>
          <w:highlight w:val="darkGreen"/>
        </w:rPr>
        <w:t xml:space="preserve"> in August 2008</w:t>
      </w:r>
      <w:r w:rsidR="00D15212" w:rsidRPr="009122C6">
        <w:rPr>
          <w:rFonts w:ascii="Arial" w:hAnsi="Arial" w:cs="Arial"/>
          <w:highlight w:val="darkGreen"/>
        </w:rPr>
        <w:t>,</w:t>
      </w:r>
      <w:r w:rsidRPr="009122C6">
        <w:rPr>
          <w:rFonts w:ascii="Arial" w:hAnsi="Arial" w:cs="Arial"/>
          <w:highlight w:val="darkGreen"/>
        </w:rPr>
        <w:t xml:space="preserve"> as a result of accusations brought against Shell by the World Wildlife Fund (WWF) UK. The WWF UK claimed that Shell was responsible for false advertising with relation to this particular ad, citing violations of the CAP Code on articles 3.1, 7.1, 49.1, and 49.3 that deal with substantiation, truthfulness and environmental </w:t>
      </w:r>
      <w:r w:rsidR="00D15212" w:rsidRPr="009122C6">
        <w:rPr>
          <w:rFonts w:ascii="Arial" w:hAnsi="Arial" w:cs="Arial"/>
          <w:highlight w:val="darkGreen"/>
        </w:rPr>
        <w:t xml:space="preserve">claims </w:t>
      </w:r>
      <w:r w:rsidR="00D15212" w:rsidRPr="009122C6">
        <w:rPr>
          <w:rFonts w:ascii="Arial" w:hAnsi="Arial" w:cs="Arial"/>
          <w:b/>
          <w:color w:val="FF0000"/>
          <w:highlight w:val="darkGreen"/>
        </w:rPr>
        <w:t>FOOTNOTE 31.</w:t>
      </w:r>
    </w:p>
    <w:p w14:paraId="4E3D0243" w14:textId="27A53B8D" w:rsidR="00C87DDE" w:rsidRPr="009122C6" w:rsidRDefault="00F47331" w:rsidP="00C87DDE">
      <w:pPr>
        <w:spacing w:after="0"/>
        <w:ind w:firstLine="720"/>
        <w:rPr>
          <w:rFonts w:ascii="Arial" w:hAnsi="Arial" w:cs="Arial"/>
          <w:highlight w:val="darkGreen"/>
        </w:rPr>
      </w:pPr>
      <w:r w:rsidRPr="009122C6">
        <w:rPr>
          <w:rFonts w:ascii="Arial" w:hAnsi="Arial" w:cs="Arial"/>
          <w:highlight w:val="darkGreen"/>
        </w:rPr>
        <w:t>The UK Advertising Standards Authority (ASA) determined that the ad was misleading due to the harmful impacts of the oils sands, stating that “the large scale of the oil sands developments had considerable social and environmental impacts, including those on water conservation, greenhouse gas emissions (GHG), land disturbance and waste management”</w:t>
      </w:r>
      <w:r w:rsidR="00D15212" w:rsidRPr="009122C6">
        <w:rPr>
          <w:rFonts w:ascii="Arial" w:hAnsi="Arial" w:cs="Arial"/>
          <w:highlight w:val="darkGreen"/>
        </w:rPr>
        <w:t xml:space="preserve">; the ASA </w:t>
      </w:r>
      <w:r w:rsidRPr="009122C6">
        <w:rPr>
          <w:rFonts w:ascii="Arial" w:hAnsi="Arial" w:cs="Arial"/>
          <w:highlight w:val="darkGreen"/>
        </w:rPr>
        <w:t>also declared that, “Because we had not seen data that showed how Shell was effectively managing carbon emissions from its oil sands projects in order to limit climate change, we concluded that on t</w:t>
      </w:r>
      <w:r w:rsidR="00D15212" w:rsidRPr="009122C6">
        <w:rPr>
          <w:rFonts w:ascii="Arial" w:hAnsi="Arial" w:cs="Arial"/>
          <w:highlight w:val="darkGreen"/>
        </w:rPr>
        <w:t>his point the ad was misleading</w:t>
      </w:r>
      <w:r w:rsidRPr="009122C6">
        <w:rPr>
          <w:rFonts w:ascii="Arial" w:hAnsi="Arial" w:cs="Arial"/>
          <w:highlight w:val="darkGreen"/>
        </w:rPr>
        <w:t>”</w:t>
      </w:r>
      <w:r w:rsidR="00D15212" w:rsidRPr="009122C6">
        <w:rPr>
          <w:rFonts w:ascii="Arial" w:hAnsi="Arial" w:cs="Arial"/>
          <w:highlight w:val="darkGreen"/>
        </w:rPr>
        <w:t xml:space="preserve"> </w:t>
      </w:r>
      <w:r w:rsidR="00D15212" w:rsidRPr="009122C6">
        <w:rPr>
          <w:rFonts w:ascii="Arial" w:hAnsi="Arial" w:cs="Arial"/>
          <w:b/>
          <w:color w:val="FF0000"/>
          <w:highlight w:val="darkGreen"/>
        </w:rPr>
        <w:t>FOOTNOTE 32</w:t>
      </w:r>
      <w:r w:rsidR="00D15212" w:rsidRPr="009122C6">
        <w:rPr>
          <w:rFonts w:ascii="Arial" w:hAnsi="Arial" w:cs="Arial"/>
          <w:highlight w:val="darkGreen"/>
        </w:rPr>
        <w:t>.</w:t>
      </w:r>
      <w:r w:rsidRPr="009122C6">
        <w:rPr>
          <w:rFonts w:ascii="Arial" w:hAnsi="Arial" w:cs="Arial"/>
          <w:highlight w:val="darkGreen"/>
        </w:rPr>
        <w:t xml:space="preserve"> The ASA ordered that the ad be taken down and not</w:t>
      </w:r>
      <w:r w:rsidR="00C87DDE" w:rsidRPr="009122C6">
        <w:rPr>
          <w:rFonts w:ascii="Arial" w:hAnsi="Arial" w:cs="Arial"/>
          <w:highlight w:val="darkGreen"/>
        </w:rPr>
        <w:t xml:space="preserve"> reappear in its current form. </w:t>
      </w:r>
      <w:r w:rsidRPr="009122C6">
        <w:rPr>
          <w:rFonts w:ascii="Arial" w:hAnsi="Arial" w:cs="Arial"/>
          <w:highlight w:val="darkGreen"/>
        </w:rPr>
        <w:t>Since that time, Shell has continued to publish advertisements with similar misleading and erroneous claims in other parts of the word, including the US ad shown in Figure G that claims “less CO2”. Another advertisement advertising Shell’s so-called effort at “capturing” and limiting carbon emissions appears in a double-page spread on the front cover of</w:t>
      </w:r>
      <w:r w:rsidRPr="009122C6">
        <w:rPr>
          <w:rFonts w:ascii="Arial" w:hAnsi="Arial" w:cs="Arial"/>
          <w:i/>
          <w:highlight w:val="darkGreen"/>
        </w:rPr>
        <w:t xml:space="preserve"> Atlantic</w:t>
      </w:r>
      <w:r w:rsidRPr="009122C6">
        <w:rPr>
          <w:rFonts w:ascii="Arial" w:hAnsi="Arial" w:cs="Arial"/>
          <w:highlight w:val="darkGreen"/>
        </w:rPr>
        <w:t xml:space="preserve"> magazine in July, 2009 (see Figure H</w:t>
      </w:r>
      <w:r w:rsidR="00C87DDE" w:rsidRPr="009122C6">
        <w:rPr>
          <w:rFonts w:ascii="Arial" w:hAnsi="Arial" w:cs="Arial"/>
          <w:highlight w:val="darkGreen"/>
        </w:rPr>
        <w:t xml:space="preserve"> on next page</w:t>
      </w:r>
      <w:r w:rsidRPr="009122C6">
        <w:rPr>
          <w:rFonts w:ascii="Arial" w:hAnsi="Arial" w:cs="Arial"/>
          <w:highlight w:val="darkGreen"/>
        </w:rPr>
        <w:t xml:space="preserve">). </w:t>
      </w:r>
    </w:p>
    <w:p w14:paraId="630B75CC" w14:textId="77777777" w:rsidR="00C87DDE" w:rsidRPr="009122C6" w:rsidRDefault="00C87DDE" w:rsidP="00C87DDE">
      <w:pPr>
        <w:spacing w:after="0"/>
        <w:ind w:firstLine="720"/>
        <w:rPr>
          <w:rFonts w:ascii="Arial" w:hAnsi="Arial" w:cs="Arial"/>
          <w:highlight w:val="darkGreen"/>
        </w:rPr>
      </w:pPr>
    </w:p>
    <w:p w14:paraId="158C99B0" w14:textId="33C76DC4" w:rsidR="00C87DDE" w:rsidRPr="009122C6" w:rsidRDefault="00C87DDE" w:rsidP="00C87DDE">
      <w:pPr>
        <w:spacing w:after="0"/>
        <w:ind w:firstLine="720"/>
        <w:rPr>
          <w:rFonts w:ascii="Arial" w:hAnsi="Arial" w:cs="Arial"/>
          <w:highlight w:val="darkGreen"/>
        </w:rPr>
      </w:pPr>
      <w:r w:rsidRPr="009122C6">
        <w:rPr>
          <w:rFonts w:ascii="Arial" w:hAnsi="Arial" w:cs="Arial"/>
          <w:noProof/>
          <w:highlight w:val="darkGreen"/>
          <w:lang w:eastAsia="en-US"/>
        </w:rPr>
        <w:drawing>
          <wp:inline distT="0" distB="0" distL="0" distR="0" wp14:anchorId="60A29188" wp14:editId="254F88EE">
            <wp:extent cx="2850296" cy="3889587"/>
            <wp:effectExtent l="0" t="0" r="0" b="0"/>
            <wp:docPr id="7" name="Picture 7" descr="hardrive:Users:monicaresendes:Desktop:Screen shot 2013-07-15 at 3.04.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rive:Users:monicaresendes:Desktop:Screen shot 2013-07-15 at 3.04.5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2054" cy="3891986"/>
                    </a:xfrm>
                    <a:prstGeom prst="rect">
                      <a:avLst/>
                    </a:prstGeom>
                    <a:noFill/>
                    <a:ln>
                      <a:noFill/>
                    </a:ln>
                  </pic:spPr>
                </pic:pic>
              </a:graphicData>
            </a:graphic>
          </wp:inline>
        </w:drawing>
      </w:r>
    </w:p>
    <w:p w14:paraId="23D5E38E" w14:textId="22BFC20A" w:rsidR="00C87DDE" w:rsidRPr="009122C6" w:rsidRDefault="00C87DDE" w:rsidP="00C87DDE">
      <w:pPr>
        <w:spacing w:after="0"/>
        <w:ind w:firstLine="720"/>
        <w:rPr>
          <w:rFonts w:ascii="Arial" w:hAnsi="Arial" w:cs="Arial"/>
          <w:highlight w:val="darkGreen"/>
        </w:rPr>
      </w:pPr>
      <w:r w:rsidRPr="009122C6">
        <w:rPr>
          <w:rFonts w:ascii="Arial" w:hAnsi="Arial" w:cs="Arial"/>
          <w:highlight w:val="darkGreen"/>
        </w:rPr>
        <w:t>Figure G. Shell “New Energy Future” ad</w:t>
      </w:r>
    </w:p>
    <w:p w14:paraId="5F877655" w14:textId="4E17E8F2" w:rsidR="00C87DDE" w:rsidRPr="009122C6" w:rsidRDefault="00C87DDE" w:rsidP="00C87DDE">
      <w:pPr>
        <w:spacing w:after="0"/>
        <w:ind w:firstLine="720"/>
        <w:rPr>
          <w:rFonts w:ascii="Arial" w:hAnsi="Arial" w:cs="Arial"/>
          <w:highlight w:val="darkGreen"/>
        </w:rPr>
      </w:pPr>
      <w:r w:rsidRPr="009122C6">
        <w:rPr>
          <w:rFonts w:ascii="Arial" w:hAnsi="Arial" w:cs="Arial"/>
          <w:noProof/>
          <w:highlight w:val="darkGreen"/>
          <w:lang w:eastAsia="en-US"/>
        </w:rPr>
        <w:drawing>
          <wp:inline distT="0" distB="0" distL="0" distR="0" wp14:anchorId="22500C5E" wp14:editId="42919158">
            <wp:extent cx="5652135" cy="3623163"/>
            <wp:effectExtent l="0" t="0" r="0" b="9525"/>
            <wp:docPr id="8" name="Picture 8" descr="hardrive:Users:monicaresendes:Desktop:Screen shot 2013-07-09 at 3.0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rive:Users:monicaresendes:Desktop:Screen shot 2013-07-09 at 3.00.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135" cy="3623163"/>
                    </a:xfrm>
                    <a:prstGeom prst="rect">
                      <a:avLst/>
                    </a:prstGeom>
                    <a:noFill/>
                    <a:ln>
                      <a:noFill/>
                    </a:ln>
                  </pic:spPr>
                </pic:pic>
              </a:graphicData>
            </a:graphic>
          </wp:inline>
        </w:drawing>
      </w:r>
    </w:p>
    <w:p w14:paraId="451D4AC5" w14:textId="4F42F03C" w:rsidR="00C87DDE" w:rsidRPr="009122C6" w:rsidRDefault="00C87DDE" w:rsidP="00C87DDE">
      <w:pPr>
        <w:spacing w:after="0"/>
        <w:ind w:firstLine="720"/>
        <w:rPr>
          <w:rFonts w:ascii="Arial" w:hAnsi="Arial" w:cs="Arial"/>
          <w:highlight w:val="darkGreen"/>
        </w:rPr>
      </w:pPr>
      <w:r w:rsidRPr="009122C6">
        <w:rPr>
          <w:rFonts w:ascii="Arial" w:hAnsi="Arial" w:cs="Arial"/>
          <w:highlight w:val="darkGreen"/>
        </w:rPr>
        <w:t>Figure H. Shell “New Energy Future” ad</w:t>
      </w:r>
    </w:p>
    <w:p w14:paraId="2A9BA889" w14:textId="23963EAC" w:rsidR="00AD622F" w:rsidRDefault="00E907D7" w:rsidP="00C87DDE">
      <w:pPr>
        <w:ind w:firstLine="720"/>
        <w:rPr>
          <w:rFonts w:ascii="Arial" w:hAnsi="Arial" w:cs="Arial"/>
          <w:color w:val="424842"/>
          <w:sz w:val="28"/>
          <w:szCs w:val="28"/>
        </w:rPr>
      </w:pPr>
      <w:r w:rsidRPr="009122C6">
        <w:rPr>
          <w:rFonts w:ascii="Arial" w:hAnsi="Arial" w:cs="Arial"/>
          <w:highlight w:val="darkGreen"/>
        </w:rPr>
        <w:t>One year prior</w:t>
      </w:r>
      <w:r w:rsidR="00E83B78" w:rsidRPr="009122C6">
        <w:rPr>
          <w:rFonts w:ascii="Arial" w:hAnsi="Arial" w:cs="Arial"/>
          <w:highlight w:val="darkGreen"/>
        </w:rPr>
        <w:t xml:space="preserve"> </w:t>
      </w:r>
      <w:r w:rsidR="00AD622F" w:rsidRPr="009122C6">
        <w:rPr>
          <w:rFonts w:ascii="Arial" w:hAnsi="Arial" w:cs="Arial"/>
          <w:highlight w:val="darkGreen"/>
        </w:rPr>
        <w:t>Shell was</w:t>
      </w:r>
      <w:r w:rsidRPr="009122C6">
        <w:rPr>
          <w:rFonts w:ascii="Arial" w:hAnsi="Arial" w:cs="Arial"/>
          <w:highlight w:val="darkGreen"/>
        </w:rPr>
        <w:t xml:space="preserve"> also</w:t>
      </w:r>
      <w:r w:rsidR="00AD622F" w:rsidRPr="009122C6">
        <w:rPr>
          <w:rFonts w:ascii="Arial" w:hAnsi="Arial" w:cs="Arial"/>
          <w:highlight w:val="darkGreen"/>
        </w:rPr>
        <w:t xml:space="preserve"> found guilty of breaching codes 7.1 (truthfulness) and 49.1 (environmental claims) </w:t>
      </w:r>
      <w:r w:rsidR="00E232C9" w:rsidRPr="009122C6">
        <w:rPr>
          <w:rFonts w:ascii="Arial" w:hAnsi="Arial" w:cs="Arial"/>
          <w:b/>
          <w:color w:val="FF0000"/>
          <w:highlight w:val="darkGreen"/>
        </w:rPr>
        <w:t>FOOTNOTE 33</w:t>
      </w:r>
      <w:r w:rsidR="00E232C9" w:rsidRPr="009122C6">
        <w:rPr>
          <w:rFonts w:ascii="Arial" w:hAnsi="Arial" w:cs="Arial"/>
          <w:highlight w:val="darkGreen"/>
        </w:rPr>
        <w:t xml:space="preserve"> </w:t>
      </w:r>
      <w:r w:rsidR="00AD622F" w:rsidRPr="009122C6">
        <w:rPr>
          <w:rFonts w:ascii="Arial" w:hAnsi="Arial" w:cs="Arial"/>
          <w:highlight w:val="darkGreen"/>
        </w:rPr>
        <w:t>on another national print ad that stated:</w:t>
      </w:r>
      <w:r w:rsidR="00E83B78" w:rsidRPr="009122C6">
        <w:rPr>
          <w:rFonts w:ascii="Arial" w:hAnsi="Arial" w:cs="Arial"/>
          <w:highlight w:val="darkGreen"/>
        </w:rPr>
        <w:t xml:space="preserve"> “Don’t throw anything away, there is no away” and depicted an oil refinery with flowers emerging from the smoke stacks. Additional text dec</w:t>
      </w:r>
      <w:r w:rsidR="00C87DDE" w:rsidRPr="009122C6">
        <w:rPr>
          <w:rFonts w:ascii="Arial" w:hAnsi="Arial" w:cs="Arial"/>
          <w:highlight w:val="darkGreen"/>
        </w:rPr>
        <w:t>la</w:t>
      </w:r>
      <w:r w:rsidR="00E83B78" w:rsidRPr="009122C6">
        <w:rPr>
          <w:rFonts w:ascii="Arial" w:hAnsi="Arial" w:cs="Arial"/>
          <w:highlight w:val="darkGreen"/>
        </w:rPr>
        <w:t xml:space="preserve">red, “If only we had a magic bin that we could throw stuff in and make it disappear forever. What we can do is find creative ways to recycle. We use our waste CO2 to grow flowers, and our waste </w:t>
      </w:r>
      <w:proofErr w:type="spellStart"/>
      <w:r w:rsidR="00E83B78" w:rsidRPr="009122C6">
        <w:rPr>
          <w:rFonts w:ascii="Arial" w:hAnsi="Arial" w:cs="Arial"/>
          <w:highlight w:val="darkGreen"/>
        </w:rPr>
        <w:t>sulphur</w:t>
      </w:r>
      <w:proofErr w:type="spellEnd"/>
      <w:r w:rsidR="00E83B78" w:rsidRPr="009122C6">
        <w:rPr>
          <w:rFonts w:ascii="Arial" w:hAnsi="Arial" w:cs="Arial"/>
          <w:highlight w:val="darkGreen"/>
        </w:rPr>
        <w:t xml:space="preserve"> to make super-strong concrete. </w:t>
      </w:r>
      <w:proofErr w:type="gramStart"/>
      <w:r w:rsidR="00E83B78" w:rsidRPr="009122C6">
        <w:rPr>
          <w:rFonts w:ascii="Arial" w:hAnsi="Arial" w:cs="Arial"/>
          <w:highlight w:val="darkGreen"/>
        </w:rPr>
        <w:t>Real energy solutions for the real world”.</w:t>
      </w:r>
      <w:proofErr w:type="gramEnd"/>
      <w:r w:rsidR="00E83B78">
        <w:rPr>
          <w:rFonts w:ascii="Arial" w:hAnsi="Arial" w:cs="Arial"/>
        </w:rPr>
        <w:t xml:space="preserve"> </w:t>
      </w:r>
    </w:p>
    <w:p w14:paraId="0C384596" w14:textId="77777777" w:rsidR="00F47331" w:rsidRPr="00F47331" w:rsidRDefault="00F47331" w:rsidP="00F47331"/>
    <w:p w14:paraId="65D23DB1" w14:textId="25E40274" w:rsidR="00F47331" w:rsidRPr="00550AE0" w:rsidRDefault="002A38B6" w:rsidP="00F47331">
      <w:pPr>
        <w:rPr>
          <w:rFonts w:ascii="Arial" w:hAnsi="Arial"/>
          <w:highlight w:val="darkGreen"/>
        </w:rPr>
      </w:pPr>
      <w:r w:rsidRPr="00550AE0">
        <w:rPr>
          <w:rFonts w:ascii="Arial" w:hAnsi="Arial"/>
          <w:highlight w:val="darkGreen"/>
        </w:rPr>
        <w:t>OTHER EXAMPLES OF RELEVANT  “GREEN WASHING”</w:t>
      </w:r>
      <w:r w:rsidR="00F47331" w:rsidRPr="00550AE0">
        <w:rPr>
          <w:rFonts w:ascii="Arial" w:hAnsi="Arial"/>
          <w:highlight w:val="darkGreen"/>
        </w:rPr>
        <w:t xml:space="preserve">: </w:t>
      </w:r>
    </w:p>
    <w:p w14:paraId="4D95A3F7" w14:textId="4D4F129C" w:rsidR="00F47331" w:rsidRPr="00550AE0" w:rsidRDefault="00F47331" w:rsidP="00F47331">
      <w:pPr>
        <w:rPr>
          <w:rFonts w:ascii="Arial" w:hAnsi="Arial"/>
          <w:highlight w:val="darkGreen"/>
        </w:rPr>
      </w:pPr>
      <w:r w:rsidRPr="00550AE0">
        <w:rPr>
          <w:rFonts w:ascii="Arial" w:hAnsi="Arial"/>
          <w:highlight w:val="darkGreen"/>
        </w:rPr>
        <w:t>A Honda ad</w:t>
      </w:r>
      <w:r w:rsidR="00A871CD" w:rsidRPr="00550AE0">
        <w:rPr>
          <w:rFonts w:ascii="Arial" w:hAnsi="Arial"/>
          <w:highlight w:val="darkGreen"/>
        </w:rPr>
        <w:t xml:space="preserve"> (Figure I)</w:t>
      </w:r>
      <w:r w:rsidRPr="00550AE0">
        <w:rPr>
          <w:rFonts w:ascii="Arial" w:hAnsi="Arial"/>
          <w:highlight w:val="darkGreen"/>
        </w:rPr>
        <w:t xml:space="preserve"> in a winter issue of The Atlantic (January 2008) features the following statement: “Higher fuel efficiency, lower greenhouse gas emissions … which means our vehicles have emitted less CO2 -- the primary cause of global warming -- on average, than any other car company.”</w:t>
      </w:r>
    </w:p>
    <w:p w14:paraId="3663C5E8" w14:textId="3025588B" w:rsidR="006B299A" w:rsidRPr="00550AE0" w:rsidRDefault="00A871CD" w:rsidP="00A871CD">
      <w:pPr>
        <w:spacing w:after="0"/>
        <w:rPr>
          <w:rFonts w:ascii="Arial" w:hAnsi="Arial"/>
          <w:highlight w:val="darkGreen"/>
        </w:rPr>
      </w:pPr>
      <w:r w:rsidRPr="00550AE0">
        <w:rPr>
          <w:rFonts w:ascii="Arial" w:hAnsi="Arial"/>
          <w:noProof/>
          <w:highlight w:val="darkGreen"/>
          <w:lang w:eastAsia="en-US"/>
        </w:rPr>
        <w:drawing>
          <wp:anchor distT="0" distB="0" distL="114300" distR="114300" simplePos="0" relativeHeight="251661312" behindDoc="0" locked="0" layoutInCell="1" allowOverlap="1" wp14:anchorId="684961B8" wp14:editId="7BDB890B">
            <wp:simplePos x="0" y="0"/>
            <wp:positionH relativeFrom="column">
              <wp:align>left</wp:align>
            </wp:positionH>
            <wp:positionV relativeFrom="paragraph">
              <wp:align>top</wp:align>
            </wp:positionV>
            <wp:extent cx="2908935" cy="4275455"/>
            <wp:effectExtent l="0" t="0" r="12065" b="0"/>
            <wp:wrapSquare wrapText="bothSides"/>
            <wp:docPr id="9" name="Picture 9" descr="hardrive:Users:monicaresendes:Desktop:h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drive:Users:monicaresendes:Desktop:honda.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331" r="5519"/>
                    <a:stretch/>
                  </pic:blipFill>
                  <pic:spPr bwMode="auto">
                    <a:xfrm>
                      <a:off x="0" y="0"/>
                      <a:ext cx="2908935" cy="4275455"/>
                    </a:xfrm>
                    <a:prstGeom prst="rect">
                      <a:avLst/>
                    </a:prstGeom>
                    <a:noFill/>
                    <a:ln>
                      <a:noFill/>
                    </a:ln>
                    <a:extLst>
                      <a:ext uri="{53640926-AAD7-44d8-BBD7-CCE9431645EC}">
                        <a14:shadowObscured xmlns:a14="http://schemas.microsoft.com/office/drawing/2010/main"/>
                      </a:ext>
                    </a:extLst>
                  </pic:spPr>
                </pic:pic>
              </a:graphicData>
            </a:graphic>
          </wp:anchor>
        </w:drawing>
      </w:r>
      <w:r w:rsidRPr="00550AE0">
        <w:rPr>
          <w:rFonts w:ascii="Arial" w:hAnsi="Arial"/>
          <w:highlight w:val="darkGreen"/>
        </w:rPr>
        <w:br w:type="textWrapping" w:clear="all"/>
      </w:r>
    </w:p>
    <w:p w14:paraId="19B17835" w14:textId="485D4A37" w:rsidR="00A871CD" w:rsidRDefault="00A871CD" w:rsidP="00A871CD">
      <w:pPr>
        <w:spacing w:after="0"/>
        <w:rPr>
          <w:rFonts w:ascii="Arial" w:hAnsi="Arial"/>
        </w:rPr>
      </w:pPr>
      <w:r w:rsidRPr="00550AE0">
        <w:rPr>
          <w:rFonts w:ascii="Arial" w:hAnsi="Arial"/>
          <w:highlight w:val="darkGreen"/>
        </w:rPr>
        <w:t>Figure I. Honda advertisement.</w:t>
      </w:r>
      <w:r>
        <w:rPr>
          <w:rFonts w:ascii="Arial" w:hAnsi="Arial"/>
        </w:rPr>
        <w:t xml:space="preserve"> </w:t>
      </w:r>
    </w:p>
    <w:p w14:paraId="370A39F9" w14:textId="30FEDEF0" w:rsidR="00DF5AFC" w:rsidRPr="00550AE0" w:rsidRDefault="00004C1C" w:rsidP="00F47331">
      <w:pPr>
        <w:rPr>
          <w:rFonts w:ascii="Arial" w:hAnsi="Arial"/>
          <w:highlight w:val="darkGreen"/>
        </w:rPr>
      </w:pPr>
      <w:r w:rsidRPr="00550AE0">
        <w:rPr>
          <w:rFonts w:ascii="Arial" w:hAnsi="Arial"/>
          <w:highlight w:val="darkGreen"/>
        </w:rPr>
        <w:t xml:space="preserve">ADD TO SECTION LINKING TOBACCO AND FOSSIL FUEL INDUSTRY: </w:t>
      </w:r>
    </w:p>
    <w:p w14:paraId="7D446945" w14:textId="5B33913F" w:rsidR="00004C1C" w:rsidRPr="00550AE0" w:rsidRDefault="00004C1C" w:rsidP="00004C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rial" w:hAnsi="Arial" w:cs="Arial"/>
          <w:i/>
          <w:highlight w:val="darkGreen"/>
        </w:rPr>
      </w:pPr>
      <w:r w:rsidRPr="00550AE0">
        <w:rPr>
          <w:rFonts w:ascii="Arial" w:hAnsi="Arial"/>
          <w:highlight w:val="darkGreen"/>
        </w:rPr>
        <w:t xml:space="preserve">The Union of Concerned Scientists explicitly liken the fossil fuel industry to Big Tobacco in </w:t>
      </w:r>
      <w:proofErr w:type="gramStart"/>
      <w:r w:rsidRPr="00550AE0">
        <w:rPr>
          <w:rFonts w:ascii="Arial" w:hAnsi="Arial"/>
          <w:highlight w:val="darkGreen"/>
        </w:rPr>
        <w:t>their</w:t>
      </w:r>
      <w:proofErr w:type="gramEnd"/>
      <w:r w:rsidRPr="00550AE0">
        <w:rPr>
          <w:rFonts w:ascii="Arial" w:hAnsi="Arial"/>
          <w:highlight w:val="darkGreen"/>
        </w:rPr>
        <w:t xml:space="preserve"> 2007 report, </w:t>
      </w:r>
      <w:r w:rsidRPr="00550AE0">
        <w:rPr>
          <w:rFonts w:ascii="Arial" w:hAnsi="Arial" w:cs="Arial"/>
          <w:i/>
          <w:highlight w:val="darkGreen"/>
        </w:rPr>
        <w:t>Smoke, Mirrors &amp; Hot Air</w:t>
      </w:r>
    </w:p>
    <w:p w14:paraId="17A766C5" w14:textId="1B27A6B8" w:rsidR="00004C1C" w:rsidRPr="00550AE0" w:rsidRDefault="00004C1C" w:rsidP="00004C1C">
      <w:pPr>
        <w:rPr>
          <w:rFonts w:ascii="Arial" w:hAnsi="Arial"/>
          <w:highlight w:val="darkGreen"/>
        </w:rPr>
      </w:pPr>
      <w:proofErr w:type="gramStart"/>
      <w:r w:rsidRPr="00550AE0">
        <w:rPr>
          <w:rFonts w:ascii="Arial" w:hAnsi="Arial" w:cs="Arial"/>
          <w:i/>
          <w:highlight w:val="darkGreen"/>
        </w:rPr>
        <w:t>How ExxonMobil Uses Big Tobacco’s Tactics to Manufacture Uncertainty on Climate Science.</w:t>
      </w:r>
      <w:proofErr w:type="gramEnd"/>
    </w:p>
    <w:p w14:paraId="25A11DBF" w14:textId="14CD5440" w:rsidR="00004C1C" w:rsidRDefault="00004C1C" w:rsidP="00004C1C">
      <w:pPr>
        <w:ind w:left="720"/>
        <w:rPr>
          <w:rFonts w:ascii="Arial" w:hAnsi="Arial" w:cs="Arial"/>
          <w:color w:val="000000"/>
        </w:rPr>
      </w:pPr>
      <w:r w:rsidRPr="00550AE0">
        <w:rPr>
          <w:rFonts w:ascii="Arial" w:hAnsi="Arial" w:cs="Arial"/>
          <w:color w:val="000000"/>
          <w:highlight w:val="darkGreen"/>
        </w:rPr>
        <w:t>“Exxon (and later ExxonMobil), concerned about potential repercussions for its business, argued from the start that no global warming trend existed and that a link between human activity and cli</w:t>
      </w:r>
      <w:r w:rsidR="00A871CD" w:rsidRPr="00550AE0">
        <w:rPr>
          <w:rFonts w:ascii="Arial" w:hAnsi="Arial" w:cs="Arial"/>
          <w:color w:val="000000"/>
          <w:highlight w:val="darkGreen"/>
        </w:rPr>
        <w:t>mate change could not be estab</w:t>
      </w:r>
      <w:r w:rsidRPr="00550AE0">
        <w:rPr>
          <w:rFonts w:ascii="Arial" w:hAnsi="Arial" w:cs="Arial"/>
          <w:color w:val="000000"/>
          <w:highlight w:val="darkGreen"/>
        </w:rPr>
        <w:t>lished.26 Just as the tobacco companies initially responded with a coalition to address the health effects of smoki</w:t>
      </w:r>
      <w:r w:rsidR="00A871CD" w:rsidRPr="00550AE0">
        <w:rPr>
          <w:rFonts w:ascii="Arial" w:hAnsi="Arial" w:cs="Arial"/>
          <w:color w:val="000000"/>
          <w:highlight w:val="darkGreen"/>
        </w:rPr>
        <w:t>ng, Exxon and the American Pet</w:t>
      </w:r>
      <w:r w:rsidRPr="00550AE0">
        <w:rPr>
          <w:rFonts w:ascii="Arial" w:hAnsi="Arial" w:cs="Arial"/>
          <w:color w:val="000000"/>
          <w:highlight w:val="darkGreen"/>
        </w:rPr>
        <w:t>roleum Institute (an organization twice chaired by former Exxon CEO Lee Raymond) joined with other energy, automotive, and industrial companies in 1989 to form the Global Climate Coalition.27 The coalition responded aggressively to the emerging scientific studies about global warming by opposing governmental action designed to address the problem</w:t>
      </w:r>
      <w:r w:rsidR="00A871CD" w:rsidRPr="00550AE0">
        <w:rPr>
          <w:rFonts w:ascii="Arial" w:hAnsi="Arial" w:cs="Arial"/>
          <w:color w:val="000000"/>
          <w:highlight w:val="darkGreen"/>
        </w:rPr>
        <w:t>”</w:t>
      </w:r>
      <w:r w:rsidR="002A38B6" w:rsidRPr="00550AE0">
        <w:rPr>
          <w:rFonts w:ascii="Arial" w:hAnsi="Arial" w:cs="Arial"/>
          <w:color w:val="000000"/>
          <w:highlight w:val="darkGreen"/>
        </w:rPr>
        <w:t xml:space="preserve"> </w:t>
      </w:r>
      <w:r w:rsidR="002A38B6" w:rsidRPr="00550AE0">
        <w:rPr>
          <w:rFonts w:ascii="Arial" w:hAnsi="Arial" w:cs="Arial"/>
          <w:b/>
          <w:color w:val="FF0000"/>
          <w:highlight w:val="darkGreen"/>
        </w:rPr>
        <w:t>FOOTNOTE 34</w:t>
      </w:r>
      <w:r w:rsidRPr="00550AE0">
        <w:rPr>
          <w:rFonts w:ascii="Arial" w:hAnsi="Arial" w:cs="Arial"/>
          <w:color w:val="000000"/>
          <w:highlight w:val="darkGreen"/>
        </w:rPr>
        <w:t>.</w:t>
      </w:r>
      <w:r w:rsidRPr="00004C1C">
        <w:rPr>
          <w:rFonts w:ascii="Arial" w:hAnsi="Arial" w:cs="Arial"/>
          <w:color w:val="000000"/>
        </w:rPr>
        <w:t xml:space="preserve"> </w:t>
      </w:r>
    </w:p>
    <w:p w14:paraId="5D03567E" w14:textId="77777777" w:rsidR="002A38B6" w:rsidRPr="00004C1C" w:rsidRDefault="002A38B6" w:rsidP="00004C1C">
      <w:pPr>
        <w:ind w:left="720"/>
        <w:rPr>
          <w:rFonts w:ascii="Arial" w:hAnsi="Arial" w:cs="Arial"/>
        </w:rPr>
      </w:pPr>
    </w:p>
    <w:p w14:paraId="2C2A38B6" w14:textId="77777777" w:rsidR="0002063C" w:rsidRPr="00DF5AFC" w:rsidRDefault="0002063C" w:rsidP="0002063C">
      <w:pPr>
        <w:rPr>
          <w:rFonts w:ascii="Arial" w:hAnsi="Arial"/>
          <w:b/>
          <w:u w:val="single"/>
        </w:rPr>
      </w:pPr>
      <w:r w:rsidRPr="00DF5AFC">
        <w:rPr>
          <w:rFonts w:ascii="Arial" w:hAnsi="Arial"/>
          <w:b/>
          <w:u w:val="single"/>
        </w:rPr>
        <w:t>REFERENCES:</w:t>
      </w:r>
    </w:p>
    <w:p w14:paraId="6ACE7AF3" w14:textId="77777777" w:rsidR="0002063C" w:rsidRPr="00A05FC5" w:rsidRDefault="0002063C" w:rsidP="0002063C">
      <w:pPr>
        <w:rPr>
          <w:rFonts w:ascii="Arial" w:hAnsi="Arial" w:cs="Arial"/>
          <w:b/>
          <w:color w:val="FF0000"/>
        </w:rPr>
      </w:pPr>
      <w:r w:rsidRPr="00A05FC5">
        <w:rPr>
          <w:rFonts w:ascii="Arial" w:hAnsi="Arial" w:cs="Arial"/>
          <w:b/>
          <w:color w:val="FF0000"/>
        </w:rPr>
        <w:t>FOOTNOTE 1</w:t>
      </w:r>
      <w:r w:rsidRPr="00A05FC5">
        <w:rPr>
          <w:rFonts w:ascii="Arial" w:hAnsi="Arial" w:cs="Arial"/>
        </w:rPr>
        <w:t xml:space="preserve"> </w:t>
      </w:r>
      <w:r w:rsidRPr="00A05FC5">
        <w:rPr>
          <w:rFonts w:ascii="Arial" w:hAnsi="Arial" w:cs="Arial"/>
          <w:color w:val="000000" w:themeColor="text1"/>
        </w:rPr>
        <w:t xml:space="preserve">van den Hove, S.  </w:t>
      </w:r>
      <w:proofErr w:type="gramStart"/>
      <w:r w:rsidRPr="00A05FC5">
        <w:rPr>
          <w:rFonts w:ascii="Arial" w:hAnsi="Arial" w:cs="Arial"/>
          <w:color w:val="000000" w:themeColor="text1"/>
        </w:rPr>
        <w:t xml:space="preserve">Le </w:t>
      </w:r>
      <w:proofErr w:type="spellStart"/>
      <w:r w:rsidRPr="00A05FC5">
        <w:rPr>
          <w:rFonts w:ascii="Arial" w:hAnsi="Arial" w:cs="Arial"/>
          <w:color w:val="000000" w:themeColor="text1"/>
        </w:rPr>
        <w:t>Menestrel</w:t>
      </w:r>
      <w:proofErr w:type="spellEnd"/>
      <w:r w:rsidRPr="00A05FC5">
        <w:rPr>
          <w:rFonts w:ascii="Arial" w:hAnsi="Arial" w:cs="Arial"/>
          <w:color w:val="000000" w:themeColor="text1"/>
        </w:rPr>
        <w:t xml:space="preserve">, M. &amp; de </w:t>
      </w:r>
      <w:proofErr w:type="spellStart"/>
      <w:r w:rsidRPr="00A05FC5">
        <w:rPr>
          <w:rFonts w:ascii="Arial" w:hAnsi="Arial" w:cs="Arial"/>
          <w:color w:val="000000" w:themeColor="text1"/>
        </w:rPr>
        <w:t>Bettignies</w:t>
      </w:r>
      <w:proofErr w:type="spellEnd"/>
      <w:r w:rsidRPr="00A05FC5">
        <w:rPr>
          <w:rFonts w:ascii="Arial" w:hAnsi="Arial" w:cs="Arial"/>
          <w:color w:val="000000" w:themeColor="text1"/>
        </w:rPr>
        <w:t>, H-C.</w:t>
      </w:r>
      <w:proofErr w:type="gramEnd"/>
      <w:r w:rsidRPr="00A05FC5">
        <w:rPr>
          <w:rFonts w:ascii="Arial" w:hAnsi="Arial" w:cs="Arial"/>
          <w:color w:val="000000" w:themeColor="text1"/>
        </w:rPr>
        <w:t xml:space="preserve"> (2002)</w:t>
      </w:r>
      <w:r w:rsidRPr="00A05FC5">
        <w:rPr>
          <w:rFonts w:ascii="Arial" w:hAnsi="Arial" w:cs="Arial"/>
          <w:b/>
          <w:color w:val="FF0000"/>
        </w:rPr>
        <w:t xml:space="preserve"> </w:t>
      </w:r>
      <w:r w:rsidRPr="00A05FC5">
        <w:rPr>
          <w:rFonts w:ascii="Arial" w:hAnsi="Arial" w:cs="Arial"/>
          <w:color w:val="000000"/>
        </w:rPr>
        <w:t>The oil industry and climate change: strategies and ethical dilemmas</w:t>
      </w:r>
      <w:r w:rsidRPr="00A05FC5">
        <w:rPr>
          <w:rFonts w:ascii="Arial" w:hAnsi="Arial" w:cs="Arial"/>
          <w:color w:val="000000" w:themeColor="text1"/>
        </w:rPr>
        <w:t xml:space="preserve">, </w:t>
      </w:r>
      <w:r w:rsidRPr="00A05FC5">
        <w:rPr>
          <w:rFonts w:ascii="Arial" w:hAnsi="Arial" w:cs="Arial"/>
          <w:i/>
          <w:color w:val="000000"/>
        </w:rPr>
        <w:t>Climate Policy</w:t>
      </w:r>
      <w:r w:rsidRPr="00A05FC5">
        <w:rPr>
          <w:rFonts w:ascii="Arial" w:hAnsi="Arial" w:cs="Arial"/>
          <w:color w:val="000000"/>
        </w:rPr>
        <w:t xml:space="preserve"> 2, p. 3</w:t>
      </w:r>
    </w:p>
    <w:p w14:paraId="0E4FBE82" w14:textId="77777777" w:rsidR="0002063C" w:rsidRPr="004342B4" w:rsidRDefault="0002063C" w:rsidP="0002063C">
      <w:pPr>
        <w:rPr>
          <w:rFonts w:ascii="Arial" w:hAnsi="Arial" w:cs="Times"/>
          <w:color w:val="000000"/>
        </w:rPr>
      </w:pPr>
      <w:r w:rsidRPr="00DF5AFC">
        <w:rPr>
          <w:rFonts w:ascii="Arial" w:hAnsi="Arial" w:cs="Times"/>
          <w:b/>
          <w:color w:val="FF0000"/>
        </w:rPr>
        <w:t>FOOTNOTE 2</w:t>
      </w:r>
      <w:r w:rsidRPr="00DF5AFC">
        <w:rPr>
          <w:rFonts w:ascii="Arial" w:hAnsi="Arial" w:cs="Times"/>
          <w:color w:val="000000"/>
        </w:rPr>
        <w:t xml:space="preserve"> In a 2000 interview, Brian Flannery, the Science Strategy and Programs Manager for</w:t>
      </w:r>
      <w:r w:rsidRPr="004342B4">
        <w:rPr>
          <w:rFonts w:ascii="Arial" w:hAnsi="Arial" w:cs="Times"/>
          <w:color w:val="000000"/>
        </w:rPr>
        <w:t xml:space="preserve"> ExxonMobil’s Safety, Health, and Environment Division, stated that it was “Since the 1980s, [that] we started thinking about climate change as a potentially important issue,” (as </w:t>
      </w:r>
      <w:proofErr w:type="spellStart"/>
      <w:r w:rsidRPr="004342B4">
        <w:rPr>
          <w:rFonts w:ascii="Arial" w:hAnsi="Arial" w:cs="Times"/>
          <w:color w:val="000000"/>
        </w:rPr>
        <w:t>qtd</w:t>
      </w:r>
      <w:proofErr w:type="spellEnd"/>
      <w:r w:rsidRPr="004342B4">
        <w:rPr>
          <w:rFonts w:ascii="Arial" w:hAnsi="Arial" w:cs="Times"/>
          <w:color w:val="000000"/>
        </w:rPr>
        <w:t>. in van den Hove</w:t>
      </w:r>
      <w:r w:rsidRPr="004342B4">
        <w:rPr>
          <w:rFonts w:ascii="Arial" w:hAnsi="Arial" w:cs="Times"/>
        </w:rPr>
        <w:t>, et al.,</w:t>
      </w:r>
      <w:r w:rsidRPr="004342B4">
        <w:rPr>
          <w:rFonts w:ascii="Arial" w:hAnsi="Arial" w:cs="Times"/>
          <w:color w:val="000000"/>
        </w:rPr>
        <w:t xml:space="preserve"> 2002, p. 4).  Similarly, the issue of climate change was first brought up at a meeting of the executive committee of Elf Aquitaine in 1985, after which group began monitoring the scientific and political evolution of global warming (van den Hove et al., 2002, p. 9).</w:t>
      </w:r>
    </w:p>
    <w:p w14:paraId="244C2904" w14:textId="77777777" w:rsidR="0002063C" w:rsidRPr="004342B4" w:rsidRDefault="0002063C" w:rsidP="0002063C">
      <w:pPr>
        <w:rPr>
          <w:rFonts w:ascii="Arial" w:hAnsi="Arial"/>
          <w:b/>
          <w:color w:val="FF0000"/>
        </w:rPr>
      </w:pPr>
      <w:r w:rsidRPr="004342B4">
        <w:rPr>
          <w:rFonts w:ascii="Arial" w:hAnsi="Arial" w:cs="Times"/>
          <w:b/>
          <w:color w:val="FF0000"/>
        </w:rPr>
        <w:t xml:space="preserve">FOOTNOTE </w:t>
      </w:r>
      <w:proofErr w:type="gramStart"/>
      <w:r w:rsidRPr="004342B4">
        <w:rPr>
          <w:rFonts w:ascii="Arial" w:hAnsi="Arial" w:cs="Times"/>
          <w:b/>
          <w:color w:val="FF0000"/>
        </w:rPr>
        <w:t>3</w:t>
      </w:r>
      <w:r w:rsidRPr="004342B4">
        <w:rPr>
          <w:rFonts w:ascii="Arial" w:hAnsi="Arial" w:cs="Arial"/>
          <w:b/>
          <w:color w:val="FF0000"/>
        </w:rPr>
        <w:t xml:space="preserve"> </w:t>
      </w:r>
      <w:r w:rsidRPr="00987307">
        <w:rPr>
          <w:rFonts w:ascii="Arial" w:hAnsi="Arial" w:cs="Arial"/>
          <w:color w:val="000000" w:themeColor="text1"/>
        </w:rPr>
        <w:t>van</w:t>
      </w:r>
      <w:proofErr w:type="gramEnd"/>
      <w:r w:rsidRPr="00987307">
        <w:rPr>
          <w:rFonts w:ascii="Arial" w:hAnsi="Arial" w:cs="Arial"/>
          <w:color w:val="000000" w:themeColor="text1"/>
        </w:rPr>
        <w:t xml:space="preserve"> den Hove, et. </w:t>
      </w:r>
      <w:proofErr w:type="gramStart"/>
      <w:r w:rsidRPr="00987307">
        <w:rPr>
          <w:rFonts w:ascii="Arial" w:hAnsi="Arial" w:cs="Arial"/>
          <w:color w:val="000000" w:themeColor="text1"/>
        </w:rPr>
        <w:t>al</w:t>
      </w:r>
      <w:proofErr w:type="gramEnd"/>
      <w:r w:rsidRPr="00987307">
        <w:rPr>
          <w:rFonts w:ascii="Arial" w:hAnsi="Arial" w:cs="Arial"/>
          <w:color w:val="000000" w:themeColor="text1"/>
        </w:rPr>
        <w:t xml:space="preserve">., 2002, </w:t>
      </w:r>
      <w:r>
        <w:rPr>
          <w:rFonts w:ascii="Arial" w:hAnsi="Arial" w:cs="Arial"/>
          <w:color w:val="000000" w:themeColor="text1"/>
        </w:rPr>
        <w:t>p.5</w:t>
      </w:r>
    </w:p>
    <w:p w14:paraId="18CE433D" w14:textId="77777777" w:rsidR="0002063C" w:rsidRDefault="0002063C" w:rsidP="0002063C">
      <w:pPr>
        <w:rPr>
          <w:rFonts w:ascii="Arial" w:hAnsi="Arial" w:cs="Arial"/>
        </w:rPr>
      </w:pPr>
      <w:r w:rsidRPr="004C4877">
        <w:rPr>
          <w:rFonts w:ascii="Arial" w:hAnsi="Arial" w:cs="Arial"/>
          <w:b/>
          <w:color w:val="FF0000"/>
        </w:rPr>
        <w:t>FOOTNOTE 4</w:t>
      </w:r>
      <w:r w:rsidRPr="004C4877">
        <w:rPr>
          <w:rFonts w:ascii="Arial" w:hAnsi="Arial" w:cs="Arial"/>
        </w:rPr>
        <w:t xml:space="preserve"> </w:t>
      </w:r>
      <w:r w:rsidRPr="005C1E58">
        <w:rPr>
          <w:rFonts w:ascii="Arial" w:hAnsi="Arial" w:cs="Arial"/>
          <w:i/>
        </w:rPr>
        <w:t>ibid</w:t>
      </w:r>
      <w:r w:rsidRPr="004C4877">
        <w:rPr>
          <w:rFonts w:ascii="Arial" w:hAnsi="Arial" w:cs="Arial"/>
        </w:rPr>
        <w:t>, p. 5</w:t>
      </w:r>
    </w:p>
    <w:p w14:paraId="3BF64B42" w14:textId="77777777" w:rsidR="0002063C" w:rsidRDefault="0002063C" w:rsidP="0002063C">
      <w:pPr>
        <w:rPr>
          <w:rFonts w:ascii="Arial" w:hAnsi="Arial" w:cs="Arial"/>
        </w:rPr>
      </w:pPr>
      <w:r w:rsidRPr="00A05FC5">
        <w:rPr>
          <w:rFonts w:ascii="Arial" w:hAnsi="Arial"/>
          <w:b/>
          <w:color w:val="FF0000"/>
        </w:rPr>
        <w:t xml:space="preserve">FOOTNOTE </w:t>
      </w:r>
      <w:r>
        <w:rPr>
          <w:rFonts w:ascii="Arial" w:hAnsi="Arial"/>
          <w:b/>
          <w:color w:val="FF0000"/>
        </w:rPr>
        <w:t>5</w:t>
      </w:r>
      <w:r w:rsidRPr="00A05FC5">
        <w:rPr>
          <w:rFonts w:ascii="Arial" w:hAnsi="Arial"/>
          <w:b/>
          <w:color w:val="FF0000"/>
        </w:rPr>
        <w:t xml:space="preserve"> </w:t>
      </w:r>
      <w:r w:rsidRPr="00A05FC5">
        <w:rPr>
          <w:rFonts w:ascii="Arial" w:hAnsi="Arial" w:cs="Arial"/>
        </w:rPr>
        <w:t xml:space="preserve">Competitive Enterprise Institute (1997). Annual Report. </w:t>
      </w:r>
    </w:p>
    <w:p w14:paraId="72B2037B" w14:textId="77777777" w:rsidR="0002063C" w:rsidRDefault="0002063C" w:rsidP="0002063C">
      <w:r w:rsidRPr="00290A2D">
        <w:rPr>
          <w:rFonts w:ascii="Arial" w:hAnsi="Arial" w:cs="Times"/>
          <w:b/>
          <w:color w:val="FF0000"/>
        </w:rPr>
        <w:t xml:space="preserve">FOOTNOTE </w:t>
      </w:r>
      <w:r>
        <w:rPr>
          <w:rFonts w:ascii="Arial" w:hAnsi="Arial" w:cs="Times"/>
          <w:b/>
          <w:color w:val="FF0000"/>
        </w:rPr>
        <w:t>6</w:t>
      </w:r>
      <w:r>
        <w:rPr>
          <w:rFonts w:ascii="Arial" w:hAnsi="Arial" w:cs="Times"/>
          <w:color w:val="FF0000"/>
        </w:rPr>
        <w:t xml:space="preserve"> </w:t>
      </w:r>
      <w:proofErr w:type="spellStart"/>
      <w:r w:rsidRPr="00F33A6C">
        <w:rPr>
          <w:rFonts w:ascii="Arial" w:hAnsi="Arial" w:cs="Times"/>
        </w:rPr>
        <w:t>Jaffré</w:t>
      </w:r>
      <w:proofErr w:type="spellEnd"/>
      <w:r w:rsidRPr="00F33A6C">
        <w:rPr>
          <w:rFonts w:ascii="Arial" w:hAnsi="Arial" w:cs="Times"/>
        </w:rPr>
        <w:t xml:space="preserve">, 1997, as </w:t>
      </w:r>
      <w:proofErr w:type="spellStart"/>
      <w:r w:rsidRPr="00F33A6C">
        <w:rPr>
          <w:rFonts w:ascii="Arial" w:hAnsi="Arial" w:cs="Times"/>
        </w:rPr>
        <w:t>qtd</w:t>
      </w:r>
      <w:proofErr w:type="spellEnd"/>
      <w:r w:rsidRPr="00F33A6C">
        <w:rPr>
          <w:rFonts w:ascii="Arial" w:hAnsi="Arial" w:cs="Times"/>
        </w:rPr>
        <w:t xml:space="preserve">. </w:t>
      </w:r>
      <w:proofErr w:type="gramStart"/>
      <w:r w:rsidRPr="00F33A6C">
        <w:rPr>
          <w:rFonts w:ascii="Arial" w:hAnsi="Arial" w:cs="Times"/>
        </w:rPr>
        <w:t>in</w:t>
      </w:r>
      <w:proofErr w:type="gramEnd"/>
      <w:r w:rsidRPr="00F33A6C">
        <w:rPr>
          <w:rFonts w:ascii="Arial" w:hAnsi="Arial" w:cs="Times"/>
        </w:rPr>
        <w:t xml:space="preserve"> van den Hove et. </w:t>
      </w:r>
      <w:proofErr w:type="gramStart"/>
      <w:r w:rsidRPr="00F33A6C">
        <w:rPr>
          <w:rFonts w:ascii="Arial" w:hAnsi="Arial" w:cs="Times"/>
        </w:rPr>
        <w:t>al</w:t>
      </w:r>
      <w:proofErr w:type="gramEnd"/>
      <w:r w:rsidRPr="00F33A6C">
        <w:rPr>
          <w:rFonts w:ascii="Arial" w:hAnsi="Arial" w:cs="Times"/>
        </w:rPr>
        <w:t>, 2002,</w:t>
      </w:r>
      <w:r w:rsidRPr="00F33A6C">
        <w:rPr>
          <w:rFonts w:ascii="Arial" w:hAnsi="Arial" w:cs="Times"/>
          <w:b/>
        </w:rPr>
        <w:t xml:space="preserve"> </w:t>
      </w:r>
      <w:r w:rsidRPr="00F33A6C">
        <w:rPr>
          <w:rFonts w:ascii="Arial" w:hAnsi="Arial" w:cs="Times"/>
        </w:rPr>
        <w:t>p.9.</w:t>
      </w:r>
      <w:r>
        <w:rPr>
          <w:rFonts w:ascii="Arial" w:hAnsi="Arial" w:cs="Times"/>
          <w:b/>
          <w:color w:val="000000"/>
        </w:rPr>
        <w:t xml:space="preserve"> </w:t>
      </w:r>
      <w:r w:rsidRPr="00C62B0D">
        <w:rPr>
          <w:rFonts w:ascii="Arial" w:hAnsi="Arial" w:cs="Times"/>
          <w:color w:val="000000"/>
        </w:rPr>
        <w:t xml:space="preserve"> </w:t>
      </w:r>
    </w:p>
    <w:p w14:paraId="323C8417" w14:textId="77777777" w:rsidR="0002063C" w:rsidRDefault="0002063C" w:rsidP="0002063C">
      <w:r w:rsidRPr="00290A2D">
        <w:rPr>
          <w:rFonts w:ascii="Arial" w:hAnsi="Arial" w:cs="Times"/>
          <w:b/>
          <w:color w:val="FF0000"/>
        </w:rPr>
        <w:t xml:space="preserve">FOOTNOTE </w:t>
      </w:r>
      <w:r>
        <w:rPr>
          <w:rFonts w:ascii="Arial" w:hAnsi="Arial" w:cs="Times"/>
          <w:b/>
          <w:color w:val="FF0000"/>
        </w:rPr>
        <w:t>7</w:t>
      </w:r>
      <w:r w:rsidRPr="00FC054F">
        <w:rPr>
          <w:rFonts w:ascii="Arial" w:hAnsi="Arial" w:cs="Times"/>
          <w:i/>
          <w:color w:val="FF0000"/>
        </w:rPr>
        <w:t xml:space="preserve"> </w:t>
      </w:r>
      <w:r w:rsidRPr="00FC054F">
        <w:rPr>
          <w:rFonts w:ascii="Arial" w:hAnsi="Arial" w:cs="Times"/>
          <w:i/>
        </w:rPr>
        <w:t>ibid</w:t>
      </w:r>
      <w:r>
        <w:rPr>
          <w:rFonts w:ascii="Arial" w:hAnsi="Arial" w:cs="Times"/>
        </w:rPr>
        <w:t>, p. 9</w:t>
      </w:r>
    </w:p>
    <w:p w14:paraId="56A42A50" w14:textId="77777777" w:rsidR="0002063C" w:rsidRDefault="0002063C" w:rsidP="0002063C">
      <w:r w:rsidRPr="006B321A">
        <w:rPr>
          <w:rFonts w:ascii="Arial" w:hAnsi="Arial" w:cs="Times"/>
          <w:b/>
          <w:color w:val="FF0000"/>
        </w:rPr>
        <w:t xml:space="preserve">FOOTNOTE </w:t>
      </w:r>
      <w:r>
        <w:rPr>
          <w:rFonts w:ascii="Arial" w:hAnsi="Arial" w:cs="Times"/>
          <w:b/>
          <w:color w:val="FF0000"/>
        </w:rPr>
        <w:t>8</w:t>
      </w:r>
      <w:r>
        <w:rPr>
          <w:rFonts w:ascii="Arial" w:hAnsi="Arial" w:cs="Times"/>
          <w:color w:val="FF0000"/>
        </w:rPr>
        <w:t xml:space="preserve"> </w:t>
      </w:r>
      <w:proofErr w:type="spellStart"/>
      <w:r w:rsidRPr="00F33A6C">
        <w:rPr>
          <w:rFonts w:ascii="Arial" w:hAnsi="Arial" w:cs="Times"/>
        </w:rPr>
        <w:t>Tramier</w:t>
      </w:r>
      <w:proofErr w:type="spellEnd"/>
      <w:r w:rsidRPr="00F33A6C">
        <w:rPr>
          <w:rFonts w:ascii="Arial" w:hAnsi="Arial" w:cs="Times"/>
        </w:rPr>
        <w:t xml:space="preserve">, 2001 as </w:t>
      </w:r>
      <w:proofErr w:type="spellStart"/>
      <w:r w:rsidRPr="00F33A6C">
        <w:rPr>
          <w:rFonts w:ascii="Arial" w:hAnsi="Arial" w:cs="Times"/>
        </w:rPr>
        <w:t>qtd</w:t>
      </w:r>
      <w:proofErr w:type="spellEnd"/>
      <w:r w:rsidRPr="00F33A6C">
        <w:rPr>
          <w:rFonts w:ascii="Arial" w:hAnsi="Arial" w:cs="Times"/>
        </w:rPr>
        <w:t xml:space="preserve">. </w:t>
      </w:r>
      <w:proofErr w:type="gramStart"/>
      <w:r w:rsidRPr="00F33A6C">
        <w:rPr>
          <w:rFonts w:ascii="Arial" w:hAnsi="Arial" w:cs="Times"/>
        </w:rPr>
        <w:t>in</w:t>
      </w:r>
      <w:proofErr w:type="gramEnd"/>
      <w:r w:rsidRPr="00F33A6C">
        <w:rPr>
          <w:rFonts w:ascii="Arial" w:hAnsi="Arial" w:cs="Times"/>
        </w:rPr>
        <w:t xml:space="preserve"> van den Hove et al., 2002, p. 26</w:t>
      </w:r>
      <w:r>
        <w:rPr>
          <w:rFonts w:ascii="Arial" w:hAnsi="Arial" w:cs="Times"/>
          <w:color w:val="000000"/>
        </w:rPr>
        <w:t xml:space="preserve">  </w:t>
      </w:r>
    </w:p>
    <w:p w14:paraId="72F83599" w14:textId="77777777" w:rsidR="0002063C" w:rsidRDefault="0002063C" w:rsidP="0002063C">
      <w:pPr>
        <w:rPr>
          <w:rFonts w:ascii="Arial" w:hAnsi="Arial" w:cs="Times"/>
          <w:color w:val="FF0000"/>
        </w:rPr>
      </w:pPr>
      <w:proofErr w:type="gramStart"/>
      <w:r w:rsidRPr="007A7E66">
        <w:rPr>
          <w:rFonts w:ascii="Arial" w:hAnsi="Arial" w:cs="Arial"/>
          <w:b/>
          <w:color w:val="FF0000"/>
        </w:rPr>
        <w:t xml:space="preserve">FOOTNOTE </w:t>
      </w:r>
      <w:r>
        <w:rPr>
          <w:rFonts w:ascii="Arial" w:hAnsi="Arial" w:cs="Arial"/>
          <w:b/>
          <w:color w:val="FF0000"/>
        </w:rPr>
        <w:t>9</w:t>
      </w:r>
      <w:r w:rsidRPr="00F33A6C">
        <w:rPr>
          <w:b/>
          <w:i/>
          <w:color w:val="FF0000"/>
        </w:rPr>
        <w:t xml:space="preserve"> </w:t>
      </w:r>
      <w:r w:rsidRPr="00F33A6C">
        <w:rPr>
          <w:rFonts w:ascii="Arial" w:hAnsi="Arial" w:cs="Times"/>
          <w:i/>
        </w:rPr>
        <w:t>ibid</w:t>
      </w:r>
      <w:r w:rsidRPr="00F33A6C">
        <w:rPr>
          <w:rFonts w:ascii="Arial" w:hAnsi="Arial" w:cs="Times"/>
        </w:rPr>
        <w:t>, 27.</w:t>
      </w:r>
      <w:proofErr w:type="gramEnd"/>
    </w:p>
    <w:p w14:paraId="372D160F" w14:textId="77777777" w:rsidR="0002063C" w:rsidRPr="00EA2D1E" w:rsidRDefault="0002063C" w:rsidP="0002063C">
      <w:pPr>
        <w:rPr>
          <w:rFonts w:ascii="Arial" w:hAnsi="Arial"/>
          <w:b/>
          <w:color w:val="FF0000"/>
        </w:rPr>
      </w:pPr>
      <w:r>
        <w:rPr>
          <w:rFonts w:ascii="Arial" w:hAnsi="Arial" w:cs="Arial"/>
          <w:b/>
          <w:color w:val="FF0000"/>
        </w:rPr>
        <w:t>FOOTNOTE 10</w:t>
      </w:r>
      <w:r w:rsidRPr="00EA2D1E">
        <w:rPr>
          <w:rFonts w:ascii="Arial" w:hAnsi="Arial" w:cs="Arial"/>
          <w:b/>
          <w:color w:val="FF0000"/>
        </w:rPr>
        <w:t xml:space="preserve"> </w:t>
      </w:r>
      <w:r w:rsidRPr="00EA2D1E">
        <w:rPr>
          <w:rFonts w:ascii="Arial" w:hAnsi="Arial" w:cs="Times New Roman"/>
        </w:rPr>
        <w:t>Pearce, Fred. "</w:t>
      </w:r>
      <w:proofErr w:type="spellStart"/>
      <w:r w:rsidRPr="00EA2D1E">
        <w:rPr>
          <w:rFonts w:ascii="Arial" w:hAnsi="Arial" w:cs="Times New Roman"/>
        </w:rPr>
        <w:t>Greenwash</w:t>
      </w:r>
      <w:proofErr w:type="spellEnd"/>
      <w:r w:rsidRPr="00EA2D1E">
        <w:rPr>
          <w:rFonts w:ascii="Arial" w:hAnsi="Arial" w:cs="Times New Roman"/>
        </w:rPr>
        <w:t xml:space="preserve">: Shell Betrays 'new Energy Future' Promises." </w:t>
      </w:r>
      <w:r w:rsidRPr="00EA2D1E">
        <w:rPr>
          <w:rFonts w:ascii="Arial" w:hAnsi="Arial" w:cs="Times New Roman"/>
          <w:i/>
          <w:iCs/>
        </w:rPr>
        <w:t>The Guardian</w:t>
      </w:r>
      <w:r w:rsidRPr="00EA2D1E">
        <w:rPr>
          <w:rFonts w:ascii="Arial" w:hAnsi="Arial" w:cs="Times New Roman"/>
        </w:rPr>
        <w:t xml:space="preserve">. </w:t>
      </w:r>
      <w:proofErr w:type="spellStart"/>
      <w:r w:rsidRPr="00EA2D1E">
        <w:rPr>
          <w:rFonts w:ascii="Arial" w:hAnsi="Arial" w:cs="Times New Roman"/>
        </w:rPr>
        <w:t>N.p</w:t>
      </w:r>
      <w:proofErr w:type="spellEnd"/>
      <w:r w:rsidRPr="00EA2D1E">
        <w:rPr>
          <w:rFonts w:ascii="Arial" w:hAnsi="Arial" w:cs="Times New Roman"/>
        </w:rPr>
        <w:t>., 26 Mar. 2009. Web.</w:t>
      </w:r>
      <w:r>
        <w:rPr>
          <w:rFonts w:ascii="Arial" w:hAnsi="Arial" w:cs="Times New Roman"/>
        </w:rPr>
        <w:t xml:space="preserve"> Available at: </w:t>
      </w:r>
      <w:hyperlink r:id="rId18" w:history="1">
        <w:r w:rsidRPr="00CB3D16">
          <w:rPr>
            <w:rStyle w:val="Hyperlink"/>
            <w:rFonts w:ascii="Arial" w:hAnsi="Arial" w:cs="Times New Roman"/>
          </w:rPr>
          <w:t>http://www.guardian.co.uk/environment/2009/mar/26/fred-pearce-greenwash-shell-exxon</w:t>
        </w:r>
      </w:hyperlink>
      <w:r>
        <w:rPr>
          <w:rFonts w:ascii="Arial" w:hAnsi="Arial" w:cs="Times New Roman"/>
        </w:rPr>
        <w:t xml:space="preserve"> </w:t>
      </w:r>
    </w:p>
    <w:p w14:paraId="57B41171" w14:textId="77777777" w:rsidR="0002063C" w:rsidRPr="00630C92" w:rsidRDefault="0002063C" w:rsidP="0002063C">
      <w:pPr>
        <w:rPr>
          <w:rFonts w:ascii="Arial" w:hAnsi="Arial"/>
          <w:b/>
          <w:color w:val="FF0000"/>
        </w:rPr>
      </w:pPr>
      <w:r w:rsidRPr="00630C92">
        <w:rPr>
          <w:rFonts w:ascii="Arial" w:hAnsi="Arial"/>
          <w:b/>
          <w:color w:val="FF0000"/>
        </w:rPr>
        <w:t xml:space="preserve">FOOTNOTE </w:t>
      </w:r>
      <w:proofErr w:type="gramStart"/>
      <w:r w:rsidRPr="00630C92">
        <w:rPr>
          <w:rFonts w:ascii="Arial" w:hAnsi="Arial"/>
          <w:b/>
          <w:color w:val="FF0000"/>
        </w:rPr>
        <w:t>11</w:t>
      </w:r>
      <w:r>
        <w:rPr>
          <w:rFonts w:ascii="Arial" w:hAnsi="Arial"/>
          <w:b/>
          <w:color w:val="FF0000"/>
        </w:rPr>
        <w:t xml:space="preserve"> </w:t>
      </w:r>
      <w:r>
        <w:rPr>
          <w:rFonts w:ascii="Arial" w:hAnsi="Arial" w:cs="Arial"/>
          <w:color w:val="000000" w:themeColor="text1"/>
        </w:rPr>
        <w:t>van</w:t>
      </w:r>
      <w:proofErr w:type="gramEnd"/>
      <w:r>
        <w:rPr>
          <w:rFonts w:ascii="Arial" w:hAnsi="Arial" w:cs="Arial"/>
          <w:color w:val="000000" w:themeColor="text1"/>
        </w:rPr>
        <w:t xml:space="preserve"> den Hove,</w:t>
      </w:r>
      <w:r w:rsidRPr="00A05FC5">
        <w:rPr>
          <w:rFonts w:ascii="Arial" w:hAnsi="Arial" w:cs="Arial"/>
          <w:color w:val="000000" w:themeColor="text1"/>
        </w:rPr>
        <w:t xml:space="preserve"> Le </w:t>
      </w:r>
      <w:proofErr w:type="spellStart"/>
      <w:r w:rsidRPr="00A05FC5">
        <w:rPr>
          <w:rFonts w:ascii="Arial" w:hAnsi="Arial" w:cs="Arial"/>
          <w:color w:val="000000" w:themeColor="text1"/>
        </w:rPr>
        <w:t>Menestrel</w:t>
      </w:r>
      <w:proofErr w:type="spellEnd"/>
      <w:r>
        <w:rPr>
          <w:rFonts w:ascii="Arial" w:hAnsi="Arial" w:cs="Arial"/>
          <w:color w:val="000000" w:themeColor="text1"/>
        </w:rPr>
        <w:t>,</w:t>
      </w:r>
      <w:r w:rsidRPr="00A05FC5">
        <w:rPr>
          <w:rFonts w:ascii="Arial" w:hAnsi="Arial" w:cs="Arial"/>
          <w:color w:val="000000" w:themeColor="text1"/>
        </w:rPr>
        <w:t xml:space="preserve"> </w:t>
      </w:r>
      <w:r>
        <w:rPr>
          <w:rFonts w:ascii="Arial" w:hAnsi="Arial" w:cs="Arial"/>
          <w:color w:val="000000" w:themeColor="text1"/>
        </w:rPr>
        <w:t xml:space="preserve">&amp; de </w:t>
      </w:r>
      <w:proofErr w:type="spellStart"/>
      <w:r>
        <w:rPr>
          <w:rFonts w:ascii="Arial" w:hAnsi="Arial" w:cs="Arial"/>
          <w:color w:val="000000" w:themeColor="text1"/>
        </w:rPr>
        <w:t>Bettignies</w:t>
      </w:r>
      <w:proofErr w:type="spellEnd"/>
      <w:r>
        <w:rPr>
          <w:rFonts w:ascii="Arial" w:hAnsi="Arial" w:cs="Arial"/>
          <w:color w:val="000000" w:themeColor="text1"/>
        </w:rPr>
        <w:t xml:space="preserve">, </w:t>
      </w:r>
      <w:r w:rsidRPr="00A05FC5">
        <w:rPr>
          <w:rFonts w:ascii="Arial" w:hAnsi="Arial" w:cs="Arial"/>
          <w:color w:val="000000" w:themeColor="text1"/>
        </w:rPr>
        <w:t>2002</w:t>
      </w:r>
      <w:r>
        <w:rPr>
          <w:rFonts w:ascii="Arial" w:hAnsi="Arial" w:cs="Arial"/>
          <w:color w:val="000000" w:themeColor="text1"/>
        </w:rPr>
        <w:t>.</w:t>
      </w:r>
    </w:p>
    <w:p w14:paraId="320E0DA5" w14:textId="77777777" w:rsidR="0002063C" w:rsidRPr="00B836AF" w:rsidRDefault="0002063C" w:rsidP="0002063C">
      <w:pPr>
        <w:rPr>
          <w:rFonts w:ascii="Arial" w:hAnsi="Arial" w:cs="Arial"/>
          <w:b/>
          <w:color w:val="FF0000"/>
        </w:rPr>
      </w:pPr>
      <w:r w:rsidRPr="007A7E66">
        <w:rPr>
          <w:rFonts w:ascii="Arial" w:hAnsi="Arial" w:cs="Arial"/>
          <w:b/>
          <w:color w:val="FF0000"/>
        </w:rPr>
        <w:t xml:space="preserve">FOOTNOTE </w:t>
      </w:r>
      <w:r w:rsidRPr="00EA2D1E">
        <w:rPr>
          <w:rFonts w:ascii="Arial" w:hAnsi="Arial" w:cs="Arial"/>
          <w:b/>
          <w:color w:val="FF0000"/>
        </w:rPr>
        <w:t>1</w:t>
      </w:r>
      <w:r>
        <w:rPr>
          <w:rFonts w:ascii="Arial" w:hAnsi="Arial" w:cs="Arial"/>
          <w:b/>
          <w:color w:val="FF0000"/>
        </w:rPr>
        <w:t xml:space="preserve">2 </w:t>
      </w:r>
      <w:r>
        <w:rPr>
          <w:rFonts w:ascii="Arial" w:hAnsi="Arial" w:cs="Arial"/>
          <w:color w:val="262626"/>
        </w:rPr>
        <w:t>In r</w:t>
      </w:r>
      <w:r w:rsidRPr="00FB7B22">
        <w:rPr>
          <w:rFonts w:ascii="Arial" w:hAnsi="Arial" w:cs="Arial"/>
          <w:color w:val="262626"/>
        </w:rPr>
        <w:t xml:space="preserve">e Oil Spill by the Oil Rig </w:t>
      </w:r>
      <w:proofErr w:type="spellStart"/>
      <w:r w:rsidRPr="00FB7B22">
        <w:rPr>
          <w:rFonts w:ascii="Arial" w:hAnsi="Arial" w:cs="Arial"/>
          <w:color w:val="262626"/>
        </w:rPr>
        <w:t>Deepwater</w:t>
      </w:r>
      <w:proofErr w:type="spellEnd"/>
      <w:r w:rsidRPr="00FB7B22">
        <w:rPr>
          <w:rFonts w:ascii="Arial" w:hAnsi="Arial" w:cs="Arial"/>
          <w:color w:val="262626"/>
        </w:rPr>
        <w:t xml:space="preserve"> Horizon in the Gulf of Mexico on April 20, 2010, 10-md-02179, U.S. District Court, Eastern District of Louisiana (New Orleans).</w:t>
      </w:r>
    </w:p>
    <w:p w14:paraId="602E3481" w14:textId="77777777" w:rsidR="0002063C" w:rsidRPr="004C4877" w:rsidRDefault="0002063C" w:rsidP="0002063C">
      <w:pPr>
        <w:rPr>
          <w:rFonts w:ascii="Arial" w:hAnsi="Arial" w:cs="Arial"/>
        </w:rPr>
      </w:pPr>
      <w:r w:rsidRPr="004C4877">
        <w:rPr>
          <w:rFonts w:ascii="Arial" w:hAnsi="Arial" w:cs="Arial"/>
          <w:b/>
          <w:color w:val="FF0000"/>
        </w:rPr>
        <w:t xml:space="preserve">FOOTNOTE </w:t>
      </w:r>
      <w:r>
        <w:rPr>
          <w:rFonts w:ascii="Arial" w:hAnsi="Arial" w:cs="Arial"/>
          <w:b/>
          <w:color w:val="FF0000"/>
        </w:rPr>
        <w:t>13</w:t>
      </w:r>
      <w:r w:rsidRPr="004C4877">
        <w:rPr>
          <w:rFonts w:ascii="Arial" w:hAnsi="Arial" w:cs="Arial"/>
          <w:color w:val="000000"/>
        </w:rPr>
        <w:t xml:space="preserve"> Cushman, J., 1998. </w:t>
      </w:r>
      <w:proofErr w:type="gramStart"/>
      <w:r w:rsidRPr="004C4877">
        <w:rPr>
          <w:rFonts w:ascii="Arial" w:hAnsi="Arial" w:cs="Arial"/>
          <w:color w:val="000000"/>
        </w:rPr>
        <w:t>Industrial Group Plans to Fight Climate Treaty.</w:t>
      </w:r>
      <w:proofErr w:type="gramEnd"/>
      <w:r w:rsidRPr="004C4877">
        <w:rPr>
          <w:rFonts w:ascii="Arial" w:hAnsi="Arial" w:cs="Arial"/>
          <w:color w:val="000000"/>
        </w:rPr>
        <w:t xml:space="preserve"> New York Times, 26 April 1998.</w:t>
      </w:r>
      <w:r w:rsidRPr="004C4877">
        <w:rPr>
          <w:rFonts w:ascii="Arial" w:hAnsi="Arial" w:cs="Arial"/>
        </w:rPr>
        <w:t xml:space="preserve"> Available at http://www.corpwatch.org/trac/feature/climate/culprits/bigoil.html,</w:t>
      </w:r>
      <w:r w:rsidRPr="004C4877">
        <w:rPr>
          <w:rFonts w:ascii="Arial" w:hAnsi="Arial" w:cs="Arial"/>
          <w:color w:val="000000"/>
        </w:rPr>
        <w:t xml:space="preserve"> </w:t>
      </w:r>
    </w:p>
    <w:p w14:paraId="67A1103A" w14:textId="77777777" w:rsidR="0002063C" w:rsidRDefault="0002063C" w:rsidP="000206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rial" w:hAnsi="Arial" w:cs="Arial"/>
          <w:color w:val="000000"/>
        </w:rPr>
      </w:pPr>
      <w:r w:rsidRPr="003460E2">
        <w:rPr>
          <w:rFonts w:ascii="Arial" w:hAnsi="Arial" w:cs="Arial"/>
          <w:b/>
          <w:color w:val="FF0000"/>
        </w:rPr>
        <w:t xml:space="preserve">FOOTNOTE </w:t>
      </w:r>
      <w:r>
        <w:rPr>
          <w:rFonts w:ascii="Arial" w:hAnsi="Arial" w:cs="Arial"/>
          <w:b/>
          <w:color w:val="FF0000"/>
        </w:rPr>
        <w:t>14</w:t>
      </w:r>
      <w:r>
        <w:t xml:space="preserve"> </w:t>
      </w:r>
      <w:r w:rsidRPr="003460E2">
        <w:rPr>
          <w:rFonts w:ascii="Arial" w:hAnsi="Arial" w:cs="Arial"/>
        </w:rPr>
        <w:t xml:space="preserve">See, </w:t>
      </w:r>
      <w:r w:rsidRPr="003460E2">
        <w:rPr>
          <w:rFonts w:ascii="Arial" w:hAnsi="Arial" w:cs="Arial"/>
          <w:color w:val="000000"/>
        </w:rPr>
        <w:t xml:space="preserve">Center for Responsive Politics, </w:t>
      </w:r>
      <w:r w:rsidRPr="003460E2">
        <w:rPr>
          <w:rFonts w:ascii="Arial" w:hAnsi="Arial" w:cs="Arial"/>
          <w:i/>
          <w:color w:val="000000"/>
        </w:rPr>
        <w:t>Oil &amp; gas: Top contributors to federal candidates and parties</w:t>
      </w:r>
      <w:r w:rsidRPr="003460E2">
        <w:rPr>
          <w:rFonts w:ascii="Arial" w:hAnsi="Arial" w:cs="Arial"/>
          <w:color w:val="000000"/>
        </w:rPr>
        <w:t xml:space="preserve"> (2000), http://www.opensecrets.org/industries/contrib. </w:t>
      </w:r>
      <w:proofErr w:type="spellStart"/>
      <w:r w:rsidRPr="003460E2">
        <w:rPr>
          <w:rFonts w:ascii="Arial" w:hAnsi="Arial" w:cs="Arial"/>
          <w:color w:val="000000"/>
        </w:rPr>
        <w:t>asp</w:t>
      </w:r>
      <w:proofErr w:type="gramStart"/>
      <w:r w:rsidRPr="003460E2">
        <w:rPr>
          <w:rFonts w:ascii="Arial" w:hAnsi="Arial" w:cs="Arial"/>
          <w:color w:val="000000"/>
        </w:rPr>
        <w:t>?Ind</w:t>
      </w:r>
      <w:proofErr w:type="spellEnd"/>
      <w:proofErr w:type="gramEnd"/>
      <w:r w:rsidRPr="003460E2">
        <w:rPr>
          <w:rFonts w:ascii="Arial" w:hAnsi="Arial" w:cs="Arial"/>
          <w:color w:val="000000"/>
        </w:rPr>
        <w:t xml:space="preserve">=E01&amp;Cycle=2000; or, Center for Responsive Politics. Visit http://www.opensecrets.org/lobbyists/index.asp and search for client </w:t>
      </w:r>
      <w:proofErr w:type="spellStart"/>
      <w:r w:rsidRPr="003460E2">
        <w:rPr>
          <w:rFonts w:ascii="Arial" w:hAnsi="Arial" w:cs="Arial"/>
          <w:color w:val="000000"/>
        </w:rPr>
        <w:t>exxon</w:t>
      </w:r>
      <w:proofErr w:type="spellEnd"/>
      <w:r w:rsidRPr="003460E2">
        <w:rPr>
          <w:rFonts w:ascii="Arial" w:hAnsi="Arial" w:cs="Arial"/>
          <w:color w:val="000000"/>
        </w:rPr>
        <w:t xml:space="preserve"> Mobil. For 1998, search for both </w:t>
      </w:r>
      <w:proofErr w:type="spellStart"/>
      <w:r w:rsidRPr="003460E2">
        <w:rPr>
          <w:rFonts w:ascii="Arial" w:hAnsi="Arial" w:cs="Arial"/>
          <w:color w:val="000000"/>
        </w:rPr>
        <w:t>exxon</w:t>
      </w:r>
      <w:proofErr w:type="spellEnd"/>
      <w:r w:rsidRPr="003460E2">
        <w:rPr>
          <w:rFonts w:ascii="Arial" w:hAnsi="Arial" w:cs="Arial"/>
          <w:color w:val="000000"/>
        </w:rPr>
        <w:t xml:space="preserve"> Corp and Mobil Oil.</w:t>
      </w:r>
      <w:r>
        <w:rPr>
          <w:rFonts w:ascii="Arial" w:hAnsi="Arial" w:cs="Arial"/>
          <w:color w:val="000000"/>
        </w:rPr>
        <w:br/>
      </w:r>
    </w:p>
    <w:p w14:paraId="28F87955" w14:textId="77777777" w:rsidR="0002063C" w:rsidRDefault="0002063C" w:rsidP="0002063C">
      <w:pPr>
        <w:rPr>
          <w:rFonts w:ascii="Arial" w:hAnsi="Arial" w:cs="Arial"/>
        </w:rPr>
      </w:pPr>
      <w:r w:rsidRPr="00426999">
        <w:rPr>
          <w:rFonts w:ascii="Arial" w:hAnsi="Arial" w:cs="Arial"/>
          <w:b/>
          <w:color w:val="FF0000"/>
        </w:rPr>
        <w:t>FOOTNOTE 1</w:t>
      </w:r>
      <w:r>
        <w:rPr>
          <w:rFonts w:ascii="Arial" w:hAnsi="Arial" w:cs="Arial"/>
          <w:b/>
          <w:color w:val="FF0000"/>
        </w:rPr>
        <w:t>5</w:t>
      </w:r>
      <w:r w:rsidRPr="00426999">
        <w:rPr>
          <w:rFonts w:ascii="Arial" w:hAnsi="Arial" w:cs="Arial"/>
        </w:rPr>
        <w:t xml:space="preserve"> </w:t>
      </w:r>
      <w:r w:rsidRPr="00426999">
        <w:rPr>
          <w:rFonts w:ascii="Arial" w:eastAsia="Times New Roman" w:hAnsi="Arial" w:cs="Arial"/>
          <w:color w:val="000000"/>
          <w:shd w:val="clear" w:color="auto" w:fill="FFFFFF"/>
          <w:lang w:eastAsia="en-US"/>
        </w:rPr>
        <w:t>"Greenpeace</w:t>
      </w:r>
      <w:r w:rsidRPr="00CC6686">
        <w:rPr>
          <w:rFonts w:ascii="Arial" w:eastAsia="Times New Roman" w:hAnsi="Arial" w:cs="Arial"/>
          <w:color w:val="000000"/>
          <w:shd w:val="clear" w:color="auto" w:fill="FFFFFF"/>
          <w:lang w:eastAsia="en-US"/>
        </w:rPr>
        <w:t xml:space="preserve"> Obtains Smoking-gun Memo: White House/Exxon Link Conservative Front Group May Have Thanked White House for Help in Suing EPA." </w:t>
      </w:r>
      <w:r w:rsidRPr="00CC6686">
        <w:rPr>
          <w:rFonts w:ascii="Arial" w:eastAsia="Times New Roman" w:hAnsi="Arial" w:cs="Arial"/>
          <w:i/>
          <w:iCs/>
          <w:color w:val="000000"/>
          <w:shd w:val="clear" w:color="auto" w:fill="FFFFFF"/>
          <w:lang w:eastAsia="en-US"/>
        </w:rPr>
        <w:t>Greenpeace International</w:t>
      </w:r>
      <w:r w:rsidRPr="00CC6686">
        <w:rPr>
          <w:rFonts w:ascii="Arial" w:eastAsia="Times New Roman" w:hAnsi="Arial" w:cs="Arial"/>
          <w:color w:val="000000"/>
          <w:shd w:val="clear" w:color="auto" w:fill="FFFFFF"/>
          <w:lang w:eastAsia="en-US"/>
        </w:rPr>
        <w:t xml:space="preserve">. </w:t>
      </w:r>
      <w:proofErr w:type="spellStart"/>
      <w:r w:rsidRPr="00CC6686">
        <w:rPr>
          <w:rFonts w:ascii="Arial" w:eastAsia="Times New Roman" w:hAnsi="Arial" w:cs="Arial"/>
          <w:color w:val="000000"/>
          <w:shd w:val="clear" w:color="auto" w:fill="FFFFFF"/>
          <w:lang w:eastAsia="en-US"/>
        </w:rPr>
        <w:t>N.p</w:t>
      </w:r>
      <w:proofErr w:type="spellEnd"/>
      <w:r w:rsidRPr="00CC6686">
        <w:rPr>
          <w:rFonts w:ascii="Arial" w:eastAsia="Times New Roman" w:hAnsi="Arial" w:cs="Arial"/>
          <w:color w:val="000000"/>
          <w:shd w:val="clear" w:color="auto" w:fill="FFFFFF"/>
          <w:lang w:eastAsia="en-US"/>
        </w:rPr>
        <w:t xml:space="preserve">., 9 Sept. 2003. Web. 14 July 2012. </w:t>
      </w:r>
      <w:r>
        <w:rPr>
          <w:rFonts w:ascii="Arial" w:eastAsia="Times New Roman" w:hAnsi="Arial" w:cs="Arial"/>
          <w:color w:val="000000"/>
          <w:shd w:val="clear" w:color="auto" w:fill="FFFFFF"/>
          <w:lang w:eastAsia="en-US"/>
        </w:rPr>
        <w:t xml:space="preserve">Available at: </w:t>
      </w:r>
      <w:hyperlink r:id="rId19" w:history="1">
        <w:r w:rsidRPr="00CC6686">
          <w:rPr>
            <w:rStyle w:val="Hyperlink"/>
            <w:rFonts w:ascii="Arial" w:hAnsi="Arial" w:cs="Arial"/>
          </w:rPr>
          <w:t>http://www.greenpeace.org/international/en/news/features/investigation-of-exxon-front-g/</w:t>
        </w:r>
      </w:hyperlink>
      <w:proofErr w:type="gramStart"/>
      <w:r w:rsidRPr="00CC6686">
        <w:rPr>
          <w:rFonts w:ascii="Arial" w:hAnsi="Arial" w:cs="Arial"/>
        </w:rPr>
        <w:t xml:space="preserve"> .</w:t>
      </w:r>
      <w:proofErr w:type="gramEnd"/>
    </w:p>
    <w:p w14:paraId="5F5379CF" w14:textId="0C8A63B5" w:rsidR="0002063C" w:rsidRPr="00B836AF" w:rsidRDefault="0002063C" w:rsidP="0002063C">
      <w:pPr>
        <w:rPr>
          <w:b/>
          <w:color w:val="FF0000"/>
        </w:rPr>
      </w:pPr>
      <w:r w:rsidRPr="00B836AF">
        <w:rPr>
          <w:rFonts w:ascii="Arial" w:hAnsi="Arial" w:cs="Arial"/>
          <w:b/>
          <w:color w:val="FF0000"/>
        </w:rPr>
        <w:t>FOOTNOTE 16</w:t>
      </w:r>
      <w:r w:rsidR="00017516">
        <w:rPr>
          <w:rFonts w:ascii="Arial" w:hAnsi="Arial" w:cs="Arial"/>
          <w:b/>
          <w:color w:val="FF0000"/>
        </w:rPr>
        <w:t xml:space="preserve"> </w:t>
      </w:r>
      <w:r w:rsidR="00017516" w:rsidRPr="00017516">
        <w:rPr>
          <w:rFonts w:ascii="Arial" w:hAnsi="Arial" w:cs="Arial"/>
        </w:rPr>
        <w:t>ibid.</w:t>
      </w:r>
    </w:p>
    <w:p w14:paraId="2074E26D" w14:textId="77777777" w:rsidR="0002063C" w:rsidRPr="00B836AF" w:rsidRDefault="0002063C" w:rsidP="0002063C">
      <w:pPr>
        <w:rPr>
          <w:rFonts w:ascii="Arial" w:hAnsi="Arial" w:cs="Arial"/>
        </w:rPr>
      </w:pPr>
      <w:r w:rsidRPr="00B836AF">
        <w:rPr>
          <w:rFonts w:ascii="Arial" w:hAnsi="Arial" w:cs="Arial"/>
          <w:b/>
          <w:color w:val="FF0000"/>
        </w:rPr>
        <w:t>FOOTNOTE 17</w:t>
      </w:r>
      <w:r w:rsidRPr="00B836AF">
        <w:rPr>
          <w:rFonts w:ascii="Arial" w:hAnsi="Arial" w:cs="Arial"/>
        </w:rPr>
        <w:t xml:space="preserve"> </w:t>
      </w:r>
      <w:r w:rsidRPr="00B836AF">
        <w:rPr>
          <w:rFonts w:ascii="Arial" w:hAnsi="Arial" w:cs="Arial"/>
          <w:i/>
        </w:rPr>
        <w:t>The Royal Society</w:t>
      </w:r>
      <w:r w:rsidRPr="00B836AF">
        <w:rPr>
          <w:rFonts w:ascii="Arial" w:hAnsi="Arial" w:cs="Arial"/>
        </w:rPr>
        <w:t>, September 4</w:t>
      </w:r>
      <w:r w:rsidRPr="00B836AF">
        <w:rPr>
          <w:rFonts w:ascii="Arial" w:hAnsi="Arial" w:cs="Arial"/>
          <w:vertAlign w:val="superscript"/>
        </w:rPr>
        <w:t>th</w:t>
      </w:r>
      <w:r w:rsidRPr="00B836AF">
        <w:rPr>
          <w:rFonts w:ascii="Arial" w:hAnsi="Arial" w:cs="Arial"/>
        </w:rPr>
        <w:t xml:space="preserve">, 2006, p. 2. See full letter here: </w:t>
      </w:r>
      <w:hyperlink r:id="rId20" w:history="1">
        <w:r w:rsidRPr="00B836AF">
          <w:rPr>
            <w:rStyle w:val="Hyperlink"/>
            <w:rFonts w:ascii="Arial" w:hAnsi="Arial" w:cs="Arial"/>
          </w:rPr>
          <w:t>http://image.guardian.co.uk/sys-files/Guardian/documents/2006/09/19/LettertoNick.pdf</w:t>
        </w:r>
      </w:hyperlink>
      <w:proofErr w:type="gramStart"/>
      <w:r w:rsidRPr="00B836AF">
        <w:rPr>
          <w:rFonts w:ascii="Arial" w:hAnsi="Arial" w:cs="Arial"/>
        </w:rPr>
        <w:t xml:space="preserve"> .</w:t>
      </w:r>
      <w:proofErr w:type="gramEnd"/>
    </w:p>
    <w:p w14:paraId="3F1F3C79" w14:textId="77777777" w:rsidR="0002063C" w:rsidRPr="00B836AF" w:rsidRDefault="0002063C" w:rsidP="0002063C">
      <w:pPr>
        <w:rPr>
          <w:rFonts w:ascii="Arial" w:hAnsi="Arial" w:cs="Arial"/>
        </w:rPr>
      </w:pPr>
      <w:r w:rsidRPr="00B836AF">
        <w:rPr>
          <w:rFonts w:ascii="Arial" w:hAnsi="Arial" w:cs="Arial"/>
          <w:b/>
          <w:color w:val="FF0000"/>
        </w:rPr>
        <w:t>FOOTNOTE 18.</w:t>
      </w:r>
      <w:r w:rsidRPr="00B836AF">
        <w:rPr>
          <w:rFonts w:ascii="Arial" w:hAnsi="Arial" w:cs="Arial"/>
        </w:rPr>
        <w:t xml:space="preserve"> </w:t>
      </w:r>
      <w:proofErr w:type="gramStart"/>
      <w:r w:rsidRPr="00B836AF">
        <w:rPr>
          <w:rFonts w:ascii="Arial" w:eastAsia="Times New Roman" w:hAnsi="Arial" w:cs="Arial"/>
          <w:color w:val="000000"/>
          <w:shd w:val="clear" w:color="auto" w:fill="FFFFFF"/>
          <w:lang w:eastAsia="en-US"/>
        </w:rPr>
        <w:t>Sample, Ian.</w:t>
      </w:r>
      <w:proofErr w:type="gramEnd"/>
      <w:r w:rsidRPr="00B836AF">
        <w:rPr>
          <w:rFonts w:ascii="Arial" w:eastAsia="Times New Roman" w:hAnsi="Arial" w:cs="Arial"/>
          <w:color w:val="000000"/>
          <w:shd w:val="clear" w:color="auto" w:fill="FFFFFF"/>
          <w:lang w:eastAsia="en-US"/>
        </w:rPr>
        <w:t xml:space="preserve"> "Scientists Offered Cash to Dispute Climate Study." </w:t>
      </w:r>
      <w:r w:rsidRPr="00B836AF">
        <w:rPr>
          <w:rFonts w:ascii="Arial" w:eastAsia="Times New Roman" w:hAnsi="Arial" w:cs="Arial"/>
          <w:i/>
          <w:iCs/>
          <w:color w:val="000000"/>
          <w:shd w:val="clear" w:color="auto" w:fill="FFFFFF"/>
          <w:lang w:eastAsia="en-US"/>
        </w:rPr>
        <w:t>The Guardian</w:t>
      </w:r>
      <w:r w:rsidRPr="00B836AF">
        <w:rPr>
          <w:rFonts w:ascii="Arial" w:eastAsia="Times New Roman" w:hAnsi="Arial" w:cs="Arial"/>
          <w:color w:val="000000"/>
          <w:shd w:val="clear" w:color="auto" w:fill="FFFFFF"/>
          <w:lang w:eastAsia="en-US"/>
        </w:rPr>
        <w:t>. Guardian News and Media, 02 Jan. 2007. Web. 15 July 2013.</w:t>
      </w:r>
    </w:p>
    <w:p w14:paraId="2C5FD5BC" w14:textId="77777777" w:rsidR="0002063C" w:rsidRPr="00AC21AD" w:rsidRDefault="0002063C" w:rsidP="0002063C">
      <w:r>
        <w:rPr>
          <w:rFonts w:ascii="Arial" w:hAnsi="Arial" w:cs="Arial"/>
          <w:b/>
          <w:color w:val="FF0000"/>
        </w:rPr>
        <w:t>FOOTNOTE 19</w:t>
      </w:r>
      <w:r w:rsidRPr="0061119E">
        <w:rPr>
          <w:rFonts w:ascii="Arial" w:hAnsi="Arial" w:cs="Arial"/>
          <w:b/>
          <w:color w:val="FF0000"/>
        </w:rPr>
        <w:t>.</w:t>
      </w:r>
      <w:r>
        <w:rPr>
          <w:rFonts w:ascii="Arial" w:hAnsi="Arial" w:cs="Arial"/>
          <w:b/>
          <w:color w:val="FF0000"/>
        </w:rPr>
        <w:t xml:space="preserve"> </w:t>
      </w:r>
      <w:r w:rsidRPr="00661569">
        <w:rPr>
          <w:rFonts w:ascii="Arial" w:hAnsi="Arial" w:cs="Arial"/>
          <w:i/>
        </w:rPr>
        <w:t>Ibid</w:t>
      </w:r>
    </w:p>
    <w:p w14:paraId="739756B9" w14:textId="77777777" w:rsidR="0002063C" w:rsidRPr="007A35E8" w:rsidRDefault="0002063C" w:rsidP="000206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Arial" w:hAnsi="Arial" w:cs="Arial"/>
          <w:i/>
        </w:rPr>
      </w:pPr>
      <w:r w:rsidRPr="007A35E8">
        <w:rPr>
          <w:rFonts w:ascii="Arial" w:hAnsi="Arial" w:cs="Arial"/>
          <w:b/>
          <w:color w:val="FF0000"/>
        </w:rPr>
        <w:t xml:space="preserve">FOOTNOTE </w:t>
      </w:r>
      <w:r>
        <w:rPr>
          <w:rFonts w:ascii="Arial" w:hAnsi="Arial" w:cs="Arial"/>
          <w:b/>
          <w:color w:val="FF0000"/>
        </w:rPr>
        <w:t>20</w:t>
      </w:r>
      <w:r w:rsidRPr="007A35E8">
        <w:rPr>
          <w:rFonts w:ascii="Arial" w:hAnsi="Arial" w:cs="Arial"/>
          <w:b/>
          <w:color w:val="FF0000"/>
        </w:rPr>
        <w:t xml:space="preserve"> </w:t>
      </w:r>
      <w:r w:rsidRPr="007A35E8">
        <w:rPr>
          <w:rFonts w:ascii="Arial" w:hAnsi="Arial" w:cs="Arial"/>
        </w:rPr>
        <w:t xml:space="preserve">See Union of Concerned Scientists (2007) </w:t>
      </w:r>
      <w:r w:rsidRPr="007A35E8">
        <w:rPr>
          <w:rFonts w:ascii="Arial" w:hAnsi="Arial" w:cs="Arial"/>
          <w:i/>
        </w:rPr>
        <w:t>Smoke, Mirrors &amp; Hot Air</w:t>
      </w:r>
    </w:p>
    <w:p w14:paraId="0FE6F7B6" w14:textId="77777777" w:rsidR="0002063C" w:rsidRDefault="0002063C" w:rsidP="0002063C">
      <w:pPr>
        <w:rPr>
          <w:rFonts w:ascii="Arial" w:hAnsi="Arial" w:cs="Arial"/>
        </w:rPr>
      </w:pPr>
      <w:proofErr w:type="gramStart"/>
      <w:r w:rsidRPr="007A35E8">
        <w:rPr>
          <w:rFonts w:ascii="Arial" w:hAnsi="Arial" w:cs="Arial"/>
          <w:i/>
        </w:rPr>
        <w:t>How ExxonMobil</w:t>
      </w:r>
      <w:r w:rsidRPr="00982499">
        <w:rPr>
          <w:rFonts w:ascii="Arial" w:hAnsi="Arial" w:cs="Arial"/>
          <w:i/>
        </w:rPr>
        <w:t xml:space="preserve"> Uses Big Tobacco’s Tactics to Manufacture Uncertainty on Climate Science</w:t>
      </w:r>
      <w:r w:rsidRPr="00982499">
        <w:rPr>
          <w:rFonts w:ascii="Arial" w:hAnsi="Arial" w:cs="Arial"/>
        </w:rPr>
        <w:t>.</w:t>
      </w:r>
      <w:proofErr w:type="gramEnd"/>
      <w:r w:rsidRPr="00982499">
        <w:rPr>
          <w:rFonts w:ascii="Arial" w:hAnsi="Arial" w:cs="Arial"/>
        </w:rPr>
        <w:t xml:space="preserve"> Report. See Table 1 </w:t>
      </w:r>
      <w:r w:rsidRPr="00982499">
        <w:rPr>
          <w:rFonts w:ascii="Arial" w:hAnsi="Arial" w:cs="Arial"/>
          <w:i/>
        </w:rPr>
        <w:t>Select ExxonMobil-Funded Organizations Providing Disinformation on Global Warming</w:t>
      </w:r>
      <w:r w:rsidRPr="00982499">
        <w:rPr>
          <w:rFonts w:ascii="Arial" w:hAnsi="Arial" w:cs="Arial"/>
        </w:rPr>
        <w:t xml:space="preserve">, </w:t>
      </w:r>
      <w:r w:rsidRPr="005C1E58">
        <w:rPr>
          <w:rFonts w:ascii="Arial" w:hAnsi="Arial" w:cs="Arial"/>
        </w:rPr>
        <w:t>p. 5.</w:t>
      </w:r>
    </w:p>
    <w:p w14:paraId="2AB9C860" w14:textId="77777777" w:rsidR="0002063C" w:rsidRPr="00F33A6C" w:rsidRDefault="0002063C" w:rsidP="0002063C">
      <w:pPr>
        <w:rPr>
          <w:rFonts w:ascii="Arial" w:hAnsi="Arial" w:cs="Arial"/>
        </w:rPr>
      </w:pPr>
      <w:r w:rsidRPr="00F33A6C">
        <w:rPr>
          <w:rFonts w:ascii="Arial" w:hAnsi="Arial" w:cs="Arial"/>
          <w:b/>
          <w:color w:val="FF0000"/>
        </w:rPr>
        <w:t xml:space="preserve">FOOTNOTE </w:t>
      </w:r>
      <w:r>
        <w:rPr>
          <w:rFonts w:ascii="Arial" w:hAnsi="Arial" w:cs="Arial"/>
          <w:b/>
          <w:color w:val="FF0000"/>
        </w:rPr>
        <w:t>21</w:t>
      </w:r>
      <w:r w:rsidRPr="00F33A6C">
        <w:rPr>
          <w:rFonts w:ascii="Arial" w:hAnsi="Arial" w:cs="Arial"/>
        </w:rPr>
        <w:t xml:space="preserve"> </w:t>
      </w:r>
      <w:r w:rsidRPr="005C1E58">
        <w:rPr>
          <w:rFonts w:ascii="Arial" w:hAnsi="Arial" w:cs="Arial"/>
          <w:i/>
        </w:rPr>
        <w:t>ibid</w:t>
      </w:r>
      <w:r w:rsidRPr="005C1E58">
        <w:rPr>
          <w:rFonts w:ascii="Arial" w:hAnsi="Arial" w:cs="Arial"/>
        </w:rPr>
        <w:t>, p. 33</w:t>
      </w:r>
    </w:p>
    <w:p w14:paraId="3448DAC0" w14:textId="77777777" w:rsidR="0002063C" w:rsidRDefault="0002063C" w:rsidP="0002063C">
      <w:r w:rsidRPr="003415C3">
        <w:rPr>
          <w:rFonts w:ascii="Arial" w:hAnsi="Arial" w:cs="Arial"/>
          <w:b/>
          <w:color w:val="FF0000"/>
        </w:rPr>
        <w:t>FOOTNOTE 22</w:t>
      </w:r>
      <w:r w:rsidRPr="003415C3">
        <w:rPr>
          <w:rFonts w:ascii="Arial" w:hAnsi="Arial" w:cs="Arial"/>
        </w:rPr>
        <w:t xml:space="preserve">  </w:t>
      </w:r>
      <w:r w:rsidRPr="003415C3">
        <w:rPr>
          <w:rFonts w:ascii="Arial" w:eastAsia="Times New Roman" w:hAnsi="Arial" w:cs="Arial"/>
          <w:color w:val="000000"/>
          <w:shd w:val="clear" w:color="auto" w:fill="FFFFFF"/>
          <w:lang w:eastAsia="en-US"/>
        </w:rPr>
        <w:t>"900 Peer-Reviewed Papers Supporting Skepticism Of “Man-Made” Global Warming (AGW) Alarm." </w:t>
      </w:r>
      <w:proofErr w:type="gramStart"/>
      <w:r w:rsidRPr="003415C3">
        <w:rPr>
          <w:rFonts w:ascii="Arial" w:eastAsia="Times New Roman" w:hAnsi="Arial" w:cs="Arial"/>
          <w:i/>
          <w:iCs/>
          <w:color w:val="000000"/>
          <w:shd w:val="clear" w:color="auto" w:fill="FFFFFF"/>
          <w:lang w:eastAsia="en-US"/>
        </w:rPr>
        <w:t>The Global Warming Policy Foundation (GWPF)</w:t>
      </w:r>
      <w:r w:rsidRPr="003415C3">
        <w:rPr>
          <w:rFonts w:ascii="Arial" w:eastAsia="Times New Roman" w:hAnsi="Arial" w:cs="Arial"/>
          <w:color w:val="000000"/>
          <w:shd w:val="clear" w:color="auto" w:fill="FFFFFF"/>
          <w:lang w:eastAsia="en-US"/>
        </w:rPr>
        <w:t>.</w:t>
      </w:r>
      <w:proofErr w:type="gramEnd"/>
      <w:r w:rsidRPr="003415C3">
        <w:rPr>
          <w:rFonts w:ascii="Arial" w:eastAsia="Times New Roman" w:hAnsi="Arial" w:cs="Arial"/>
          <w:color w:val="000000"/>
          <w:shd w:val="clear" w:color="auto" w:fill="FFFFFF"/>
          <w:lang w:eastAsia="en-US"/>
        </w:rPr>
        <w:t xml:space="preserve"> </w:t>
      </w:r>
      <w:proofErr w:type="spellStart"/>
      <w:r w:rsidRPr="003415C3">
        <w:rPr>
          <w:rFonts w:ascii="Arial" w:eastAsia="Times New Roman" w:hAnsi="Arial" w:cs="Arial"/>
          <w:color w:val="000000"/>
          <w:shd w:val="clear" w:color="auto" w:fill="FFFFFF"/>
          <w:lang w:eastAsia="en-US"/>
        </w:rPr>
        <w:t>N.p</w:t>
      </w:r>
      <w:proofErr w:type="spellEnd"/>
      <w:r w:rsidRPr="003415C3">
        <w:rPr>
          <w:rFonts w:ascii="Arial" w:eastAsia="Times New Roman" w:hAnsi="Arial" w:cs="Arial"/>
          <w:color w:val="000000"/>
          <w:shd w:val="clear" w:color="auto" w:fill="FFFFFF"/>
          <w:lang w:eastAsia="en-US"/>
        </w:rPr>
        <w:t>., 14 Apr. 2011. Web. 15 July</w:t>
      </w:r>
      <w:r w:rsidRPr="00CC6686">
        <w:rPr>
          <w:rFonts w:ascii="Arial" w:eastAsia="Times New Roman" w:hAnsi="Arial" w:cs="Arial"/>
          <w:color w:val="000000"/>
          <w:shd w:val="clear" w:color="auto" w:fill="FFFFFF"/>
          <w:lang w:eastAsia="en-US"/>
        </w:rPr>
        <w:t xml:space="preserve"> 2013. Available at: </w:t>
      </w:r>
      <w:hyperlink r:id="rId21" w:history="1">
        <w:r w:rsidRPr="00CC6686">
          <w:rPr>
            <w:rStyle w:val="Hyperlink"/>
            <w:rFonts w:ascii="Arial" w:eastAsia="Times New Roman" w:hAnsi="Arial" w:cs="Arial"/>
            <w:shd w:val="clear" w:color="auto" w:fill="FFFFFF"/>
            <w:lang w:eastAsia="en-US"/>
          </w:rPr>
          <w:t>http://www.thegwpf.org/900-peer-reviewed-papers-supporting-skepticism-of-qman-madeq-global-warming-agw-alarm/</w:t>
        </w:r>
      </w:hyperlink>
    </w:p>
    <w:p w14:paraId="69FCC35A" w14:textId="77777777" w:rsidR="0002063C" w:rsidRPr="001A11F9" w:rsidRDefault="0002063C" w:rsidP="0002063C">
      <w:pPr>
        <w:rPr>
          <w:rFonts w:ascii="Arial" w:eastAsia="Times New Roman" w:hAnsi="Arial" w:cs="Arial"/>
          <w:color w:val="0000FF" w:themeColor="hyperlink"/>
          <w:u w:val="single"/>
          <w:shd w:val="clear" w:color="auto" w:fill="FFFFFF"/>
          <w:lang w:eastAsia="en-US"/>
        </w:rPr>
      </w:pPr>
      <w:r w:rsidRPr="003415C3">
        <w:rPr>
          <w:rFonts w:ascii="Arial" w:hAnsi="Arial" w:cs="Arial"/>
          <w:b/>
          <w:color w:val="FF0000"/>
        </w:rPr>
        <w:t>FOOTNOTE 23</w:t>
      </w:r>
      <w:r>
        <w:rPr>
          <w:rFonts w:ascii="Arial" w:hAnsi="Arial" w:cs="Arial"/>
        </w:rPr>
        <w:t xml:space="preserve"> </w:t>
      </w:r>
      <w:r w:rsidRPr="00CC6686">
        <w:rPr>
          <w:rFonts w:ascii="Arial" w:eastAsia="Times New Roman" w:hAnsi="Arial" w:cs="Arial"/>
          <w:color w:val="000000"/>
          <w:shd w:val="clear" w:color="auto" w:fill="FFFFFF"/>
          <w:lang w:eastAsia="en-US"/>
        </w:rPr>
        <w:t>"</w:t>
      </w:r>
      <w:proofErr w:type="spellStart"/>
      <w:r w:rsidRPr="00CC6686">
        <w:rPr>
          <w:rFonts w:ascii="Arial" w:eastAsia="Times New Roman" w:hAnsi="Arial" w:cs="Arial"/>
          <w:color w:val="000000"/>
          <w:shd w:val="clear" w:color="auto" w:fill="FFFFFF"/>
          <w:lang w:eastAsia="en-US"/>
        </w:rPr>
        <w:t>Analysing</w:t>
      </w:r>
      <w:proofErr w:type="spellEnd"/>
      <w:r w:rsidRPr="00CC6686">
        <w:rPr>
          <w:rFonts w:ascii="Arial" w:eastAsia="Times New Roman" w:hAnsi="Arial" w:cs="Arial"/>
          <w:color w:val="000000"/>
          <w:shd w:val="clear" w:color="auto" w:fill="FFFFFF"/>
          <w:lang w:eastAsia="en-US"/>
        </w:rPr>
        <w:t xml:space="preserve"> the ‘900 Papers Supporting Climate </w:t>
      </w:r>
      <w:proofErr w:type="spellStart"/>
      <w:r w:rsidRPr="00CC6686">
        <w:rPr>
          <w:rFonts w:ascii="Arial" w:eastAsia="Times New Roman" w:hAnsi="Arial" w:cs="Arial"/>
          <w:color w:val="000000"/>
          <w:shd w:val="clear" w:color="auto" w:fill="FFFFFF"/>
          <w:lang w:eastAsia="en-US"/>
        </w:rPr>
        <w:t>Scepticism</w:t>
      </w:r>
      <w:proofErr w:type="spellEnd"/>
      <w:r w:rsidRPr="00CC6686">
        <w:rPr>
          <w:rFonts w:ascii="Arial" w:eastAsia="Times New Roman" w:hAnsi="Arial" w:cs="Arial"/>
          <w:color w:val="000000"/>
          <w:shd w:val="clear" w:color="auto" w:fill="FFFFFF"/>
          <w:lang w:eastAsia="en-US"/>
        </w:rPr>
        <w:t>’: 9 out of Top 10 Authors Linked to ExxonMobil." </w:t>
      </w:r>
      <w:proofErr w:type="gramStart"/>
      <w:r w:rsidRPr="00CC6686">
        <w:rPr>
          <w:rFonts w:ascii="Arial" w:eastAsia="Times New Roman" w:hAnsi="Arial" w:cs="Arial"/>
          <w:i/>
          <w:iCs/>
          <w:color w:val="000000"/>
          <w:shd w:val="clear" w:color="auto" w:fill="FFFFFF"/>
          <w:lang w:eastAsia="en-US"/>
        </w:rPr>
        <w:t>The Carbon Brief</w:t>
      </w:r>
      <w:r w:rsidRPr="00CC6686">
        <w:rPr>
          <w:rFonts w:ascii="Arial" w:eastAsia="Times New Roman" w:hAnsi="Arial" w:cs="Arial"/>
          <w:color w:val="000000"/>
          <w:shd w:val="clear" w:color="auto" w:fill="FFFFFF"/>
          <w:lang w:eastAsia="en-US"/>
        </w:rPr>
        <w:t>.</w:t>
      </w:r>
      <w:proofErr w:type="gramEnd"/>
      <w:r w:rsidRPr="00CC6686">
        <w:rPr>
          <w:rFonts w:ascii="Arial" w:eastAsia="Times New Roman" w:hAnsi="Arial" w:cs="Arial"/>
          <w:color w:val="000000"/>
          <w:shd w:val="clear" w:color="auto" w:fill="FFFFFF"/>
          <w:lang w:eastAsia="en-US"/>
        </w:rPr>
        <w:t xml:space="preserve"> </w:t>
      </w:r>
      <w:proofErr w:type="spellStart"/>
      <w:r w:rsidRPr="00CC6686">
        <w:rPr>
          <w:rFonts w:ascii="Arial" w:eastAsia="Times New Roman" w:hAnsi="Arial" w:cs="Arial"/>
          <w:color w:val="000000"/>
          <w:shd w:val="clear" w:color="auto" w:fill="FFFFFF"/>
          <w:lang w:eastAsia="en-US"/>
        </w:rPr>
        <w:t>N.p</w:t>
      </w:r>
      <w:proofErr w:type="spellEnd"/>
      <w:r w:rsidRPr="00CC6686">
        <w:rPr>
          <w:rFonts w:ascii="Arial" w:eastAsia="Times New Roman" w:hAnsi="Arial" w:cs="Arial"/>
          <w:color w:val="000000"/>
          <w:shd w:val="clear" w:color="auto" w:fill="FFFFFF"/>
          <w:lang w:eastAsia="en-US"/>
        </w:rPr>
        <w:t xml:space="preserve">., 15 Apr. 2011. Web. 15 July 2013. Available at: </w:t>
      </w:r>
      <w:hyperlink r:id="rId22" w:history="1">
        <w:r w:rsidRPr="00CC6686">
          <w:rPr>
            <w:rStyle w:val="Hyperlink"/>
            <w:rFonts w:ascii="Arial" w:eastAsia="Times New Roman" w:hAnsi="Arial" w:cs="Arial"/>
            <w:shd w:val="clear" w:color="auto" w:fill="FFFFFF"/>
            <w:lang w:eastAsia="en-US"/>
          </w:rPr>
          <w:t>http://www.carbonbrief.org/blog/2011/04/900-papers-supporting-climate-scepticism-exxon-links</w:t>
        </w:r>
      </w:hyperlink>
    </w:p>
    <w:p w14:paraId="20DF381A" w14:textId="77777777" w:rsidR="0002063C" w:rsidRDefault="0002063C" w:rsidP="0002063C">
      <w:r w:rsidRPr="00034104">
        <w:rPr>
          <w:rFonts w:ascii="Arial" w:hAnsi="Arial" w:cs="Arial"/>
          <w:b/>
          <w:color w:val="FF0000"/>
        </w:rPr>
        <w:t>FOOTNOTE 24</w:t>
      </w:r>
      <w:r>
        <w:rPr>
          <w:rFonts w:ascii="Arial" w:hAnsi="Arial" w:cs="Arial"/>
          <w:color w:val="FF0000"/>
        </w:rPr>
        <w:t xml:space="preserve"> </w:t>
      </w:r>
      <w:r w:rsidRPr="009750A1">
        <w:rPr>
          <w:rFonts w:ascii="Arial" w:eastAsia="Times New Roman" w:hAnsi="Arial" w:cs="Arial"/>
          <w:color w:val="000000"/>
          <w:shd w:val="clear" w:color="auto" w:fill="FFFFFF"/>
        </w:rPr>
        <w:t xml:space="preserve">"About </w:t>
      </w:r>
      <w:proofErr w:type="spellStart"/>
      <w:r w:rsidRPr="009750A1">
        <w:rPr>
          <w:rFonts w:ascii="Arial" w:eastAsia="Times New Roman" w:hAnsi="Arial" w:cs="Arial"/>
          <w:color w:val="000000"/>
          <w:shd w:val="clear" w:color="auto" w:fill="FFFFFF"/>
        </w:rPr>
        <w:t>Greenwashing</w:t>
      </w:r>
      <w:proofErr w:type="spellEnd"/>
      <w:r w:rsidRPr="009750A1">
        <w:rPr>
          <w:rFonts w:ascii="Arial" w:eastAsia="Times New Roman" w:hAnsi="Arial" w:cs="Arial"/>
          <w:color w:val="000000"/>
          <w:shd w:val="clear" w:color="auto" w:fill="FFFFFF"/>
        </w:rPr>
        <w:t xml:space="preserve"> | </w:t>
      </w:r>
      <w:proofErr w:type="spellStart"/>
      <w:r w:rsidRPr="009750A1">
        <w:rPr>
          <w:rFonts w:ascii="Arial" w:eastAsia="Times New Roman" w:hAnsi="Arial" w:cs="Arial"/>
          <w:color w:val="000000"/>
          <w:shd w:val="clear" w:color="auto" w:fill="FFFFFF"/>
        </w:rPr>
        <w:t>Greenwashing</w:t>
      </w:r>
      <w:proofErr w:type="spellEnd"/>
      <w:r w:rsidRPr="009750A1">
        <w:rPr>
          <w:rFonts w:ascii="Arial" w:eastAsia="Times New Roman" w:hAnsi="Arial" w:cs="Arial"/>
          <w:color w:val="000000"/>
          <w:shd w:val="clear" w:color="auto" w:fill="FFFFFF"/>
        </w:rPr>
        <w:t xml:space="preserve"> Index."</w:t>
      </w:r>
      <w:r w:rsidRPr="009750A1">
        <w:rPr>
          <w:rStyle w:val="apple-converted-space"/>
          <w:rFonts w:ascii="Arial" w:eastAsia="Times New Roman" w:hAnsi="Arial" w:cs="Arial"/>
          <w:color w:val="000000"/>
          <w:shd w:val="clear" w:color="auto" w:fill="FFFFFF"/>
        </w:rPr>
        <w:t> </w:t>
      </w:r>
      <w:proofErr w:type="spellStart"/>
      <w:r w:rsidRPr="009750A1">
        <w:rPr>
          <w:rFonts w:ascii="Arial" w:eastAsia="Times New Roman" w:hAnsi="Arial" w:cs="Arial"/>
          <w:i/>
          <w:iCs/>
          <w:color w:val="000000"/>
          <w:shd w:val="clear" w:color="auto" w:fill="FFFFFF"/>
        </w:rPr>
        <w:t>Greenwashing</w:t>
      </w:r>
      <w:proofErr w:type="spellEnd"/>
      <w:r w:rsidRPr="009750A1">
        <w:rPr>
          <w:rFonts w:ascii="Arial" w:eastAsia="Times New Roman" w:hAnsi="Arial" w:cs="Arial"/>
          <w:i/>
          <w:iCs/>
          <w:color w:val="000000"/>
          <w:shd w:val="clear" w:color="auto" w:fill="FFFFFF"/>
        </w:rPr>
        <w:t xml:space="preserve"> Index</w:t>
      </w:r>
      <w:r w:rsidRPr="009750A1">
        <w:rPr>
          <w:rFonts w:ascii="Arial" w:eastAsia="Times New Roman" w:hAnsi="Arial" w:cs="Arial"/>
          <w:color w:val="000000"/>
          <w:shd w:val="clear" w:color="auto" w:fill="FFFFFF"/>
        </w:rPr>
        <w:t xml:space="preserve">. </w:t>
      </w:r>
      <w:proofErr w:type="spellStart"/>
      <w:proofErr w:type="gramStart"/>
      <w:r w:rsidRPr="009750A1">
        <w:rPr>
          <w:rFonts w:ascii="Arial" w:eastAsia="Times New Roman" w:hAnsi="Arial" w:cs="Arial"/>
          <w:color w:val="000000"/>
          <w:shd w:val="clear" w:color="auto" w:fill="FFFFFF"/>
        </w:rPr>
        <w:t>N.p</w:t>
      </w:r>
      <w:proofErr w:type="spellEnd"/>
      <w:r w:rsidRPr="009750A1">
        <w:rPr>
          <w:rFonts w:ascii="Arial" w:eastAsia="Times New Roman" w:hAnsi="Arial" w:cs="Arial"/>
          <w:color w:val="000000"/>
          <w:shd w:val="clear" w:color="auto" w:fill="FFFFFF"/>
        </w:rPr>
        <w:t xml:space="preserve">., </w:t>
      </w:r>
      <w:proofErr w:type="spellStart"/>
      <w:r w:rsidRPr="009750A1">
        <w:rPr>
          <w:rFonts w:ascii="Arial" w:eastAsia="Times New Roman" w:hAnsi="Arial" w:cs="Arial"/>
          <w:color w:val="000000"/>
          <w:shd w:val="clear" w:color="auto" w:fill="FFFFFF"/>
        </w:rPr>
        <w:t>n.d.</w:t>
      </w:r>
      <w:proofErr w:type="spellEnd"/>
      <w:r w:rsidRPr="009750A1">
        <w:rPr>
          <w:rFonts w:ascii="Arial" w:eastAsia="Times New Roman" w:hAnsi="Arial" w:cs="Arial"/>
          <w:color w:val="000000"/>
          <w:shd w:val="clear" w:color="auto" w:fill="FFFFFF"/>
        </w:rPr>
        <w:t xml:space="preserve"> Web.</w:t>
      </w:r>
      <w:proofErr w:type="gramEnd"/>
      <w:r w:rsidRPr="009750A1">
        <w:rPr>
          <w:rFonts w:ascii="Arial" w:eastAsia="Times New Roman" w:hAnsi="Arial" w:cs="Arial"/>
          <w:color w:val="000000"/>
          <w:shd w:val="clear" w:color="auto" w:fill="FFFFFF"/>
        </w:rPr>
        <w:t xml:space="preserve"> 15 July 2013 </w:t>
      </w:r>
      <w:hyperlink r:id="rId23" w:history="1">
        <w:r w:rsidRPr="009750A1">
          <w:rPr>
            <w:rStyle w:val="Hyperlink"/>
            <w:rFonts w:ascii="Arial" w:hAnsi="Arial" w:cs="Arial"/>
          </w:rPr>
          <w:t>http://www.greenwashingindex.com/about-greenwashing/</w:t>
        </w:r>
      </w:hyperlink>
      <w:r w:rsidRPr="00D9021E">
        <w:rPr>
          <w:rFonts w:ascii="Arial" w:hAnsi="Arial" w:cs="Arial"/>
          <w:color w:val="FF0000"/>
        </w:rPr>
        <w:t xml:space="preserve"> </w:t>
      </w:r>
    </w:p>
    <w:p w14:paraId="2E780035" w14:textId="77777777" w:rsidR="0002063C" w:rsidRDefault="0002063C" w:rsidP="0002063C">
      <w:r w:rsidRPr="00601AC4">
        <w:rPr>
          <w:rFonts w:ascii="Arial" w:hAnsi="Arial" w:cs="Arial"/>
          <w:b/>
          <w:color w:val="FF0000"/>
        </w:rPr>
        <w:t>FOOTNOTE 25</w:t>
      </w:r>
      <w:r>
        <w:t xml:space="preserve"> </w:t>
      </w:r>
      <w:r w:rsidRPr="00B07DB5">
        <w:rPr>
          <w:rFonts w:ascii="Arial" w:hAnsi="Arial" w:cs="Arial"/>
        </w:rPr>
        <w:t xml:space="preserve">See </w:t>
      </w:r>
      <w:r>
        <w:rPr>
          <w:rFonts w:ascii="Arial" w:hAnsi="Arial" w:cs="Arial"/>
        </w:rPr>
        <w:t xml:space="preserve">Clearway Minnesota. (2010). </w:t>
      </w:r>
      <w:r w:rsidRPr="00CF6FCB">
        <w:rPr>
          <w:rFonts w:ascii="Arial" w:hAnsi="Arial" w:cs="Arial"/>
          <w:i/>
        </w:rPr>
        <w:t>Unfiltered, A Revealing Look at Today’s Tobacco Industry</w:t>
      </w:r>
      <w:r>
        <w:rPr>
          <w:rFonts w:ascii="Arial" w:hAnsi="Arial" w:cs="Arial"/>
        </w:rPr>
        <w:t>, Full Report. Available at:</w:t>
      </w:r>
      <w:r>
        <w:rPr>
          <w:rFonts w:ascii="Arial" w:hAnsi="Arial" w:cs="Arial"/>
          <w:color w:val="FF0000"/>
        </w:rPr>
        <w:t xml:space="preserve"> </w:t>
      </w:r>
      <w:hyperlink r:id="rId24" w:history="1">
        <w:r w:rsidRPr="00F37217">
          <w:rPr>
            <w:rStyle w:val="Hyperlink"/>
            <w:rFonts w:ascii="Arial" w:hAnsi="Arial" w:cs="Arial"/>
          </w:rPr>
          <w:t>http://www.stillaproblem.com/assets/documents/full-report.pdf</w:t>
        </w:r>
      </w:hyperlink>
      <w:r>
        <w:rPr>
          <w:rFonts w:ascii="Arial" w:hAnsi="Arial" w:cs="Arial"/>
          <w:color w:val="FF0000"/>
        </w:rPr>
        <w:t xml:space="preserve"> </w:t>
      </w:r>
      <w:r w:rsidRPr="00B07DB5">
        <w:rPr>
          <w:rFonts w:ascii="Arial" w:hAnsi="Arial" w:cs="Arial"/>
        </w:rPr>
        <w:t>or National Cancer Institute</w:t>
      </w:r>
      <w:r>
        <w:rPr>
          <w:rFonts w:ascii="Arial" w:hAnsi="Arial" w:cs="Arial"/>
        </w:rPr>
        <w:t xml:space="preserve"> (March, 2012).</w:t>
      </w:r>
      <w:r w:rsidRPr="00B07DB5">
        <w:rPr>
          <w:rFonts w:ascii="Arial" w:hAnsi="Arial" w:cs="Arial"/>
        </w:rPr>
        <w:t xml:space="preserve"> </w:t>
      </w:r>
      <w:r>
        <w:rPr>
          <w:rFonts w:ascii="Arial" w:hAnsi="Arial" w:cs="Arial"/>
        </w:rPr>
        <w:t>“</w:t>
      </w:r>
      <w:r w:rsidRPr="00B07DB5">
        <w:rPr>
          <w:rFonts w:ascii="Arial" w:hAnsi="Arial" w:cs="Arial"/>
        </w:rPr>
        <w:t>Smoking and Tobacco Control Monographs; Monograph 19: The Role of the Media in Promoting and Reducing Tobacco Use</w:t>
      </w:r>
      <w:r>
        <w:rPr>
          <w:rFonts w:ascii="Arial" w:hAnsi="Arial" w:cs="Arial"/>
        </w:rPr>
        <w:t>”,</w:t>
      </w:r>
      <w:r w:rsidRPr="00B07DB5">
        <w:rPr>
          <w:rFonts w:ascii="Arial" w:hAnsi="Arial" w:cs="Arial"/>
        </w:rPr>
        <w:t xml:space="preserve"> </w:t>
      </w:r>
      <w:r w:rsidRPr="00B07DB5">
        <w:rPr>
          <w:rFonts w:ascii="Arial" w:hAnsi="Arial" w:cs="Arial"/>
          <w:i/>
        </w:rPr>
        <w:t xml:space="preserve">Tobacco Companies’ Public Relations Efforts: Corporate Sponsorship and </w:t>
      </w:r>
      <w:proofErr w:type="gramStart"/>
      <w:r w:rsidRPr="00B07DB5">
        <w:rPr>
          <w:rFonts w:ascii="Arial" w:hAnsi="Arial" w:cs="Arial"/>
          <w:i/>
        </w:rPr>
        <w:t xml:space="preserve">Advertising  </w:t>
      </w:r>
      <w:r>
        <w:rPr>
          <w:rFonts w:ascii="Arial" w:hAnsi="Arial" w:cs="Arial"/>
        </w:rPr>
        <w:t>pp</w:t>
      </w:r>
      <w:proofErr w:type="gramEnd"/>
      <w:r>
        <w:rPr>
          <w:rFonts w:ascii="Arial" w:hAnsi="Arial" w:cs="Arial"/>
        </w:rPr>
        <w:t>.</w:t>
      </w:r>
      <w:r w:rsidRPr="00CF6FCB">
        <w:rPr>
          <w:rFonts w:ascii="Arial" w:hAnsi="Arial" w:cs="Arial"/>
        </w:rPr>
        <w:t xml:space="preserve"> 179-209</w:t>
      </w:r>
      <w:r>
        <w:rPr>
          <w:rFonts w:ascii="Arial" w:hAnsi="Arial" w:cs="Arial"/>
        </w:rPr>
        <w:t>. Available at</w:t>
      </w:r>
      <w:proofErr w:type="gramStart"/>
      <w:r>
        <w:rPr>
          <w:rFonts w:ascii="Arial" w:hAnsi="Arial" w:cs="Arial"/>
        </w:rPr>
        <w:t>:</w:t>
      </w:r>
      <w:r>
        <w:rPr>
          <w:rFonts w:ascii="Arial" w:hAnsi="Arial" w:cs="Arial"/>
          <w:i/>
          <w:color w:val="FF0000"/>
        </w:rPr>
        <w:t xml:space="preserve">  </w:t>
      </w:r>
      <w:proofErr w:type="gramEnd"/>
      <w:r>
        <w:fldChar w:fldCharType="begin"/>
      </w:r>
      <w:r>
        <w:instrText xml:space="preserve"> HYPERLINK "http://cancercontrol.cancer.gov/brp/tcrb/monographs/19/m19_6.pdf" </w:instrText>
      </w:r>
      <w:r>
        <w:fldChar w:fldCharType="separate"/>
      </w:r>
      <w:r w:rsidRPr="00F37217">
        <w:rPr>
          <w:rStyle w:val="Hyperlink"/>
          <w:rFonts w:ascii="Arial" w:hAnsi="Arial" w:cs="Arial"/>
          <w:i/>
        </w:rPr>
        <w:t>http://cancercontrol.cancer.gov/brp/tcrb/monographs/19/m19_6.pdf</w:t>
      </w:r>
      <w:r>
        <w:rPr>
          <w:rStyle w:val="Hyperlink"/>
          <w:rFonts w:ascii="Arial" w:hAnsi="Arial" w:cs="Arial"/>
          <w:i/>
        </w:rPr>
        <w:fldChar w:fldCharType="end"/>
      </w:r>
    </w:p>
    <w:p w14:paraId="4CACC506" w14:textId="77777777" w:rsidR="0002063C" w:rsidRPr="00E35E21" w:rsidRDefault="0002063C" w:rsidP="0002063C">
      <w:pPr>
        <w:rPr>
          <w:rFonts w:ascii="Arial" w:hAnsi="Arial" w:cs="Arial"/>
        </w:rPr>
      </w:pPr>
      <w:r w:rsidRPr="009750A1">
        <w:rPr>
          <w:rFonts w:ascii="Arial" w:hAnsi="Arial" w:cs="Arial"/>
          <w:b/>
          <w:color w:val="FF0000"/>
        </w:rPr>
        <w:t>FOOTNOTE 26</w:t>
      </w:r>
      <w:r>
        <w:rPr>
          <w:rFonts w:ascii="Arial" w:hAnsi="Arial" w:cs="Arial"/>
          <w:color w:val="FF0000"/>
        </w:rPr>
        <w:t xml:space="preserve"> </w:t>
      </w:r>
      <w:r w:rsidRPr="009750A1">
        <w:rPr>
          <w:rFonts w:ascii="Arial" w:hAnsi="Arial" w:cs="Arial"/>
        </w:rPr>
        <w:t>Clearway Minnesota, (2012), pp. 14</w:t>
      </w:r>
      <w:r w:rsidRPr="00E35E21">
        <w:rPr>
          <w:rFonts w:ascii="Arial" w:hAnsi="Arial" w:cs="Arial"/>
        </w:rPr>
        <w:t>-15</w:t>
      </w:r>
    </w:p>
    <w:p w14:paraId="1B0F53DE" w14:textId="77777777" w:rsidR="0002063C" w:rsidRPr="00E97230" w:rsidRDefault="0002063C" w:rsidP="0002063C">
      <w:pPr>
        <w:rPr>
          <w:rFonts w:ascii="Arial" w:hAnsi="Arial" w:cs="Arial"/>
        </w:rPr>
      </w:pPr>
      <w:r w:rsidRPr="00E35E21">
        <w:rPr>
          <w:rFonts w:ascii="Arial" w:hAnsi="Arial" w:cs="Arial"/>
          <w:b/>
          <w:color w:val="FF0000"/>
        </w:rPr>
        <w:t>FOOTNOTE 27</w:t>
      </w:r>
      <w:r w:rsidRPr="00E35E21">
        <w:rPr>
          <w:rFonts w:ascii="Arial" w:hAnsi="Arial" w:cs="Arial"/>
          <w:color w:val="FF0000"/>
        </w:rPr>
        <w:t xml:space="preserve"> </w:t>
      </w:r>
      <w:r w:rsidRPr="00E35E21">
        <w:rPr>
          <w:rFonts w:ascii="Arial" w:eastAsia="Times New Roman" w:hAnsi="Arial" w:cs="Arial"/>
          <w:color w:val="000000"/>
          <w:shd w:val="clear" w:color="auto" w:fill="FFFFFF"/>
          <w:lang w:eastAsia="en-US"/>
        </w:rPr>
        <w:t xml:space="preserve">"BP's Been Spending More than $5 Million a Week on Advertising since Oil Spill </w:t>
      </w:r>
      <w:r w:rsidRPr="00E97230">
        <w:rPr>
          <w:rFonts w:ascii="Arial" w:eastAsia="Times New Roman" w:hAnsi="Arial" w:cs="Arial"/>
          <w:color w:val="000000"/>
          <w:shd w:val="clear" w:color="auto" w:fill="FFFFFF"/>
          <w:lang w:eastAsia="en-US"/>
        </w:rPr>
        <w:t>Birmingham Huntsville Mobile Montgomery Tuscaloosa Anniston/Gadsden Beaches All Alabama." </w:t>
      </w:r>
      <w:proofErr w:type="gramStart"/>
      <w:r w:rsidRPr="00E97230">
        <w:rPr>
          <w:rFonts w:ascii="Arial" w:eastAsia="Times New Roman" w:hAnsi="Arial" w:cs="Arial"/>
          <w:i/>
          <w:iCs/>
          <w:color w:val="000000"/>
          <w:shd w:val="clear" w:color="auto" w:fill="FFFFFF"/>
          <w:lang w:eastAsia="en-US"/>
        </w:rPr>
        <w:t>The Associated Press</w:t>
      </w:r>
      <w:r w:rsidRPr="00E97230">
        <w:rPr>
          <w:rFonts w:ascii="Arial" w:eastAsia="Times New Roman" w:hAnsi="Arial" w:cs="Arial"/>
          <w:color w:val="000000"/>
          <w:shd w:val="clear" w:color="auto" w:fill="FFFFFF"/>
          <w:lang w:eastAsia="en-US"/>
        </w:rPr>
        <w:t>.</w:t>
      </w:r>
      <w:proofErr w:type="gramEnd"/>
      <w:r w:rsidRPr="00E97230">
        <w:rPr>
          <w:rFonts w:ascii="Arial" w:eastAsia="Times New Roman" w:hAnsi="Arial" w:cs="Arial"/>
          <w:color w:val="000000"/>
          <w:shd w:val="clear" w:color="auto" w:fill="FFFFFF"/>
          <w:lang w:eastAsia="en-US"/>
        </w:rPr>
        <w:t xml:space="preserve"> </w:t>
      </w:r>
      <w:proofErr w:type="spellStart"/>
      <w:r w:rsidRPr="00E97230">
        <w:rPr>
          <w:rFonts w:ascii="Arial" w:eastAsia="Times New Roman" w:hAnsi="Arial" w:cs="Arial"/>
          <w:color w:val="000000"/>
          <w:shd w:val="clear" w:color="auto" w:fill="FFFFFF"/>
          <w:lang w:eastAsia="en-US"/>
        </w:rPr>
        <w:t>N.p</w:t>
      </w:r>
      <w:proofErr w:type="spellEnd"/>
      <w:r w:rsidRPr="00E97230">
        <w:rPr>
          <w:rFonts w:ascii="Arial" w:eastAsia="Times New Roman" w:hAnsi="Arial" w:cs="Arial"/>
          <w:color w:val="000000"/>
          <w:shd w:val="clear" w:color="auto" w:fill="FFFFFF"/>
          <w:lang w:eastAsia="en-US"/>
        </w:rPr>
        <w:t>., 1 Sept. 2010. Web. 15 July 2013.</w:t>
      </w:r>
      <w:r w:rsidRPr="00E97230">
        <w:rPr>
          <w:rFonts w:ascii="Arial" w:eastAsia="Times New Roman" w:hAnsi="Arial" w:cs="Arial"/>
          <w:lang w:eastAsia="en-US"/>
        </w:rPr>
        <w:t xml:space="preserve"> Available at: </w:t>
      </w:r>
      <w:hyperlink r:id="rId25" w:history="1">
        <w:r w:rsidRPr="00E97230">
          <w:rPr>
            <w:rFonts w:ascii="Arial" w:hAnsi="Arial" w:cs="Arial"/>
            <w:color w:val="548DD4" w:themeColor="text2" w:themeTint="99"/>
          </w:rPr>
          <w:t>http://blog.al.com/live/2010/09/bps_been_spending_more_than_5.html</w:t>
        </w:r>
      </w:hyperlink>
      <w:proofErr w:type="gramStart"/>
      <w:r w:rsidRPr="00E97230">
        <w:rPr>
          <w:rFonts w:ascii="Arial" w:hAnsi="Arial" w:cs="Arial"/>
        </w:rPr>
        <w:t xml:space="preserve"> .</w:t>
      </w:r>
      <w:proofErr w:type="gramEnd"/>
    </w:p>
    <w:p w14:paraId="36113993" w14:textId="77777777" w:rsidR="0002063C" w:rsidRPr="00F47331" w:rsidRDefault="0002063C" w:rsidP="0002063C">
      <w:pPr>
        <w:rPr>
          <w:rFonts w:ascii="Arial" w:hAnsi="Arial" w:cs="Arial"/>
        </w:rPr>
      </w:pPr>
      <w:r w:rsidRPr="00E97230">
        <w:rPr>
          <w:rFonts w:ascii="Arial" w:hAnsi="Arial" w:cs="Arial"/>
          <w:b/>
          <w:color w:val="FF0000"/>
        </w:rPr>
        <w:t>FOOTNOTE 28</w:t>
      </w:r>
      <w:r w:rsidRPr="00E97230">
        <w:rPr>
          <w:rFonts w:ascii="Arial" w:hAnsi="Arial" w:cs="Arial"/>
        </w:rPr>
        <w:t xml:space="preserve"> </w:t>
      </w:r>
      <w:r w:rsidRPr="00E97230">
        <w:rPr>
          <w:rFonts w:ascii="Arial" w:eastAsia="Times New Roman" w:hAnsi="Arial" w:cs="Arial"/>
          <w:color w:val="000000"/>
          <w:shd w:val="clear" w:color="auto" w:fill="FFFFFF"/>
          <w:lang w:eastAsia="en-US"/>
        </w:rPr>
        <w:t xml:space="preserve">Walker, Hayley. "BP Spends $5.6 Million on Advertising in 3 Newspapers in 1 </w:t>
      </w:r>
      <w:proofErr w:type="spellStart"/>
      <w:r w:rsidRPr="00E97230">
        <w:rPr>
          <w:rFonts w:ascii="Arial" w:eastAsia="Times New Roman" w:hAnsi="Arial" w:cs="Arial"/>
          <w:color w:val="000000"/>
          <w:shd w:val="clear" w:color="auto" w:fill="FFFFFF"/>
          <w:lang w:eastAsia="en-US"/>
        </w:rPr>
        <w:t>Month."</w:t>
      </w:r>
      <w:r w:rsidRPr="00E97230">
        <w:rPr>
          <w:rFonts w:ascii="Arial" w:eastAsia="Times New Roman" w:hAnsi="Arial" w:cs="Arial"/>
          <w:i/>
          <w:iCs/>
          <w:color w:val="000000"/>
          <w:shd w:val="clear" w:color="auto" w:fill="FFFFFF"/>
          <w:lang w:eastAsia="en-US"/>
        </w:rPr>
        <w:t>Greenpeace</w:t>
      </w:r>
      <w:proofErr w:type="spellEnd"/>
      <w:r w:rsidRPr="00E97230">
        <w:rPr>
          <w:rFonts w:ascii="Arial" w:eastAsia="Times New Roman" w:hAnsi="Arial" w:cs="Arial"/>
          <w:color w:val="000000"/>
          <w:shd w:val="clear" w:color="auto" w:fill="FFFFFF"/>
          <w:lang w:eastAsia="en-US"/>
        </w:rPr>
        <w:t xml:space="preserve">. </w:t>
      </w:r>
      <w:proofErr w:type="spellStart"/>
      <w:r w:rsidRPr="00E97230">
        <w:rPr>
          <w:rFonts w:ascii="Arial" w:eastAsia="Times New Roman" w:hAnsi="Arial" w:cs="Arial"/>
          <w:color w:val="000000"/>
          <w:shd w:val="clear" w:color="auto" w:fill="FFFFFF"/>
          <w:lang w:eastAsia="en-US"/>
        </w:rPr>
        <w:t>N.p</w:t>
      </w:r>
      <w:proofErr w:type="spellEnd"/>
      <w:r w:rsidRPr="00E97230">
        <w:rPr>
          <w:rFonts w:ascii="Arial" w:eastAsia="Times New Roman" w:hAnsi="Arial" w:cs="Arial"/>
          <w:color w:val="000000"/>
          <w:shd w:val="clear" w:color="auto" w:fill="FFFFFF"/>
          <w:lang w:eastAsia="en-US"/>
        </w:rPr>
        <w:t>., 30 July 2010. Web. 15 July 2013.</w:t>
      </w:r>
      <w:r>
        <w:rPr>
          <w:rFonts w:ascii="Arial" w:eastAsia="Times New Roman" w:hAnsi="Arial" w:cs="Arial"/>
          <w:color w:val="000000"/>
          <w:shd w:val="clear" w:color="auto" w:fill="FFFFFF"/>
          <w:lang w:eastAsia="en-US"/>
        </w:rPr>
        <w:t xml:space="preserve"> Available at: </w:t>
      </w:r>
      <w:hyperlink r:id="rId26" w:history="1">
        <w:r w:rsidRPr="00F47331">
          <w:rPr>
            <w:rFonts w:ascii="Arial" w:hAnsi="Arial" w:cs="Arial"/>
          </w:rPr>
          <w:t>http://members.greenpeace.org/blog/greenwashing/2010/07/30/bp-spends-5-6-million-on-advertising-in</w:t>
        </w:r>
      </w:hyperlink>
      <w:r>
        <w:rPr>
          <w:rFonts w:ascii="Arial" w:hAnsi="Arial" w:cs="Arial"/>
        </w:rPr>
        <w:t xml:space="preserve">  </w:t>
      </w:r>
      <w:r w:rsidRPr="00F47331">
        <w:rPr>
          <w:rFonts w:ascii="Arial" w:hAnsi="Arial" w:cs="Arial"/>
        </w:rPr>
        <w:t xml:space="preserve"> </w:t>
      </w:r>
    </w:p>
    <w:p w14:paraId="4DDA92A5" w14:textId="77777777" w:rsidR="0002063C" w:rsidRPr="00E232C9" w:rsidRDefault="0002063C" w:rsidP="0002063C">
      <w:pPr>
        <w:rPr>
          <w:rFonts w:ascii="Arial" w:hAnsi="Arial" w:cs="Arial"/>
        </w:rPr>
      </w:pPr>
      <w:r>
        <w:rPr>
          <w:rFonts w:ascii="Arial" w:hAnsi="Arial" w:cs="Arial"/>
        </w:rPr>
        <w:t xml:space="preserve"> </w:t>
      </w:r>
      <w:r w:rsidRPr="00E232C9">
        <w:rPr>
          <w:rFonts w:ascii="Arial" w:hAnsi="Arial" w:cs="Arial"/>
          <w:b/>
          <w:color w:val="FF0000"/>
        </w:rPr>
        <w:t>FOOTNOTE 29</w:t>
      </w:r>
      <w:r w:rsidRPr="00E232C9">
        <w:rPr>
          <w:rFonts w:ascii="Arial" w:hAnsi="Arial" w:cs="Arial"/>
        </w:rPr>
        <w:t xml:space="preserve"> </w:t>
      </w:r>
      <w:r w:rsidRPr="00E232C9">
        <w:rPr>
          <w:rFonts w:ascii="Arial" w:eastAsia="Times New Roman" w:hAnsi="Arial" w:cs="Arial"/>
          <w:color w:val="000000"/>
        </w:rPr>
        <w:t>Shell Let's Go."</w:t>
      </w:r>
      <w:r w:rsidRPr="00E232C9">
        <w:rPr>
          <w:rStyle w:val="apple-converted-space"/>
          <w:rFonts w:ascii="Arial" w:eastAsia="Times New Roman" w:hAnsi="Arial" w:cs="Arial"/>
          <w:color w:val="000000"/>
        </w:rPr>
        <w:t> </w:t>
      </w:r>
      <w:r w:rsidRPr="00E232C9">
        <w:rPr>
          <w:rFonts w:ascii="Arial" w:eastAsia="Times New Roman" w:hAnsi="Arial" w:cs="Arial"/>
          <w:i/>
          <w:iCs/>
          <w:color w:val="000000"/>
        </w:rPr>
        <w:t>Shell Global</w:t>
      </w:r>
      <w:r w:rsidRPr="00E232C9">
        <w:rPr>
          <w:rFonts w:ascii="Arial" w:eastAsia="Times New Roman" w:hAnsi="Arial" w:cs="Arial"/>
          <w:color w:val="000000"/>
        </w:rPr>
        <w:t xml:space="preserve">. </w:t>
      </w:r>
      <w:hyperlink r:id="rId27" w:history="1">
        <w:r w:rsidRPr="00E232C9">
          <w:rPr>
            <w:rFonts w:ascii="Arial" w:hAnsi="Arial" w:cs="Arial"/>
          </w:rPr>
          <w:t>http://www.shell.com/global/aboutshell/lets-go-tpkg.html</w:t>
        </w:r>
      </w:hyperlink>
      <w:r w:rsidRPr="00E232C9">
        <w:rPr>
          <w:rFonts w:ascii="Arial" w:hAnsi="Arial" w:cs="Arial"/>
        </w:rPr>
        <w:t xml:space="preserve"> </w:t>
      </w:r>
    </w:p>
    <w:p w14:paraId="5538A067" w14:textId="77777777" w:rsidR="0002063C" w:rsidRPr="00E232C9" w:rsidRDefault="0002063C" w:rsidP="0002063C">
      <w:pPr>
        <w:rPr>
          <w:rFonts w:ascii="Arial" w:hAnsi="Arial" w:cs="Arial"/>
          <w:i/>
        </w:rPr>
      </w:pPr>
      <w:r w:rsidRPr="00E232C9">
        <w:rPr>
          <w:rFonts w:ascii="Arial" w:hAnsi="Arial" w:cs="Arial"/>
          <w:b/>
          <w:color w:val="FF0000"/>
        </w:rPr>
        <w:t>FOOTNOTE 30</w:t>
      </w:r>
      <w:r w:rsidRPr="00E232C9">
        <w:rPr>
          <w:rFonts w:ascii="Arial" w:hAnsi="Arial" w:cs="Arial"/>
          <w:i/>
        </w:rPr>
        <w:t xml:space="preserve"> </w:t>
      </w:r>
      <w:r w:rsidRPr="00E232C9">
        <w:rPr>
          <w:rFonts w:ascii="Arial" w:hAnsi="Arial" w:cs="Arial"/>
        </w:rPr>
        <w:t xml:space="preserve">Svoboda, Michael. "Advertising Climate Change: A Study of Green Ads, 2005-2010." </w:t>
      </w:r>
      <w:proofErr w:type="spellStart"/>
      <w:r w:rsidRPr="00E232C9">
        <w:rPr>
          <w:rFonts w:ascii="Arial" w:hAnsi="Arial" w:cs="Arial"/>
          <w:i/>
          <w:iCs/>
        </w:rPr>
        <w:t>Greentech</w:t>
      </w:r>
      <w:proofErr w:type="spellEnd"/>
      <w:r w:rsidRPr="00E232C9">
        <w:rPr>
          <w:rFonts w:ascii="Arial" w:hAnsi="Arial" w:cs="Arial"/>
          <w:i/>
          <w:iCs/>
        </w:rPr>
        <w:t xml:space="preserve"> Media</w:t>
      </w:r>
      <w:r w:rsidRPr="00E232C9">
        <w:rPr>
          <w:rFonts w:ascii="Arial" w:hAnsi="Arial" w:cs="Arial"/>
        </w:rPr>
        <w:t xml:space="preserve">. </w:t>
      </w:r>
      <w:proofErr w:type="spellStart"/>
      <w:r w:rsidRPr="00E232C9">
        <w:rPr>
          <w:rFonts w:ascii="Arial" w:hAnsi="Arial" w:cs="Arial"/>
        </w:rPr>
        <w:t>N.p</w:t>
      </w:r>
      <w:proofErr w:type="spellEnd"/>
      <w:r w:rsidRPr="00E232C9">
        <w:rPr>
          <w:rFonts w:ascii="Arial" w:hAnsi="Arial" w:cs="Arial"/>
        </w:rPr>
        <w:t xml:space="preserve">., 2 Aug. 2011. Web. 15 July 2013. </w:t>
      </w:r>
    </w:p>
    <w:p w14:paraId="786E6ECC" w14:textId="77777777" w:rsidR="0002063C" w:rsidRPr="00E232C9" w:rsidRDefault="0002063C" w:rsidP="0002063C">
      <w:pPr>
        <w:rPr>
          <w:rFonts w:ascii="Arial" w:hAnsi="Arial" w:cs="Arial"/>
        </w:rPr>
      </w:pPr>
      <w:proofErr w:type="gramStart"/>
      <w:r w:rsidRPr="00E232C9">
        <w:rPr>
          <w:rFonts w:ascii="Arial" w:hAnsi="Arial" w:cs="Arial"/>
          <w:b/>
          <w:color w:val="FF0000"/>
        </w:rPr>
        <w:t>FOOTNOTE 31</w:t>
      </w:r>
      <w:r w:rsidRPr="00E232C9">
        <w:rPr>
          <w:rFonts w:ascii="Arial" w:hAnsi="Arial" w:cs="Arial"/>
        </w:rPr>
        <w:t xml:space="preserve"> see</w:t>
      </w:r>
      <w:proofErr w:type="gramEnd"/>
      <w:r w:rsidRPr="00E232C9">
        <w:rPr>
          <w:rFonts w:ascii="Arial" w:hAnsi="Arial" w:cs="Arial"/>
        </w:rPr>
        <w:t xml:space="preserve"> ASA Rulings (August 13</w:t>
      </w:r>
      <w:r w:rsidRPr="00E232C9">
        <w:rPr>
          <w:rFonts w:ascii="Arial" w:hAnsi="Arial" w:cs="Arial"/>
          <w:vertAlign w:val="superscript"/>
        </w:rPr>
        <w:t>th</w:t>
      </w:r>
      <w:r w:rsidRPr="00E232C9">
        <w:rPr>
          <w:rFonts w:ascii="Arial" w:hAnsi="Arial" w:cs="Arial"/>
        </w:rPr>
        <w:t xml:space="preserve">, 2008), </w:t>
      </w:r>
      <w:r w:rsidRPr="00E232C9">
        <w:rPr>
          <w:rFonts w:ascii="Arial" w:hAnsi="Arial" w:cs="Arial"/>
          <w:i/>
        </w:rPr>
        <w:t>ASA Adjunction on Shell International Ltd</w:t>
      </w:r>
      <w:r w:rsidRPr="00E232C9">
        <w:rPr>
          <w:rFonts w:ascii="Arial" w:hAnsi="Arial" w:cs="Arial"/>
        </w:rPr>
        <w:t>. Complaint Reference 50657. See full judgment at</w:t>
      </w:r>
      <w:proofErr w:type="gramStart"/>
      <w:r w:rsidRPr="00E232C9">
        <w:rPr>
          <w:rFonts w:ascii="Arial" w:hAnsi="Arial" w:cs="Arial"/>
        </w:rPr>
        <w:t xml:space="preserve">:  </w:t>
      </w:r>
      <w:proofErr w:type="gramEnd"/>
      <w:hyperlink r:id="rId28" w:history="1">
        <w:r w:rsidRPr="00E232C9">
          <w:rPr>
            <w:rFonts w:ascii="Arial" w:hAnsi="Arial" w:cs="Arial"/>
          </w:rPr>
          <w:t>http://www.asa.org.uk/Rulings/Adjudications/2008/8/Shell-International-Ltd/TF_ADJ_44828.aspx</w:t>
        </w:r>
      </w:hyperlink>
      <w:r w:rsidRPr="00E232C9">
        <w:rPr>
          <w:rFonts w:ascii="Arial" w:hAnsi="Arial" w:cs="Arial"/>
        </w:rPr>
        <w:t xml:space="preserve"> </w:t>
      </w:r>
    </w:p>
    <w:p w14:paraId="3F9D9114" w14:textId="77777777" w:rsidR="0002063C" w:rsidRPr="00E83B78" w:rsidRDefault="0002063C" w:rsidP="0002063C">
      <w:pPr>
        <w:rPr>
          <w:rFonts w:ascii="Arial" w:hAnsi="Arial" w:cs="Arial"/>
          <w:b/>
          <w:color w:val="FF0000"/>
        </w:rPr>
      </w:pPr>
      <w:r>
        <w:rPr>
          <w:rFonts w:ascii="Arial" w:hAnsi="Arial" w:cs="Arial"/>
          <w:b/>
          <w:color w:val="FF0000"/>
        </w:rPr>
        <w:t>FOOTNOTE 32</w:t>
      </w:r>
      <w:r w:rsidRPr="00F00BE7">
        <w:rPr>
          <w:rFonts w:ascii="Arial" w:hAnsi="Arial" w:cs="Arial"/>
          <w:i/>
        </w:rPr>
        <w:t>, ibid.</w:t>
      </w:r>
    </w:p>
    <w:p w14:paraId="1AD3879B" w14:textId="77777777" w:rsidR="0002063C" w:rsidRPr="00E83B78" w:rsidRDefault="0002063C" w:rsidP="0002063C">
      <w:pPr>
        <w:rPr>
          <w:rFonts w:ascii="Arial" w:hAnsi="Arial" w:cs="Arial"/>
        </w:rPr>
      </w:pPr>
      <w:r w:rsidRPr="00E83B78">
        <w:rPr>
          <w:rFonts w:ascii="Arial" w:hAnsi="Arial" w:cs="Arial"/>
          <w:b/>
          <w:color w:val="FF0000"/>
        </w:rPr>
        <w:t>FOOTNOTE 33</w:t>
      </w:r>
      <w:r w:rsidRPr="00E83B78">
        <w:rPr>
          <w:rFonts w:ascii="Arial" w:hAnsi="Arial" w:cs="Arial"/>
        </w:rPr>
        <w:t xml:space="preserve"> ASA Rulings (November 7</w:t>
      </w:r>
      <w:r w:rsidRPr="00E83B78">
        <w:rPr>
          <w:rFonts w:ascii="Arial" w:hAnsi="Arial" w:cs="Arial"/>
          <w:vertAlign w:val="superscript"/>
        </w:rPr>
        <w:t>th</w:t>
      </w:r>
      <w:r w:rsidRPr="00E83B78">
        <w:rPr>
          <w:rFonts w:ascii="Arial" w:hAnsi="Arial" w:cs="Arial"/>
        </w:rPr>
        <w:t xml:space="preserve">, 2007), </w:t>
      </w:r>
      <w:r w:rsidRPr="00E83B78">
        <w:rPr>
          <w:rFonts w:ascii="Arial" w:hAnsi="Arial" w:cs="Arial"/>
          <w:i/>
        </w:rPr>
        <w:t>ASA Adjunction on Shell International Ltd</w:t>
      </w:r>
      <w:r w:rsidRPr="00E83B78">
        <w:rPr>
          <w:rFonts w:ascii="Arial" w:hAnsi="Arial" w:cs="Arial"/>
        </w:rPr>
        <w:t xml:space="preserve">. Complaint Reference 33778.  </w:t>
      </w:r>
      <w:r>
        <w:rPr>
          <w:rFonts w:ascii="Arial" w:hAnsi="Arial" w:cs="Arial"/>
        </w:rPr>
        <w:t xml:space="preserve">See full judgment at: </w:t>
      </w:r>
      <w:hyperlink r:id="rId29" w:history="1">
        <w:r w:rsidRPr="00E83B78">
          <w:rPr>
            <w:rStyle w:val="Hyperlink"/>
            <w:rFonts w:ascii="Arial" w:hAnsi="Arial" w:cs="Arial"/>
          </w:rPr>
          <w:t>http://www.asa.org.uk/Rulings/Adjudications/2007/11/Shell-Europe-Oil-Products-Ltd/TF_ADJ_43476.aspx</w:t>
        </w:r>
      </w:hyperlink>
      <w:r w:rsidRPr="00E83B78">
        <w:rPr>
          <w:rFonts w:ascii="Arial" w:hAnsi="Arial" w:cs="Arial"/>
        </w:rPr>
        <w:t xml:space="preserve"> </w:t>
      </w:r>
    </w:p>
    <w:p w14:paraId="400608E5" w14:textId="77777777" w:rsidR="0002063C" w:rsidRDefault="0002063C" w:rsidP="0002063C">
      <w:r w:rsidRPr="002A38B6">
        <w:rPr>
          <w:rFonts w:ascii="Arial" w:hAnsi="Arial" w:cs="Arial"/>
          <w:b/>
          <w:color w:val="FF0000"/>
        </w:rPr>
        <w:t>FOOTNOTE 34</w:t>
      </w:r>
      <w:r>
        <w:t xml:space="preserve"> </w:t>
      </w:r>
      <w:r>
        <w:rPr>
          <w:rFonts w:ascii="Arial" w:hAnsi="Arial" w:cs="Arial"/>
          <w:color w:val="000000"/>
        </w:rPr>
        <w:t>U</w:t>
      </w:r>
      <w:r w:rsidRPr="00004C1C">
        <w:rPr>
          <w:rFonts w:ascii="Arial" w:hAnsi="Arial" w:cs="Arial"/>
          <w:color w:val="000000"/>
        </w:rPr>
        <w:t xml:space="preserve">nion of Concerned Scientists (2007), </w:t>
      </w:r>
      <w:r w:rsidRPr="002A38B6">
        <w:rPr>
          <w:rFonts w:ascii="Arial" w:hAnsi="Arial" w:cs="Arial"/>
          <w:i/>
          <w:color w:val="000000"/>
        </w:rPr>
        <w:t>Smoke, Mirrors and Hot Air</w:t>
      </w:r>
      <w:r w:rsidRPr="00004C1C">
        <w:rPr>
          <w:rFonts w:ascii="Arial" w:hAnsi="Arial" w:cs="Arial"/>
          <w:color w:val="000000"/>
        </w:rPr>
        <w:t xml:space="preserve">, </w:t>
      </w:r>
      <w:r w:rsidRPr="00004C1C">
        <w:rPr>
          <w:rFonts w:ascii="Arial" w:hAnsi="Arial" w:cs="Arial"/>
          <w:i/>
        </w:rPr>
        <w:t>How ExxonMobil Uses Big Tobacco’s Tactics to Manufacture Uncertainty on Climate Science</w:t>
      </w:r>
      <w:r>
        <w:rPr>
          <w:rFonts w:ascii="Arial" w:hAnsi="Arial" w:cs="Arial"/>
          <w:i/>
        </w:rPr>
        <w:t xml:space="preserve">. </w:t>
      </w:r>
      <w:r w:rsidRPr="002A38B6">
        <w:rPr>
          <w:rFonts w:ascii="Arial" w:hAnsi="Arial" w:cs="Arial"/>
        </w:rPr>
        <w:t>Report.</w:t>
      </w:r>
      <w:r>
        <w:rPr>
          <w:rFonts w:ascii="Arial" w:hAnsi="Arial" w:cs="Arial"/>
          <w:i/>
        </w:rPr>
        <w:t xml:space="preserve"> </w:t>
      </w:r>
      <w:r>
        <w:rPr>
          <w:rFonts w:ascii="Arial" w:hAnsi="Arial" w:cs="Arial"/>
          <w:color w:val="000000"/>
        </w:rPr>
        <w:t>p</w:t>
      </w:r>
      <w:r w:rsidRPr="00004C1C">
        <w:rPr>
          <w:rFonts w:ascii="Arial" w:hAnsi="Arial" w:cs="Arial"/>
          <w:color w:val="000000"/>
        </w:rPr>
        <w:t>. 9</w:t>
      </w:r>
    </w:p>
    <w:p w14:paraId="42900CE3" w14:textId="77777777" w:rsidR="0002063C" w:rsidRDefault="0002063C" w:rsidP="0002063C"/>
    <w:p w14:paraId="54CD44BB" w14:textId="77777777" w:rsidR="00E3347D" w:rsidRDefault="00E3347D"/>
    <w:sectPr w:rsidR="00E3347D" w:rsidSect="00CD0888">
      <w:pgSz w:w="12240" w:h="15840"/>
      <w:pgMar w:top="1440" w:right="1440" w:bottom="1440" w:left="1440" w:header="720" w:footer="720" w:gutter="0"/>
      <w:cols w:space="720"/>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Helvetica Neue">
    <w:panose1 w:val="02000503000000020004"/>
    <w:charset w:val="00"/>
    <w:family w:val="auto"/>
    <w:pitch w:val="variable"/>
    <w:sig w:usb0="80000067" w:usb1="00000000" w:usb2="00000000" w:usb3="00000000" w:csb0="00000001" w:csb1="00000000"/>
  </w:font>
  <w:font w:name="Verdana">
    <w:panose1 w:val="020B0604030504040204"/>
    <w:charset w:val="00"/>
    <w:family w:val="auto"/>
    <w:pitch w:val="variable"/>
    <w:sig w:usb0="00000287" w:usb1="00000000"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E65"/>
    <w:rsid w:val="00004C1C"/>
    <w:rsid w:val="0001263B"/>
    <w:rsid w:val="00017516"/>
    <w:rsid w:val="0002063C"/>
    <w:rsid w:val="00034104"/>
    <w:rsid w:val="0005384A"/>
    <w:rsid w:val="00054B44"/>
    <w:rsid w:val="000948FD"/>
    <w:rsid w:val="00094F0B"/>
    <w:rsid w:val="000D4112"/>
    <w:rsid w:val="000E0246"/>
    <w:rsid w:val="000E6D2D"/>
    <w:rsid w:val="00110D01"/>
    <w:rsid w:val="00126304"/>
    <w:rsid w:val="00145DD6"/>
    <w:rsid w:val="0016148D"/>
    <w:rsid w:val="00186AE7"/>
    <w:rsid w:val="001879B0"/>
    <w:rsid w:val="00197365"/>
    <w:rsid w:val="001A11F9"/>
    <w:rsid w:val="001A1F89"/>
    <w:rsid w:val="001F655A"/>
    <w:rsid w:val="002467C8"/>
    <w:rsid w:val="00253E62"/>
    <w:rsid w:val="002628FE"/>
    <w:rsid w:val="00262ECC"/>
    <w:rsid w:val="0026560B"/>
    <w:rsid w:val="00277507"/>
    <w:rsid w:val="00290A2D"/>
    <w:rsid w:val="002A38B6"/>
    <w:rsid w:val="002B0843"/>
    <w:rsid w:val="002C54FA"/>
    <w:rsid w:val="002D3760"/>
    <w:rsid w:val="002D5789"/>
    <w:rsid w:val="002D6E40"/>
    <w:rsid w:val="002D7ADE"/>
    <w:rsid w:val="002E738C"/>
    <w:rsid w:val="003024B7"/>
    <w:rsid w:val="003044BC"/>
    <w:rsid w:val="00306021"/>
    <w:rsid w:val="003415C3"/>
    <w:rsid w:val="003460E2"/>
    <w:rsid w:val="00374446"/>
    <w:rsid w:val="00387AD1"/>
    <w:rsid w:val="00394B20"/>
    <w:rsid w:val="003B1604"/>
    <w:rsid w:val="003B2069"/>
    <w:rsid w:val="003F0C1B"/>
    <w:rsid w:val="00410B6A"/>
    <w:rsid w:val="00414BBE"/>
    <w:rsid w:val="00423626"/>
    <w:rsid w:val="00426999"/>
    <w:rsid w:val="004342B4"/>
    <w:rsid w:val="00447D94"/>
    <w:rsid w:val="00462381"/>
    <w:rsid w:val="00462C0C"/>
    <w:rsid w:val="00471BA6"/>
    <w:rsid w:val="00471D3E"/>
    <w:rsid w:val="004800C0"/>
    <w:rsid w:val="0048392B"/>
    <w:rsid w:val="004943F6"/>
    <w:rsid w:val="004B3A4C"/>
    <w:rsid w:val="004B7D26"/>
    <w:rsid w:val="004C4877"/>
    <w:rsid w:val="004D4922"/>
    <w:rsid w:val="00511378"/>
    <w:rsid w:val="00534DC4"/>
    <w:rsid w:val="00544A6A"/>
    <w:rsid w:val="00550AE0"/>
    <w:rsid w:val="0055416C"/>
    <w:rsid w:val="00564701"/>
    <w:rsid w:val="005722D7"/>
    <w:rsid w:val="005723DD"/>
    <w:rsid w:val="005849E9"/>
    <w:rsid w:val="00593EF0"/>
    <w:rsid w:val="005E2B55"/>
    <w:rsid w:val="005F23D4"/>
    <w:rsid w:val="00601AC4"/>
    <w:rsid w:val="00602308"/>
    <w:rsid w:val="0061119E"/>
    <w:rsid w:val="0061440B"/>
    <w:rsid w:val="00620090"/>
    <w:rsid w:val="00623D9B"/>
    <w:rsid w:val="00630C92"/>
    <w:rsid w:val="006372FE"/>
    <w:rsid w:val="006544B9"/>
    <w:rsid w:val="00661569"/>
    <w:rsid w:val="0066447D"/>
    <w:rsid w:val="00671B7E"/>
    <w:rsid w:val="0067467A"/>
    <w:rsid w:val="00687B69"/>
    <w:rsid w:val="006974EF"/>
    <w:rsid w:val="006B299A"/>
    <w:rsid w:val="006B321A"/>
    <w:rsid w:val="006B3D94"/>
    <w:rsid w:val="006D1235"/>
    <w:rsid w:val="006E0DEB"/>
    <w:rsid w:val="0070039E"/>
    <w:rsid w:val="007239BC"/>
    <w:rsid w:val="007352A6"/>
    <w:rsid w:val="00736AE7"/>
    <w:rsid w:val="00750EB4"/>
    <w:rsid w:val="00766CEE"/>
    <w:rsid w:val="00767B9F"/>
    <w:rsid w:val="00776D89"/>
    <w:rsid w:val="0078410B"/>
    <w:rsid w:val="0079177C"/>
    <w:rsid w:val="007924BF"/>
    <w:rsid w:val="007A27E6"/>
    <w:rsid w:val="007A35E8"/>
    <w:rsid w:val="007A7E66"/>
    <w:rsid w:val="007B2D4B"/>
    <w:rsid w:val="007C521C"/>
    <w:rsid w:val="007E71E1"/>
    <w:rsid w:val="007F41BF"/>
    <w:rsid w:val="007F71A7"/>
    <w:rsid w:val="00816045"/>
    <w:rsid w:val="0081621B"/>
    <w:rsid w:val="008252F3"/>
    <w:rsid w:val="008375F6"/>
    <w:rsid w:val="00844524"/>
    <w:rsid w:val="00852E65"/>
    <w:rsid w:val="00861A38"/>
    <w:rsid w:val="00873509"/>
    <w:rsid w:val="008768F2"/>
    <w:rsid w:val="00876C0D"/>
    <w:rsid w:val="00884561"/>
    <w:rsid w:val="00885BC1"/>
    <w:rsid w:val="00886FB4"/>
    <w:rsid w:val="00890E7A"/>
    <w:rsid w:val="008A33F4"/>
    <w:rsid w:val="008C18C6"/>
    <w:rsid w:val="008E1345"/>
    <w:rsid w:val="008F2186"/>
    <w:rsid w:val="009122C6"/>
    <w:rsid w:val="00932703"/>
    <w:rsid w:val="0094007C"/>
    <w:rsid w:val="00964062"/>
    <w:rsid w:val="009750A1"/>
    <w:rsid w:val="00981DDF"/>
    <w:rsid w:val="00982499"/>
    <w:rsid w:val="00987307"/>
    <w:rsid w:val="00994AF5"/>
    <w:rsid w:val="009B56B1"/>
    <w:rsid w:val="009C0871"/>
    <w:rsid w:val="009C7938"/>
    <w:rsid w:val="009D476D"/>
    <w:rsid w:val="009D5F02"/>
    <w:rsid w:val="009D7605"/>
    <w:rsid w:val="009E265E"/>
    <w:rsid w:val="009F3C34"/>
    <w:rsid w:val="00A05FC5"/>
    <w:rsid w:val="00A25A9C"/>
    <w:rsid w:val="00A45760"/>
    <w:rsid w:val="00A614DC"/>
    <w:rsid w:val="00A77513"/>
    <w:rsid w:val="00A81E71"/>
    <w:rsid w:val="00A871CD"/>
    <w:rsid w:val="00AA07FE"/>
    <w:rsid w:val="00AA7CFA"/>
    <w:rsid w:val="00AB326C"/>
    <w:rsid w:val="00AC09EC"/>
    <w:rsid w:val="00AC21AD"/>
    <w:rsid w:val="00AC74AE"/>
    <w:rsid w:val="00AD622F"/>
    <w:rsid w:val="00AF3261"/>
    <w:rsid w:val="00AF4AB0"/>
    <w:rsid w:val="00B00C84"/>
    <w:rsid w:val="00B07DB5"/>
    <w:rsid w:val="00B2746A"/>
    <w:rsid w:val="00B35CDA"/>
    <w:rsid w:val="00B43131"/>
    <w:rsid w:val="00B43556"/>
    <w:rsid w:val="00B577CF"/>
    <w:rsid w:val="00B76EB5"/>
    <w:rsid w:val="00B836AF"/>
    <w:rsid w:val="00B87593"/>
    <w:rsid w:val="00B955E8"/>
    <w:rsid w:val="00BB11A6"/>
    <w:rsid w:val="00BC16AD"/>
    <w:rsid w:val="00BC2359"/>
    <w:rsid w:val="00BD37D8"/>
    <w:rsid w:val="00C41F99"/>
    <w:rsid w:val="00C44C3F"/>
    <w:rsid w:val="00C47248"/>
    <w:rsid w:val="00C50F39"/>
    <w:rsid w:val="00C52C3D"/>
    <w:rsid w:val="00C62B0D"/>
    <w:rsid w:val="00C65800"/>
    <w:rsid w:val="00C779F1"/>
    <w:rsid w:val="00C87DDE"/>
    <w:rsid w:val="00CB75DA"/>
    <w:rsid w:val="00CC6686"/>
    <w:rsid w:val="00CD0888"/>
    <w:rsid w:val="00CD7F00"/>
    <w:rsid w:val="00CF5723"/>
    <w:rsid w:val="00CF6FCB"/>
    <w:rsid w:val="00D102A1"/>
    <w:rsid w:val="00D15212"/>
    <w:rsid w:val="00D2595E"/>
    <w:rsid w:val="00D2697B"/>
    <w:rsid w:val="00D3164A"/>
    <w:rsid w:val="00D46BC7"/>
    <w:rsid w:val="00D645C5"/>
    <w:rsid w:val="00D65BB2"/>
    <w:rsid w:val="00D717EA"/>
    <w:rsid w:val="00D779AC"/>
    <w:rsid w:val="00D80E97"/>
    <w:rsid w:val="00D858CF"/>
    <w:rsid w:val="00D9021E"/>
    <w:rsid w:val="00D90472"/>
    <w:rsid w:val="00DA5A84"/>
    <w:rsid w:val="00DB1DC0"/>
    <w:rsid w:val="00DD0F9E"/>
    <w:rsid w:val="00DD2C72"/>
    <w:rsid w:val="00DE23FD"/>
    <w:rsid w:val="00DE7672"/>
    <w:rsid w:val="00DE77AC"/>
    <w:rsid w:val="00DF5AFC"/>
    <w:rsid w:val="00E00150"/>
    <w:rsid w:val="00E01EF4"/>
    <w:rsid w:val="00E1362D"/>
    <w:rsid w:val="00E232C9"/>
    <w:rsid w:val="00E3021C"/>
    <w:rsid w:val="00E3347D"/>
    <w:rsid w:val="00E35E21"/>
    <w:rsid w:val="00E4473A"/>
    <w:rsid w:val="00E51AC0"/>
    <w:rsid w:val="00E77154"/>
    <w:rsid w:val="00E83B78"/>
    <w:rsid w:val="00E85F08"/>
    <w:rsid w:val="00E907D7"/>
    <w:rsid w:val="00E97230"/>
    <w:rsid w:val="00EA2D1E"/>
    <w:rsid w:val="00EA42C7"/>
    <w:rsid w:val="00EB2291"/>
    <w:rsid w:val="00EB251F"/>
    <w:rsid w:val="00ED65D2"/>
    <w:rsid w:val="00EF01F5"/>
    <w:rsid w:val="00F00BE7"/>
    <w:rsid w:val="00F1041A"/>
    <w:rsid w:val="00F114FF"/>
    <w:rsid w:val="00F13C82"/>
    <w:rsid w:val="00F339C7"/>
    <w:rsid w:val="00F33A6C"/>
    <w:rsid w:val="00F36C06"/>
    <w:rsid w:val="00F45DCA"/>
    <w:rsid w:val="00F47331"/>
    <w:rsid w:val="00F73400"/>
    <w:rsid w:val="00F82935"/>
    <w:rsid w:val="00F913A8"/>
    <w:rsid w:val="00F93962"/>
    <w:rsid w:val="00FA10B3"/>
    <w:rsid w:val="00FA4064"/>
    <w:rsid w:val="00FB1822"/>
    <w:rsid w:val="00FB7B22"/>
    <w:rsid w:val="00FC054F"/>
    <w:rsid w:val="00FD50BA"/>
    <w:rsid w:val="00FD5575"/>
    <w:rsid w:val="00FE3C3A"/>
    <w:rsid w:val="00FE3F8B"/>
    <w:rsid w:val="00FE64E7"/>
    <w:rsid w:val="00FF0AD6"/>
    <w:rsid w:val="00FF3BBB"/>
    <w:rsid w:val="00FF471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5941B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E6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2E65"/>
    <w:rPr>
      <w:color w:val="0000FF" w:themeColor="hyperlink"/>
      <w:u w:val="single"/>
    </w:rPr>
  </w:style>
  <w:style w:type="character" w:styleId="CommentReference">
    <w:name w:val="annotation reference"/>
    <w:basedOn w:val="DefaultParagraphFont"/>
    <w:uiPriority w:val="99"/>
    <w:semiHidden/>
    <w:unhideWhenUsed/>
    <w:rsid w:val="00F13C82"/>
    <w:rPr>
      <w:sz w:val="18"/>
      <w:szCs w:val="18"/>
    </w:rPr>
  </w:style>
  <w:style w:type="paragraph" w:styleId="CommentText">
    <w:name w:val="annotation text"/>
    <w:basedOn w:val="Normal"/>
    <w:link w:val="CommentTextChar"/>
    <w:uiPriority w:val="99"/>
    <w:semiHidden/>
    <w:unhideWhenUsed/>
    <w:rsid w:val="00F13C82"/>
  </w:style>
  <w:style w:type="character" w:customStyle="1" w:styleId="CommentTextChar">
    <w:name w:val="Comment Text Char"/>
    <w:basedOn w:val="DefaultParagraphFont"/>
    <w:link w:val="CommentText"/>
    <w:uiPriority w:val="99"/>
    <w:semiHidden/>
    <w:rsid w:val="00F13C82"/>
    <w:rPr>
      <w:sz w:val="24"/>
      <w:szCs w:val="24"/>
    </w:rPr>
  </w:style>
  <w:style w:type="paragraph" w:styleId="CommentSubject">
    <w:name w:val="annotation subject"/>
    <w:basedOn w:val="CommentText"/>
    <w:next w:val="CommentText"/>
    <w:link w:val="CommentSubjectChar"/>
    <w:uiPriority w:val="99"/>
    <w:semiHidden/>
    <w:unhideWhenUsed/>
    <w:rsid w:val="00F13C82"/>
    <w:rPr>
      <w:b/>
      <w:bCs/>
      <w:sz w:val="20"/>
      <w:szCs w:val="20"/>
    </w:rPr>
  </w:style>
  <w:style w:type="character" w:customStyle="1" w:styleId="CommentSubjectChar">
    <w:name w:val="Comment Subject Char"/>
    <w:basedOn w:val="CommentTextChar"/>
    <w:link w:val="CommentSubject"/>
    <w:uiPriority w:val="99"/>
    <w:semiHidden/>
    <w:rsid w:val="00F13C82"/>
    <w:rPr>
      <w:b/>
      <w:bCs/>
      <w:sz w:val="24"/>
      <w:szCs w:val="24"/>
    </w:rPr>
  </w:style>
  <w:style w:type="paragraph" w:styleId="BalloonText">
    <w:name w:val="Balloon Text"/>
    <w:basedOn w:val="Normal"/>
    <w:link w:val="BalloonTextChar"/>
    <w:uiPriority w:val="99"/>
    <w:semiHidden/>
    <w:unhideWhenUsed/>
    <w:rsid w:val="00F13C8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13C82"/>
    <w:rPr>
      <w:rFonts w:ascii="Lucida Grande" w:hAnsi="Lucida Grande"/>
      <w:sz w:val="18"/>
      <w:szCs w:val="18"/>
    </w:rPr>
  </w:style>
  <w:style w:type="paragraph" w:styleId="Revision">
    <w:name w:val="Revision"/>
    <w:hidden/>
    <w:uiPriority w:val="99"/>
    <w:semiHidden/>
    <w:rsid w:val="008E1345"/>
    <w:pPr>
      <w:spacing w:after="0"/>
    </w:pPr>
    <w:rPr>
      <w:sz w:val="24"/>
      <w:szCs w:val="24"/>
    </w:rPr>
  </w:style>
  <w:style w:type="character" w:styleId="FollowedHyperlink">
    <w:name w:val="FollowedHyperlink"/>
    <w:basedOn w:val="DefaultParagraphFont"/>
    <w:uiPriority w:val="99"/>
    <w:semiHidden/>
    <w:unhideWhenUsed/>
    <w:rsid w:val="001879B0"/>
    <w:rPr>
      <w:color w:val="800080" w:themeColor="followedHyperlink"/>
      <w:u w:val="single"/>
    </w:rPr>
  </w:style>
  <w:style w:type="character" w:styleId="Emphasis">
    <w:name w:val="Emphasis"/>
    <w:basedOn w:val="DefaultParagraphFont"/>
    <w:uiPriority w:val="20"/>
    <w:qFormat/>
    <w:rsid w:val="003024B7"/>
    <w:rPr>
      <w:i/>
      <w:iCs/>
    </w:rPr>
  </w:style>
  <w:style w:type="character" w:customStyle="1" w:styleId="apple-converted-space">
    <w:name w:val="apple-converted-space"/>
    <w:basedOn w:val="DefaultParagraphFont"/>
    <w:rsid w:val="003024B7"/>
  </w:style>
  <w:style w:type="paragraph" w:styleId="NormalWeb">
    <w:name w:val="Normal (Web)"/>
    <w:basedOn w:val="Normal"/>
    <w:uiPriority w:val="99"/>
    <w:semiHidden/>
    <w:unhideWhenUsed/>
    <w:rsid w:val="003024B7"/>
    <w:pPr>
      <w:spacing w:before="100" w:beforeAutospacing="1" w:after="100" w:afterAutospacing="1"/>
    </w:pPr>
    <w:rPr>
      <w:rFonts w:ascii="Times" w:hAnsi="Times" w:cs="Times New Roman"/>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E6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2E65"/>
    <w:rPr>
      <w:color w:val="0000FF" w:themeColor="hyperlink"/>
      <w:u w:val="single"/>
    </w:rPr>
  </w:style>
  <w:style w:type="character" w:styleId="CommentReference">
    <w:name w:val="annotation reference"/>
    <w:basedOn w:val="DefaultParagraphFont"/>
    <w:uiPriority w:val="99"/>
    <w:semiHidden/>
    <w:unhideWhenUsed/>
    <w:rsid w:val="00F13C82"/>
    <w:rPr>
      <w:sz w:val="18"/>
      <w:szCs w:val="18"/>
    </w:rPr>
  </w:style>
  <w:style w:type="paragraph" w:styleId="CommentText">
    <w:name w:val="annotation text"/>
    <w:basedOn w:val="Normal"/>
    <w:link w:val="CommentTextChar"/>
    <w:uiPriority w:val="99"/>
    <w:semiHidden/>
    <w:unhideWhenUsed/>
    <w:rsid w:val="00F13C82"/>
  </w:style>
  <w:style w:type="character" w:customStyle="1" w:styleId="CommentTextChar">
    <w:name w:val="Comment Text Char"/>
    <w:basedOn w:val="DefaultParagraphFont"/>
    <w:link w:val="CommentText"/>
    <w:uiPriority w:val="99"/>
    <w:semiHidden/>
    <w:rsid w:val="00F13C82"/>
    <w:rPr>
      <w:sz w:val="24"/>
      <w:szCs w:val="24"/>
    </w:rPr>
  </w:style>
  <w:style w:type="paragraph" w:styleId="CommentSubject">
    <w:name w:val="annotation subject"/>
    <w:basedOn w:val="CommentText"/>
    <w:next w:val="CommentText"/>
    <w:link w:val="CommentSubjectChar"/>
    <w:uiPriority w:val="99"/>
    <w:semiHidden/>
    <w:unhideWhenUsed/>
    <w:rsid w:val="00F13C82"/>
    <w:rPr>
      <w:b/>
      <w:bCs/>
      <w:sz w:val="20"/>
      <w:szCs w:val="20"/>
    </w:rPr>
  </w:style>
  <w:style w:type="character" w:customStyle="1" w:styleId="CommentSubjectChar">
    <w:name w:val="Comment Subject Char"/>
    <w:basedOn w:val="CommentTextChar"/>
    <w:link w:val="CommentSubject"/>
    <w:uiPriority w:val="99"/>
    <w:semiHidden/>
    <w:rsid w:val="00F13C82"/>
    <w:rPr>
      <w:b/>
      <w:bCs/>
      <w:sz w:val="24"/>
      <w:szCs w:val="24"/>
    </w:rPr>
  </w:style>
  <w:style w:type="paragraph" w:styleId="BalloonText">
    <w:name w:val="Balloon Text"/>
    <w:basedOn w:val="Normal"/>
    <w:link w:val="BalloonTextChar"/>
    <w:uiPriority w:val="99"/>
    <w:semiHidden/>
    <w:unhideWhenUsed/>
    <w:rsid w:val="00F13C8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13C82"/>
    <w:rPr>
      <w:rFonts w:ascii="Lucida Grande" w:hAnsi="Lucida Grande"/>
      <w:sz w:val="18"/>
      <w:szCs w:val="18"/>
    </w:rPr>
  </w:style>
  <w:style w:type="paragraph" w:styleId="Revision">
    <w:name w:val="Revision"/>
    <w:hidden/>
    <w:uiPriority w:val="99"/>
    <w:semiHidden/>
    <w:rsid w:val="008E1345"/>
    <w:pPr>
      <w:spacing w:after="0"/>
    </w:pPr>
    <w:rPr>
      <w:sz w:val="24"/>
      <w:szCs w:val="24"/>
    </w:rPr>
  </w:style>
  <w:style w:type="character" w:styleId="FollowedHyperlink">
    <w:name w:val="FollowedHyperlink"/>
    <w:basedOn w:val="DefaultParagraphFont"/>
    <w:uiPriority w:val="99"/>
    <w:semiHidden/>
    <w:unhideWhenUsed/>
    <w:rsid w:val="001879B0"/>
    <w:rPr>
      <w:color w:val="800080" w:themeColor="followedHyperlink"/>
      <w:u w:val="single"/>
    </w:rPr>
  </w:style>
  <w:style w:type="character" w:styleId="Emphasis">
    <w:name w:val="Emphasis"/>
    <w:basedOn w:val="DefaultParagraphFont"/>
    <w:uiPriority w:val="20"/>
    <w:qFormat/>
    <w:rsid w:val="003024B7"/>
    <w:rPr>
      <w:i/>
      <w:iCs/>
    </w:rPr>
  </w:style>
  <w:style w:type="character" w:customStyle="1" w:styleId="apple-converted-space">
    <w:name w:val="apple-converted-space"/>
    <w:basedOn w:val="DefaultParagraphFont"/>
    <w:rsid w:val="003024B7"/>
  </w:style>
  <w:style w:type="paragraph" w:styleId="NormalWeb">
    <w:name w:val="Normal (Web)"/>
    <w:basedOn w:val="Normal"/>
    <w:uiPriority w:val="99"/>
    <w:semiHidden/>
    <w:unhideWhenUsed/>
    <w:rsid w:val="003024B7"/>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012149">
      <w:bodyDiv w:val="1"/>
      <w:marLeft w:val="0"/>
      <w:marRight w:val="0"/>
      <w:marTop w:val="0"/>
      <w:marBottom w:val="0"/>
      <w:divBdr>
        <w:top w:val="none" w:sz="0" w:space="0" w:color="auto"/>
        <w:left w:val="none" w:sz="0" w:space="0" w:color="auto"/>
        <w:bottom w:val="none" w:sz="0" w:space="0" w:color="auto"/>
        <w:right w:val="none" w:sz="0" w:space="0" w:color="auto"/>
      </w:divBdr>
    </w:div>
    <w:div w:id="761686382">
      <w:bodyDiv w:val="1"/>
      <w:marLeft w:val="0"/>
      <w:marRight w:val="0"/>
      <w:marTop w:val="0"/>
      <w:marBottom w:val="0"/>
      <w:divBdr>
        <w:top w:val="none" w:sz="0" w:space="0" w:color="auto"/>
        <w:left w:val="none" w:sz="0" w:space="0" w:color="auto"/>
        <w:bottom w:val="none" w:sz="0" w:space="0" w:color="auto"/>
        <w:right w:val="none" w:sz="0" w:space="0" w:color="auto"/>
      </w:divBdr>
    </w:div>
    <w:div w:id="771510660">
      <w:bodyDiv w:val="1"/>
      <w:marLeft w:val="0"/>
      <w:marRight w:val="0"/>
      <w:marTop w:val="0"/>
      <w:marBottom w:val="0"/>
      <w:divBdr>
        <w:top w:val="none" w:sz="0" w:space="0" w:color="auto"/>
        <w:left w:val="none" w:sz="0" w:space="0" w:color="auto"/>
        <w:bottom w:val="none" w:sz="0" w:space="0" w:color="auto"/>
        <w:right w:val="none" w:sz="0" w:space="0" w:color="auto"/>
      </w:divBdr>
    </w:div>
    <w:div w:id="929967810">
      <w:bodyDiv w:val="1"/>
      <w:marLeft w:val="0"/>
      <w:marRight w:val="0"/>
      <w:marTop w:val="0"/>
      <w:marBottom w:val="0"/>
      <w:divBdr>
        <w:top w:val="none" w:sz="0" w:space="0" w:color="auto"/>
        <w:left w:val="none" w:sz="0" w:space="0" w:color="auto"/>
        <w:bottom w:val="none" w:sz="0" w:space="0" w:color="auto"/>
        <w:right w:val="none" w:sz="0" w:space="0" w:color="auto"/>
      </w:divBdr>
    </w:div>
    <w:div w:id="1001932232">
      <w:bodyDiv w:val="1"/>
      <w:marLeft w:val="0"/>
      <w:marRight w:val="0"/>
      <w:marTop w:val="0"/>
      <w:marBottom w:val="0"/>
      <w:divBdr>
        <w:top w:val="none" w:sz="0" w:space="0" w:color="auto"/>
        <w:left w:val="none" w:sz="0" w:space="0" w:color="auto"/>
        <w:bottom w:val="none" w:sz="0" w:space="0" w:color="auto"/>
        <w:right w:val="none" w:sz="0" w:space="0" w:color="auto"/>
      </w:divBdr>
    </w:div>
    <w:div w:id="1013145487">
      <w:bodyDiv w:val="1"/>
      <w:marLeft w:val="0"/>
      <w:marRight w:val="0"/>
      <w:marTop w:val="0"/>
      <w:marBottom w:val="0"/>
      <w:divBdr>
        <w:top w:val="none" w:sz="0" w:space="0" w:color="auto"/>
        <w:left w:val="none" w:sz="0" w:space="0" w:color="auto"/>
        <w:bottom w:val="none" w:sz="0" w:space="0" w:color="auto"/>
        <w:right w:val="none" w:sz="0" w:space="0" w:color="auto"/>
      </w:divBdr>
    </w:div>
    <w:div w:id="1042368081">
      <w:bodyDiv w:val="1"/>
      <w:marLeft w:val="0"/>
      <w:marRight w:val="0"/>
      <w:marTop w:val="0"/>
      <w:marBottom w:val="0"/>
      <w:divBdr>
        <w:top w:val="none" w:sz="0" w:space="0" w:color="auto"/>
        <w:left w:val="none" w:sz="0" w:space="0" w:color="auto"/>
        <w:bottom w:val="none" w:sz="0" w:space="0" w:color="auto"/>
        <w:right w:val="none" w:sz="0" w:space="0" w:color="auto"/>
      </w:divBdr>
    </w:div>
    <w:div w:id="1281448130">
      <w:bodyDiv w:val="1"/>
      <w:marLeft w:val="0"/>
      <w:marRight w:val="0"/>
      <w:marTop w:val="0"/>
      <w:marBottom w:val="0"/>
      <w:divBdr>
        <w:top w:val="none" w:sz="0" w:space="0" w:color="auto"/>
        <w:left w:val="none" w:sz="0" w:space="0" w:color="auto"/>
        <w:bottom w:val="none" w:sz="0" w:space="0" w:color="auto"/>
        <w:right w:val="none" w:sz="0" w:space="0" w:color="auto"/>
      </w:divBdr>
    </w:div>
    <w:div w:id="1429891524">
      <w:bodyDiv w:val="1"/>
      <w:marLeft w:val="0"/>
      <w:marRight w:val="0"/>
      <w:marTop w:val="0"/>
      <w:marBottom w:val="0"/>
      <w:divBdr>
        <w:top w:val="none" w:sz="0" w:space="0" w:color="auto"/>
        <w:left w:val="none" w:sz="0" w:space="0" w:color="auto"/>
        <w:bottom w:val="none" w:sz="0" w:space="0" w:color="auto"/>
        <w:right w:val="none" w:sz="0" w:space="0" w:color="auto"/>
      </w:divBdr>
    </w:div>
    <w:div w:id="1479879797">
      <w:bodyDiv w:val="1"/>
      <w:marLeft w:val="0"/>
      <w:marRight w:val="0"/>
      <w:marTop w:val="0"/>
      <w:marBottom w:val="0"/>
      <w:divBdr>
        <w:top w:val="none" w:sz="0" w:space="0" w:color="auto"/>
        <w:left w:val="none" w:sz="0" w:space="0" w:color="auto"/>
        <w:bottom w:val="none" w:sz="0" w:space="0" w:color="auto"/>
        <w:right w:val="none" w:sz="0" w:space="0" w:color="auto"/>
      </w:divBdr>
      <w:divsChild>
        <w:div w:id="201065574">
          <w:marLeft w:val="720"/>
          <w:marRight w:val="0"/>
          <w:marTop w:val="75"/>
          <w:marBottom w:val="0"/>
          <w:divBdr>
            <w:top w:val="none" w:sz="0" w:space="0" w:color="auto"/>
            <w:left w:val="none" w:sz="0" w:space="0" w:color="auto"/>
            <w:bottom w:val="none" w:sz="0" w:space="0" w:color="auto"/>
            <w:right w:val="none" w:sz="0" w:space="0" w:color="auto"/>
          </w:divBdr>
        </w:div>
      </w:divsChild>
    </w:div>
    <w:div w:id="1875993025">
      <w:bodyDiv w:val="1"/>
      <w:marLeft w:val="0"/>
      <w:marRight w:val="0"/>
      <w:marTop w:val="0"/>
      <w:marBottom w:val="0"/>
      <w:divBdr>
        <w:top w:val="none" w:sz="0" w:space="0" w:color="auto"/>
        <w:left w:val="none" w:sz="0" w:space="0" w:color="auto"/>
        <w:bottom w:val="none" w:sz="0" w:space="0" w:color="auto"/>
        <w:right w:val="none" w:sz="0" w:space="0" w:color="auto"/>
      </w:divBdr>
    </w:div>
    <w:div w:id="1956018717">
      <w:bodyDiv w:val="1"/>
      <w:marLeft w:val="0"/>
      <w:marRight w:val="0"/>
      <w:marTop w:val="0"/>
      <w:marBottom w:val="0"/>
      <w:divBdr>
        <w:top w:val="none" w:sz="0" w:space="0" w:color="auto"/>
        <w:left w:val="none" w:sz="0" w:space="0" w:color="auto"/>
        <w:bottom w:val="none" w:sz="0" w:space="0" w:color="auto"/>
        <w:right w:val="none" w:sz="0" w:space="0" w:color="auto"/>
      </w:divBdr>
    </w:div>
    <w:div w:id="2073774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image.guardian.co.uk/sys-files/Guardian/documents/2006/09/19/LettertoNick.pdf" TargetMode="External"/><Relationship Id="rId21" Type="http://schemas.openxmlformats.org/officeDocument/2006/relationships/hyperlink" Target="http://www.thegwpf.org/900-peer-reviewed-papers-supporting-skepticism-of-qman-madeq-global-warming-agw-alarm/" TargetMode="External"/><Relationship Id="rId22" Type="http://schemas.openxmlformats.org/officeDocument/2006/relationships/hyperlink" Target="http://www.carbonbrief.org/blog/2011/04/900-papers-supporting-climate-scepticism-exxon-links" TargetMode="External"/><Relationship Id="rId23" Type="http://schemas.openxmlformats.org/officeDocument/2006/relationships/hyperlink" Target="http://www.greenwashingindex.com/about-greenwashing/" TargetMode="External"/><Relationship Id="rId24" Type="http://schemas.openxmlformats.org/officeDocument/2006/relationships/hyperlink" Target="http://www.stillaproblem.com/assets/documents/full-report.pdf" TargetMode="External"/><Relationship Id="rId25" Type="http://schemas.openxmlformats.org/officeDocument/2006/relationships/hyperlink" Target="http://blog.al.com/live/2010/09/bps_been_spending_more_than_5.html" TargetMode="External"/><Relationship Id="rId26" Type="http://schemas.openxmlformats.org/officeDocument/2006/relationships/hyperlink" Target="http://members.greenpeace.org/blog/greenwashing/2010/07/30/bp-spends-5-6-million-on-advertising-in" TargetMode="External"/><Relationship Id="rId27" Type="http://schemas.openxmlformats.org/officeDocument/2006/relationships/hyperlink" Target="http://www.shell.com/global/aboutshell/lets-go-tpkg.html" TargetMode="External"/><Relationship Id="rId28" Type="http://schemas.openxmlformats.org/officeDocument/2006/relationships/hyperlink" Target="http://www.asa.org.uk/Rulings/Adjudications/2008/8/Shell-International-Ltd/TF_ADJ_44828.aspx" TargetMode="External"/><Relationship Id="rId29" Type="http://schemas.openxmlformats.org/officeDocument/2006/relationships/hyperlink" Target="http://www.asa.org.uk/Rulings/Adjudications/2007/11/Shell-Europe-Oil-Products-Ltd/TF_ADJ_43476.aspx"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http://www.shell.com/us/realenergy"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guardian.co.uk/environment/2009/mar/26/fred-pearce-greenwash-shell-exxon" TargetMode="External"/><Relationship Id="rId19" Type="http://schemas.openxmlformats.org/officeDocument/2006/relationships/hyperlink" Target="http://www.greenpeace.org/international/en/news/features/investigation-of-exxon-front-g/"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guardian.co.uk/environment/solarpower" TargetMode="External"/><Relationship Id="rId6" Type="http://schemas.openxmlformats.org/officeDocument/2006/relationships/hyperlink" Target="http://www.guardian.co.uk/environment/2009/mar/21/renewable-energy-economic-crisis" TargetMode="External"/><Relationship Id="rId7" Type="http://schemas.openxmlformats.org/officeDocument/2006/relationships/hyperlink" Target="http://www.kentuckycrafts.org/pm.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17</Pages>
  <Words>4312</Words>
  <Characters>24581</Characters>
  <Application>Microsoft Macintosh Word</Application>
  <DocSecurity>0</DocSecurity>
  <Lines>204</Lines>
  <Paragraphs>57</Paragraphs>
  <ScaleCrop>false</ScaleCrop>
  <Company>University of Toronto</Company>
  <LinksUpToDate>false</LinksUpToDate>
  <CharactersWithSpaces>28836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Resendes</dc:creator>
  <cp:keywords/>
  <dc:description/>
  <cp:lastModifiedBy>Milan Ilnyckyj</cp:lastModifiedBy>
  <cp:revision>127</cp:revision>
  <dcterms:created xsi:type="dcterms:W3CDTF">2013-07-12T18:19:00Z</dcterms:created>
  <dcterms:modified xsi:type="dcterms:W3CDTF">2013-09-08T18:26:00Z</dcterms:modified>
</cp:coreProperties>
</file>