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2.1-2.3: Long</w:t>
      </w:r>
    </w:p>
    <w:p w:rsidR="00000000" w:rsidDel="00000000" w:rsidP="00000000" w:rsidRDefault="00000000" w:rsidRPr="00000000" w14:paraId="00000002">
      <w:pPr>
        <w:rPr>
          <w:b w:val="1"/>
        </w:rPr>
      </w:pPr>
      <w:r w:rsidDel="00000000" w:rsidR="00000000" w:rsidRPr="00000000">
        <w:rPr>
          <w:b w:val="1"/>
          <w:rtl w:val="0"/>
        </w:rPr>
        <w:t xml:space="preserve">2.4-2.6: Thành</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2.1</w:t>
      </w:r>
      <w:r w:rsidDel="00000000" w:rsidR="00000000" w:rsidRPr="00000000">
        <w:rPr>
          <w:rtl w:val="0"/>
        </w:rPr>
        <w:t xml:space="preserve"> Find the centroid and medoid (most centrally located pattern) for the following set of patterns:</w:t>
      </w:r>
    </w:p>
    <w:p w:rsidR="00000000" w:rsidDel="00000000" w:rsidP="00000000" w:rsidRDefault="00000000" w:rsidRPr="00000000" w14:paraId="00000005">
      <w:pPr>
        <w:jc w:val="center"/>
        <w:rPr>
          <w:rFonts w:ascii="Cambria Math" w:cs="Cambria Math" w:eastAsia="Cambria Math" w:hAnsi="Cambria Math"/>
        </w:rPr>
      </w:pPr>
      <m:oMath>
        <m:r>
          <w:rPr>
            <w:rFonts w:ascii="Cambria Math" w:cs="Cambria Math" w:eastAsia="Cambria Math" w:hAnsi="Cambria Math"/>
          </w:rPr>
          <m:t xml:space="preserve">(1, 1), (1, 3), (1, 4), (2, 2), (2, 3), (3,1), (3,4), (4,2)</m:t>
        </m:r>
      </m:oMath>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Centroid được tính bằng cách tính trung bình tất cả các chiều của các điểm dữ liệu. Đặt tọa độ của centroid cần tìm là </w:t>
      </w:r>
      <m:oMath>
        <m:r>
          <w:rPr>
            <w:rFonts w:ascii="Cambria Math" w:cs="Cambria Math" w:eastAsia="Cambria Math" w:hAnsi="Cambria Math"/>
          </w:rPr>
          <m:t xml:space="preserve">(X, Y)</m:t>
        </m:r>
      </m:oMath>
      <w:r w:rsidDel="00000000" w:rsidR="00000000" w:rsidRPr="00000000">
        <w:rPr>
          <w:rtl w:val="0"/>
        </w:rPr>
        <w:t xml:space="preserve">, trong đó:</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X=</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1+1+1+2+2+3+3+4</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8</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=2.125</m:t>
        </m:r>
      </m:oMath>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Y=</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1+3+4+2+3+1+4+2</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8</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=2.5</m:t>
        </m:r>
      </m:oMath>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Vậy centroid của tập dữ liệu là </w:t>
      </w:r>
      <m:oMath>
        <m:r>
          <w:rPr>
            <w:rFonts w:ascii="Cambria Math" w:cs="Cambria Math" w:eastAsia="Cambria Math" w:hAnsi="Cambria Math"/>
          </w:rPr>
          <m:t xml:space="preserve">(2.125, 2.5)</m:t>
        </m:r>
      </m:oMath>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Để tìm metroid của tập dữ liệu, ta cần tìm điểm có tổng khoảng cách tính từ nó đến các điểm dữ liệu khác là nhỏ nhất. Ta có thể dùng công thức Euclid hoặc Manhattan để tính khoảng cách giữa 2 điểm. Để đơn giản, ta sử dụng công thức Manhattan để tính khoảng cách: </w:t>
      </w:r>
      <m:oMath>
        <m:r>
          <w:rPr>
            <w:rFonts w:ascii="Cambria Math" w:cs="Cambria Math" w:eastAsia="Cambria Math" w:hAnsi="Cambria Math"/>
          </w:rPr>
          <m:t xml:space="preserve">d(P,Q)= </m:t>
        </m:r>
        <m:nary>
          <m:naryPr>
            <m:chr m:val="∑"/>
            <m:ctrlPr>
              <w:rPr>
                <w:rFonts w:ascii="Cambria Math" w:cs="Cambria Math" w:eastAsia="Cambria Math" w:hAnsi="Cambria Math"/>
              </w:rPr>
            </m:ctrlPr>
          </m:naryPr>
          <m:sub>
            <m:r>
              <w:rPr>
                <w:rFonts w:ascii="Cambria Math" w:cs="Cambria Math" w:eastAsia="Cambria Math" w:hAnsi="Cambria Math"/>
              </w:rPr>
              <m:t xml:space="preserve">n</m:t>
            </m:r>
          </m:sub>
          <m:sup>
            <m:r>
              <w:rPr>
                <w:rFonts w:ascii="Cambria Math" w:cs="Cambria Math" w:eastAsia="Cambria Math" w:hAnsi="Cambria Math"/>
              </w:rPr>
              <m:t xml:space="preserve">1</m:t>
            </m:r>
          </m:sup>
        </m:nary>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q</m:t>
                </m:r>
              </m:e>
              <m:sub>
                <m:r>
                  <w:rPr>
                    <w:rFonts w:ascii="Cambria Math" w:cs="Cambria Math" w:eastAsia="Cambria Math" w:hAnsi="Cambria Math"/>
                  </w:rPr>
                  <m:t xml:space="preserve">i</m:t>
                </m:r>
              </m:sub>
            </m:sSub>
          </m:e>
        </m:d>
      </m:oMath>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Ví dụ, khoảng cách Manhattan giữa 2 điểm </w:t>
      </w:r>
      <m:oMath>
        <m:r>
          <w:rPr>
            <w:rFonts w:ascii="Cambria Math" w:cs="Cambria Math" w:eastAsia="Cambria Math" w:hAnsi="Cambria Math"/>
          </w:rPr>
          <m:t xml:space="preserve">(1,1)</m:t>
        </m:r>
      </m:oMath>
      <w:r w:rsidDel="00000000" w:rsidR="00000000" w:rsidRPr="00000000">
        <w:rPr>
          <w:rtl w:val="0"/>
        </w:rPr>
        <w:t xml:space="preserve"> và </w:t>
      </w:r>
      <m:oMath>
        <m:r>
          <w:rPr>
            <w:rFonts w:ascii="Cambria Math" w:cs="Cambria Math" w:eastAsia="Cambria Math" w:hAnsi="Cambria Math"/>
          </w:rPr>
          <m:t xml:space="preserve">(1,3)</m:t>
        </m:r>
      </m:oMath>
      <w:r w:rsidDel="00000000" w:rsidR="00000000" w:rsidRPr="00000000">
        <w:rPr>
          <w:rtl w:val="0"/>
        </w:rPr>
        <w:t xml:space="preserve"> là </w:t>
      </w:r>
      <m:oMath>
        <m:d>
          <m:dPr>
            <m:begChr m:val="|"/>
            <m:endChr m:val="|"/>
            <m:ctrlPr>
              <w:rPr>
                <w:rFonts w:ascii="Cambria Math" w:cs="Cambria Math" w:eastAsia="Cambria Math" w:hAnsi="Cambria Math"/>
              </w:rPr>
            </m:ctrlPr>
          </m:dPr>
          <m:e>
            <m:r>
              <w:rPr>
                <w:rFonts w:ascii="Cambria Math" w:cs="Cambria Math" w:eastAsia="Cambria Math" w:hAnsi="Cambria Math"/>
              </w:rPr>
              <m:t xml:space="preserve">1-1</m:t>
            </m:r>
          </m:e>
        </m:d>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1-3</m:t>
            </m:r>
          </m:e>
        </m:d>
        <m:r>
          <w:rPr>
            <w:rFonts w:ascii="Cambria Math" w:cs="Cambria Math" w:eastAsia="Cambria Math" w:hAnsi="Cambria Math"/>
          </w:rPr>
          <m:t xml:space="preserve">=2</m:t>
        </m:r>
      </m:oMath>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 lập bảng sau để tính </w:t>
      </w:r>
      <m:oMath>
        <m:r>
          <w:rPr>
            <w:rFonts w:ascii="Cambria Math" w:cs="Cambria Math" w:eastAsia="Cambria Math" w:hAnsi="Cambria Math"/>
          </w:rPr>
          <m:t xml:space="preserve">total_cost</m:t>
        </m:r>
      </m:oMath>
      <w:r w:rsidDel="00000000" w:rsidR="00000000" w:rsidRPr="00000000">
        <w:rPr>
          <w:rtl w:val="0"/>
        </w:rPr>
        <w:t xml:space="preserve"> theo công thức khoảng cách Manhattan.</w:t>
      </w:r>
    </w:p>
    <w:p w:rsidR="00000000" w:rsidDel="00000000" w:rsidP="00000000" w:rsidRDefault="00000000" w:rsidRPr="00000000" w14:paraId="00000011">
      <w:pPr>
        <w:rPr/>
      </w:pPr>
      <w:r w:rsidDel="00000000" w:rsidR="00000000" w:rsidRPr="00000000">
        <w:rPr>
          <w:rtl w:val="0"/>
        </w:rPr>
      </w:r>
    </w:p>
    <w:tbl>
      <w:tblPr>
        <w:tblStyle w:val="Table1"/>
        <w:tblW w:w="8443.0" w:type="dxa"/>
        <w:jc w:val="left"/>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A0"/>
      </w:tblPr>
      <w:tblGrid>
        <w:gridCol w:w="821"/>
        <w:gridCol w:w="821"/>
        <w:gridCol w:w="821"/>
        <w:gridCol w:w="822"/>
        <w:gridCol w:w="822"/>
        <w:gridCol w:w="822"/>
        <w:gridCol w:w="822"/>
        <w:gridCol w:w="822"/>
        <w:gridCol w:w="822"/>
        <w:gridCol w:w="1048"/>
        <w:tblGridChange w:id="0">
          <w:tblGrid>
            <w:gridCol w:w="821"/>
            <w:gridCol w:w="821"/>
            <w:gridCol w:w="821"/>
            <w:gridCol w:w="822"/>
            <w:gridCol w:w="822"/>
            <w:gridCol w:w="822"/>
            <w:gridCol w:w="822"/>
            <w:gridCol w:w="822"/>
            <w:gridCol w:w="822"/>
            <w:gridCol w:w="1048"/>
          </w:tblGrid>
        </w:tblGridChange>
      </w:tblGrid>
      <w:tr>
        <w:trPr>
          <w:cantSplit w:val="0"/>
          <w:trHeight w:val="300" w:hRule="atLeast"/>
          <w:tblHeader w:val="0"/>
        </w:trPr>
        <w:tc>
          <w:tcPr/>
          <w:p w:rsidR="00000000" w:rsidDel="00000000" w:rsidP="00000000" w:rsidRDefault="00000000" w:rsidRPr="00000000" w14:paraId="00000012">
            <w:pPr>
              <w:rPr>
                <w:sz w:val="20"/>
                <w:szCs w:val="20"/>
              </w:rPr>
            </w:pPr>
            <w:r w:rsidDel="00000000" w:rsidR="00000000" w:rsidRPr="00000000">
              <w:rPr>
                <w:rtl w:val="0"/>
              </w:rPr>
            </w:r>
          </w:p>
        </w:tc>
        <w:tc>
          <w:tcPr/>
          <w:p w:rsidR="00000000" w:rsidDel="00000000" w:rsidP="00000000" w:rsidRDefault="00000000" w:rsidRPr="00000000" w14:paraId="00000013">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14">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15">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16">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017">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018">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p w:rsidR="00000000" w:rsidDel="00000000" w:rsidP="00000000" w:rsidRDefault="00000000" w:rsidRPr="00000000" w14:paraId="00000019">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w:t>
            </w:r>
          </w:p>
        </w:tc>
        <w:tc>
          <w:tcPr/>
          <w:p w:rsidR="00000000" w:rsidDel="00000000" w:rsidP="00000000" w:rsidRDefault="00000000" w:rsidRPr="00000000" w14:paraId="0000001A">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01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 Cost</w:t>
            </w:r>
          </w:p>
        </w:tc>
      </w:tr>
      <w:tr>
        <w:trPr>
          <w:cantSplit w:val="0"/>
          <w:trHeight w:val="300" w:hRule="atLeast"/>
          <w:tblHeader w:val="0"/>
        </w:trPr>
        <w:tc>
          <w:tcPr/>
          <w:p w:rsidR="00000000" w:rsidDel="00000000" w:rsidP="00000000" w:rsidRDefault="00000000" w:rsidRPr="00000000" w14:paraId="0000001C">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1D">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c>
          <w:tcPr/>
          <w:p w:rsidR="00000000" w:rsidDel="00000000" w:rsidP="00000000" w:rsidRDefault="00000000" w:rsidRPr="00000000" w14:paraId="0000001E">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1F">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20">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21">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22">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23">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024">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025">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21</w:t>
            </w:r>
          </w:p>
        </w:tc>
      </w:tr>
      <w:tr>
        <w:trPr>
          <w:cantSplit w:val="0"/>
          <w:trHeight w:val="300" w:hRule="atLeast"/>
          <w:tblHeader w:val="0"/>
        </w:trPr>
        <w:tc>
          <w:tcPr/>
          <w:p w:rsidR="00000000" w:rsidDel="00000000" w:rsidP="00000000" w:rsidRDefault="00000000" w:rsidRPr="00000000" w14:paraId="00000026">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27">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28">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c>
          <w:tcPr/>
          <w:p w:rsidR="00000000" w:rsidDel="00000000" w:rsidP="00000000" w:rsidRDefault="00000000" w:rsidRPr="00000000" w14:paraId="00000029">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2A">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2B">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2C">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02D">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2E">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02F">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17</w:t>
            </w:r>
          </w:p>
        </w:tc>
      </w:tr>
      <w:tr>
        <w:trPr>
          <w:cantSplit w:val="0"/>
          <w:trHeight w:val="300" w:hRule="atLeast"/>
          <w:tblHeader w:val="0"/>
        </w:trPr>
        <w:tc>
          <w:tcPr/>
          <w:p w:rsidR="00000000" w:rsidDel="00000000" w:rsidP="00000000" w:rsidRDefault="00000000" w:rsidRPr="00000000" w14:paraId="00000030">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31">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32">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33">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c>
          <w:tcPr/>
          <w:p w:rsidR="00000000" w:rsidDel="00000000" w:rsidP="00000000" w:rsidRDefault="00000000" w:rsidRPr="00000000" w14:paraId="00000034">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35">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36">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037">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38">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039">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21</w:t>
            </w:r>
          </w:p>
        </w:tc>
      </w:tr>
      <w:tr>
        <w:trPr>
          <w:cantSplit w:val="0"/>
          <w:trHeight w:val="300" w:hRule="atLeast"/>
          <w:tblHeader w:val="0"/>
        </w:trPr>
        <w:tc>
          <w:tcPr/>
          <w:p w:rsidR="00000000" w:rsidDel="00000000" w:rsidP="00000000" w:rsidRDefault="00000000" w:rsidRPr="00000000" w14:paraId="0000003A">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03B">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3C">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3D">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3E">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c>
          <w:tcPr/>
          <w:p w:rsidR="00000000" w:rsidDel="00000000" w:rsidP="00000000" w:rsidRDefault="00000000" w:rsidRPr="00000000" w14:paraId="0000003F">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40">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41">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42">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43">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highlight w:val="yellow"/>
                <w:rtl w:val="0"/>
              </w:rPr>
              <w:t xml:space="preserve">15</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4">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045">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46">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47">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48">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p w:rsidR="00000000" w:rsidDel="00000000" w:rsidP="00000000" w:rsidRDefault="00000000" w:rsidRPr="00000000" w14:paraId="00000049">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c>
          <w:tcPr/>
          <w:p w:rsidR="00000000" w:rsidDel="00000000" w:rsidP="00000000" w:rsidRDefault="00000000" w:rsidRPr="00000000" w14:paraId="0000004A">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4B">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4C">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4D">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highlight w:val="yellow"/>
                <w:rtl w:val="0"/>
              </w:rPr>
              <w:t xml:space="preserve">15</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E">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p w:rsidR="00000000" w:rsidDel="00000000" w:rsidP="00000000" w:rsidRDefault="00000000" w:rsidRPr="00000000" w14:paraId="0000004F">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50">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051">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052">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53">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54">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c>
          <w:tcPr/>
          <w:p w:rsidR="00000000" w:rsidDel="00000000" w:rsidP="00000000" w:rsidRDefault="00000000" w:rsidRPr="00000000" w14:paraId="00000055">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56">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57">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21</w:t>
            </w:r>
          </w:p>
        </w:tc>
      </w:tr>
      <w:tr>
        <w:trPr>
          <w:cantSplit w:val="0"/>
          <w:trHeight w:val="300" w:hRule="atLeast"/>
          <w:tblHeader w:val="0"/>
        </w:trPr>
        <w:tc>
          <w:tcPr/>
          <w:p w:rsidR="00000000" w:rsidDel="00000000" w:rsidP="00000000" w:rsidRDefault="00000000" w:rsidRPr="00000000" w14:paraId="00000058">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w:t>
            </w:r>
          </w:p>
        </w:tc>
        <w:tc>
          <w:tcPr/>
          <w:p w:rsidR="00000000" w:rsidDel="00000000" w:rsidP="00000000" w:rsidRDefault="00000000" w:rsidRPr="00000000" w14:paraId="00000059">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05A">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5B">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5C">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5D">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5E">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5F">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c>
          <w:tcPr/>
          <w:p w:rsidR="00000000" w:rsidDel="00000000" w:rsidP="00000000" w:rsidRDefault="00000000" w:rsidRPr="00000000" w14:paraId="00000060">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61">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21</w:t>
            </w:r>
          </w:p>
        </w:tc>
      </w:tr>
      <w:tr>
        <w:trPr>
          <w:cantSplit w:val="0"/>
          <w:trHeight w:val="300" w:hRule="atLeast"/>
          <w:tblHeader w:val="0"/>
        </w:trPr>
        <w:tc>
          <w:tcPr/>
          <w:p w:rsidR="00000000" w:rsidDel="00000000" w:rsidP="00000000" w:rsidRDefault="00000000" w:rsidRPr="00000000" w14:paraId="00000062">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w:t>
            </w:r>
          </w:p>
        </w:tc>
        <w:tc>
          <w:tcPr/>
          <w:p w:rsidR="00000000" w:rsidDel="00000000" w:rsidP="00000000" w:rsidRDefault="00000000" w:rsidRPr="00000000" w14:paraId="00000063">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064">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p w:rsidR="00000000" w:rsidDel="00000000" w:rsidP="00000000" w:rsidRDefault="00000000" w:rsidRPr="00000000" w14:paraId="00000065">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p w:rsidR="00000000" w:rsidDel="00000000" w:rsidP="00000000" w:rsidRDefault="00000000" w:rsidRPr="00000000" w14:paraId="00000066">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67">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68">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p w:rsidR="00000000" w:rsidDel="00000000" w:rsidP="00000000" w:rsidRDefault="00000000" w:rsidRPr="00000000" w14:paraId="00000069">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p w:rsidR="00000000" w:rsidDel="00000000" w:rsidP="00000000" w:rsidRDefault="00000000" w:rsidRPr="00000000" w14:paraId="0000006A">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w:t>
            </w:r>
          </w:p>
        </w:tc>
        <w:tc>
          <w:tcPr/>
          <w:p w:rsidR="00000000" w:rsidDel="00000000" w:rsidP="00000000" w:rsidRDefault="00000000" w:rsidRPr="00000000" w14:paraId="0000006B">
            <w:pPr>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23</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Như vậy ta có thể chọn điểm 4 </w:t>
      </w:r>
      <m:oMath>
        <m:r>
          <w:rPr>
            <w:rFonts w:ascii="Cambria Math" w:cs="Cambria Math" w:eastAsia="Cambria Math" w:hAnsi="Cambria Math"/>
          </w:rPr>
          <m:t xml:space="preserve">(2, 2)</m:t>
        </m:r>
      </m:oMath>
      <w:r w:rsidDel="00000000" w:rsidR="00000000" w:rsidRPr="00000000">
        <w:rPr>
          <w:rtl w:val="0"/>
        </w:rPr>
        <w:t xml:space="preserve"> hoặc 5 </w:t>
      </w:r>
      <m:oMath>
        <m:r>
          <w:rPr>
            <w:rFonts w:ascii="Cambria Math" w:cs="Cambria Math" w:eastAsia="Cambria Math" w:hAnsi="Cambria Math"/>
          </w:rPr>
          <m:t xml:space="preserve">(</m:t>
        </m:r>
      </m:oMath>
      <w:r w:rsidDel="00000000" w:rsidR="00000000" w:rsidRPr="00000000">
        <w:rPr>
          <w:rtl w:val="0"/>
        </w:rPr>
        <w:t xml:space="preserve">2, 3) làm metroid do hai điểm này có tổng khoảng cách từ nó tới các điểm khác (</w:t>
      </w:r>
      <m:oMath>
        <m:r>
          <w:rPr>
            <w:rFonts w:ascii="Cambria Math" w:cs="Cambria Math" w:eastAsia="Cambria Math" w:hAnsi="Cambria Math"/>
          </w:rPr>
          <m:t xml:space="preserve">total_cost)</m:t>
        </m:r>
      </m:oMath>
      <w:r w:rsidDel="00000000" w:rsidR="00000000" w:rsidRPr="00000000">
        <w:rPr>
          <w:rtl w:val="0"/>
        </w:rPr>
        <w:t xml:space="preserve"> là nhỏ nhất.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Nếu áp dụng công thức Euclid để tính khoảng cách: </w:t>
      </w:r>
      <m:oMath>
        <m:r>
          <w:rPr>
            <w:rFonts w:ascii="Cambria Math" w:cs="Cambria Math" w:eastAsia="Cambria Math" w:hAnsi="Cambria Math"/>
          </w:rPr>
          <m:t xml:space="preserve">d</m:t>
        </m:r>
        <m:d>
          <m:dPr>
            <m:begChr m:val="("/>
            <m:endChr m:val=")"/>
            <m:ctrlPr>
              <w:rPr>
                <w:rFonts w:ascii="Cambria Math" w:cs="Cambria Math" w:eastAsia="Cambria Math" w:hAnsi="Cambria Math"/>
              </w:rPr>
            </m:ctrlPr>
          </m:dPr>
          <m:e>
            <m:r>
              <w:rPr>
                <w:rFonts w:ascii="Cambria Math" w:cs="Cambria Math" w:eastAsia="Cambria Math" w:hAnsi="Cambria Math"/>
              </w:rPr>
              <m:t xml:space="preserve">P,Q</m:t>
            </m:r>
          </m:e>
        </m:d>
        <m:r>
          <w:rPr>
            <w:rFonts w:ascii="Cambria Math" w:cs="Cambria Math" w:eastAsia="Cambria Math" w:hAnsi="Cambria Math"/>
          </w:rPr>
          <m:t xml:space="preserve">=</m:t>
        </m:r>
        <m:rad>
          <m:radPr>
            <m:degHide m:val="1"/>
            <m:ctrlPr>
              <w:rPr>
                <w:rFonts w:ascii="Cambria Math" w:cs="Cambria Math" w:eastAsia="Cambria Math" w:hAnsi="Cambria Math"/>
              </w:rPr>
            </m:ctrlPr>
          </m:radPr>
          <m:e>
            <m:nary>
              <m:naryPr>
                <m:chr m:val="∑"/>
                <m:ctrlPr>
                  <w:rPr>
                    <w:rFonts w:ascii="Cambria Math" w:cs="Cambria Math" w:eastAsia="Cambria Math" w:hAnsi="Cambria Math"/>
                  </w:rPr>
                </m:ctrlPr>
              </m:naryPr>
              <m:sub>
                <m:r>
                  <w:rPr>
                    <w:rFonts w:ascii="Cambria Math" w:cs="Cambria Math" w:eastAsia="Cambria Math" w:hAnsi="Cambria Math"/>
                  </w:rPr>
                  <m:t xml:space="preserve">n</m:t>
                </m:r>
              </m:sub>
              <m:sup>
                <m:r>
                  <w:rPr>
                    <w:rFonts w:ascii="Cambria Math" w:cs="Cambria Math" w:eastAsia="Cambria Math" w:hAnsi="Cambria Math"/>
                  </w:rPr>
                  <m:t xml:space="preserve">1</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q</m:t>
                        </m:r>
                      </m:e>
                      <m:sub>
                        <m:r>
                          <w:rPr>
                            <w:rFonts w:ascii="Cambria Math" w:cs="Cambria Math" w:eastAsia="Cambria Math" w:hAnsi="Cambria Math"/>
                          </w:rPr>
                          <m:t xml:space="preserve">i</m:t>
                        </m:r>
                      </m:sub>
                    </m:sSub>
                  </m:e>
                </m:d>
              </m:e>
              <m:sup>
                <m:r>
                  <w:rPr>
                    <w:rFonts w:ascii="Cambria Math" w:cs="Cambria Math" w:eastAsia="Cambria Math" w:hAnsi="Cambria Math"/>
                  </w:rPr>
                  <m:t xml:space="preserve">2</m:t>
                </m:r>
              </m:sup>
            </m:sSup>
          </m:e>
        </m:rad>
      </m:oMath>
      <w:r w:rsidDel="00000000" w:rsidR="00000000" w:rsidRPr="00000000">
        <w:rPr>
          <w:rtl w:val="0"/>
        </w:rPr>
        <w:t xml:space="preserve">, ta có bảng sau:</w:t>
      </w:r>
    </w:p>
    <w:p w:rsidR="00000000" w:rsidDel="00000000" w:rsidP="00000000" w:rsidRDefault="00000000" w:rsidRPr="00000000" w14:paraId="00000070">
      <w:pPr>
        <w:rPr/>
      </w:pPr>
      <w:r w:rsidDel="00000000" w:rsidR="00000000" w:rsidRPr="00000000">
        <w:rPr>
          <w:rtl w:val="0"/>
        </w:rPr>
      </w:r>
    </w:p>
    <w:tbl>
      <w:tblPr>
        <w:tblStyle w:val="Table2"/>
        <w:tblW w:w="8443.000000000002" w:type="dxa"/>
        <w:jc w:val="left"/>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A0"/>
      </w:tblPr>
      <w:tblGrid>
        <w:gridCol w:w="298"/>
        <w:gridCol w:w="901"/>
        <w:gridCol w:w="901"/>
        <w:gridCol w:w="901"/>
        <w:gridCol w:w="901"/>
        <w:gridCol w:w="901"/>
        <w:gridCol w:w="901"/>
        <w:gridCol w:w="901"/>
        <w:gridCol w:w="901"/>
        <w:gridCol w:w="937"/>
        <w:tblGridChange w:id="0">
          <w:tblGrid>
            <w:gridCol w:w="298"/>
            <w:gridCol w:w="901"/>
            <w:gridCol w:w="901"/>
            <w:gridCol w:w="901"/>
            <w:gridCol w:w="901"/>
            <w:gridCol w:w="901"/>
            <w:gridCol w:w="901"/>
            <w:gridCol w:w="901"/>
            <w:gridCol w:w="901"/>
            <w:gridCol w:w="937"/>
          </w:tblGrid>
        </w:tblGridChange>
      </w:tblGrid>
      <w:tr>
        <w:trPr>
          <w:cantSplit w:val="0"/>
          <w:trHeight w:val="300" w:hRule="atLeast"/>
          <w:tblHeader w:val="0"/>
        </w:trPr>
        <w:tc>
          <w:tcPr/>
          <w:p w:rsidR="00000000" w:rsidDel="00000000" w:rsidP="00000000" w:rsidRDefault="00000000" w:rsidRPr="00000000" w14:paraId="00000071">
            <w:pPr>
              <w:rPr>
                <w:sz w:val="20"/>
                <w:szCs w:val="20"/>
              </w:rPr>
            </w:pPr>
            <w:r w:rsidDel="00000000" w:rsidR="00000000" w:rsidRPr="00000000">
              <w:rPr>
                <w:rtl w:val="0"/>
              </w:rPr>
            </w:r>
          </w:p>
        </w:tc>
        <w:tc>
          <w:tcPr/>
          <w:p w:rsidR="00000000" w:rsidDel="00000000" w:rsidP="00000000" w:rsidRDefault="00000000" w:rsidRPr="00000000" w14:paraId="00000072">
            <w:pPr>
              <w:jc w:val="right"/>
              <w:rPr>
                <w:color w:val="000000"/>
                <w:sz w:val="20"/>
                <w:szCs w:val="20"/>
              </w:rPr>
            </w:pPr>
            <w:r w:rsidDel="00000000" w:rsidR="00000000" w:rsidRPr="00000000">
              <w:rPr>
                <w:color w:val="000000"/>
                <w:sz w:val="20"/>
                <w:szCs w:val="20"/>
                <w:rtl w:val="0"/>
              </w:rPr>
              <w:t xml:space="preserve">1</w:t>
            </w:r>
          </w:p>
        </w:tc>
        <w:tc>
          <w:tcPr/>
          <w:p w:rsidR="00000000" w:rsidDel="00000000" w:rsidP="00000000" w:rsidRDefault="00000000" w:rsidRPr="00000000" w14:paraId="00000073">
            <w:pPr>
              <w:jc w:val="right"/>
              <w:rPr>
                <w:color w:val="000000"/>
                <w:sz w:val="20"/>
                <w:szCs w:val="20"/>
              </w:rPr>
            </w:pPr>
            <w:r w:rsidDel="00000000" w:rsidR="00000000" w:rsidRPr="00000000">
              <w:rPr>
                <w:color w:val="000000"/>
                <w:sz w:val="20"/>
                <w:szCs w:val="20"/>
                <w:rtl w:val="0"/>
              </w:rPr>
              <w:t xml:space="preserve">2</w:t>
            </w:r>
          </w:p>
        </w:tc>
        <w:tc>
          <w:tcPr/>
          <w:p w:rsidR="00000000" w:rsidDel="00000000" w:rsidP="00000000" w:rsidRDefault="00000000" w:rsidRPr="00000000" w14:paraId="00000074">
            <w:pPr>
              <w:jc w:val="right"/>
              <w:rPr>
                <w:color w:val="000000"/>
                <w:sz w:val="20"/>
                <w:szCs w:val="20"/>
              </w:rPr>
            </w:pPr>
            <w:r w:rsidDel="00000000" w:rsidR="00000000" w:rsidRPr="00000000">
              <w:rPr>
                <w:color w:val="000000"/>
                <w:sz w:val="20"/>
                <w:szCs w:val="20"/>
                <w:rtl w:val="0"/>
              </w:rPr>
              <w:t xml:space="preserve">3</w:t>
            </w:r>
          </w:p>
        </w:tc>
        <w:tc>
          <w:tcPr/>
          <w:p w:rsidR="00000000" w:rsidDel="00000000" w:rsidP="00000000" w:rsidRDefault="00000000" w:rsidRPr="00000000" w14:paraId="00000075">
            <w:pPr>
              <w:jc w:val="right"/>
              <w:rPr>
                <w:color w:val="000000"/>
                <w:sz w:val="20"/>
                <w:szCs w:val="20"/>
              </w:rPr>
            </w:pPr>
            <w:r w:rsidDel="00000000" w:rsidR="00000000" w:rsidRPr="00000000">
              <w:rPr>
                <w:color w:val="000000"/>
                <w:sz w:val="20"/>
                <w:szCs w:val="20"/>
                <w:rtl w:val="0"/>
              </w:rPr>
              <w:t xml:space="preserve">4</w:t>
            </w:r>
          </w:p>
        </w:tc>
        <w:tc>
          <w:tcPr/>
          <w:p w:rsidR="00000000" w:rsidDel="00000000" w:rsidP="00000000" w:rsidRDefault="00000000" w:rsidRPr="00000000" w14:paraId="00000076">
            <w:pPr>
              <w:jc w:val="right"/>
              <w:rPr>
                <w:color w:val="000000"/>
                <w:sz w:val="20"/>
                <w:szCs w:val="20"/>
              </w:rPr>
            </w:pPr>
            <w:r w:rsidDel="00000000" w:rsidR="00000000" w:rsidRPr="00000000">
              <w:rPr>
                <w:color w:val="000000"/>
                <w:sz w:val="20"/>
                <w:szCs w:val="20"/>
                <w:rtl w:val="0"/>
              </w:rPr>
              <w:t xml:space="preserve">5</w:t>
            </w:r>
          </w:p>
        </w:tc>
        <w:tc>
          <w:tcPr/>
          <w:p w:rsidR="00000000" w:rsidDel="00000000" w:rsidP="00000000" w:rsidRDefault="00000000" w:rsidRPr="00000000" w14:paraId="00000077">
            <w:pPr>
              <w:jc w:val="right"/>
              <w:rPr>
                <w:color w:val="000000"/>
                <w:sz w:val="20"/>
                <w:szCs w:val="20"/>
              </w:rPr>
            </w:pPr>
            <w:r w:rsidDel="00000000" w:rsidR="00000000" w:rsidRPr="00000000">
              <w:rPr>
                <w:color w:val="000000"/>
                <w:sz w:val="20"/>
                <w:szCs w:val="20"/>
                <w:rtl w:val="0"/>
              </w:rPr>
              <w:t xml:space="preserve">6</w:t>
            </w:r>
          </w:p>
        </w:tc>
        <w:tc>
          <w:tcPr/>
          <w:p w:rsidR="00000000" w:rsidDel="00000000" w:rsidP="00000000" w:rsidRDefault="00000000" w:rsidRPr="00000000" w14:paraId="00000078">
            <w:pPr>
              <w:jc w:val="right"/>
              <w:rPr>
                <w:color w:val="000000"/>
                <w:sz w:val="20"/>
                <w:szCs w:val="20"/>
              </w:rPr>
            </w:pPr>
            <w:r w:rsidDel="00000000" w:rsidR="00000000" w:rsidRPr="00000000">
              <w:rPr>
                <w:color w:val="000000"/>
                <w:sz w:val="20"/>
                <w:szCs w:val="20"/>
                <w:rtl w:val="0"/>
              </w:rPr>
              <w:t xml:space="preserve">7</w:t>
            </w:r>
          </w:p>
        </w:tc>
        <w:tc>
          <w:tcPr/>
          <w:p w:rsidR="00000000" w:rsidDel="00000000" w:rsidP="00000000" w:rsidRDefault="00000000" w:rsidRPr="00000000" w14:paraId="00000079">
            <w:pPr>
              <w:jc w:val="right"/>
              <w:rPr>
                <w:color w:val="000000"/>
                <w:sz w:val="20"/>
                <w:szCs w:val="20"/>
              </w:rPr>
            </w:pPr>
            <w:r w:rsidDel="00000000" w:rsidR="00000000" w:rsidRPr="00000000">
              <w:rPr>
                <w:color w:val="000000"/>
                <w:sz w:val="20"/>
                <w:szCs w:val="20"/>
                <w:rtl w:val="0"/>
              </w:rPr>
              <w:t xml:space="preserve">8</w:t>
            </w:r>
          </w:p>
        </w:tc>
        <w:tc>
          <w:tcPr/>
          <w:p w:rsidR="00000000" w:rsidDel="00000000" w:rsidP="00000000" w:rsidRDefault="00000000" w:rsidRPr="00000000" w14:paraId="0000007A">
            <w:pPr>
              <w:jc w:val="right"/>
              <w:rPr>
                <w:color w:val="000000"/>
                <w:sz w:val="20"/>
                <w:szCs w:val="20"/>
              </w:rPr>
            </w:pPr>
            <w:r w:rsidDel="00000000" w:rsidR="00000000" w:rsidRPr="00000000">
              <w:rPr>
                <w:color w:val="000000"/>
                <w:sz w:val="20"/>
                <w:szCs w:val="20"/>
                <w:rtl w:val="0"/>
              </w:rPr>
              <w:t xml:space="preserve">Total Cost</w:t>
            </w:r>
          </w:p>
        </w:tc>
      </w:tr>
      <w:tr>
        <w:trPr>
          <w:cantSplit w:val="0"/>
          <w:trHeight w:val="300" w:hRule="atLeast"/>
          <w:tblHeader w:val="0"/>
        </w:trPr>
        <w:tc>
          <w:tcPr/>
          <w:p w:rsidR="00000000" w:rsidDel="00000000" w:rsidP="00000000" w:rsidRDefault="00000000" w:rsidRPr="00000000" w14:paraId="0000007B">
            <w:pPr>
              <w:jc w:val="right"/>
              <w:rPr>
                <w:color w:val="000000"/>
                <w:sz w:val="20"/>
                <w:szCs w:val="20"/>
              </w:rPr>
            </w:pPr>
            <w:r w:rsidDel="00000000" w:rsidR="00000000" w:rsidRPr="00000000">
              <w:rPr>
                <w:color w:val="000000"/>
                <w:sz w:val="20"/>
                <w:szCs w:val="20"/>
                <w:rtl w:val="0"/>
              </w:rPr>
              <w:t xml:space="preserve">1</w:t>
            </w:r>
          </w:p>
        </w:tc>
        <w:tc>
          <w:tcPr/>
          <w:p w:rsidR="00000000" w:rsidDel="00000000" w:rsidP="00000000" w:rsidRDefault="00000000" w:rsidRPr="00000000" w14:paraId="0000007C">
            <w:pPr>
              <w:jc w:val="right"/>
              <w:rPr>
                <w:color w:val="000000"/>
                <w:sz w:val="20"/>
                <w:szCs w:val="20"/>
              </w:rPr>
            </w:pPr>
            <w:r w:rsidDel="00000000" w:rsidR="00000000" w:rsidRPr="00000000">
              <w:rPr>
                <w:color w:val="000000"/>
                <w:sz w:val="20"/>
                <w:szCs w:val="20"/>
                <w:rtl w:val="0"/>
              </w:rPr>
              <w:t xml:space="preserve">               -   </w:t>
            </w:r>
          </w:p>
        </w:tc>
        <w:tc>
          <w:tcPr/>
          <w:p w:rsidR="00000000" w:rsidDel="00000000" w:rsidP="00000000" w:rsidRDefault="00000000" w:rsidRPr="00000000" w14:paraId="0000007D">
            <w:pPr>
              <w:jc w:val="right"/>
              <w:rPr>
                <w:color w:val="000000"/>
                <w:sz w:val="20"/>
                <w:szCs w:val="20"/>
              </w:rPr>
            </w:pPr>
            <w:r w:rsidDel="00000000" w:rsidR="00000000" w:rsidRPr="00000000">
              <w:rPr>
                <w:color w:val="000000"/>
                <w:sz w:val="20"/>
                <w:szCs w:val="20"/>
                <w:rtl w:val="0"/>
              </w:rPr>
              <w:t xml:space="preserve">          2.00 </w:t>
            </w:r>
          </w:p>
        </w:tc>
        <w:tc>
          <w:tcPr/>
          <w:p w:rsidR="00000000" w:rsidDel="00000000" w:rsidP="00000000" w:rsidRDefault="00000000" w:rsidRPr="00000000" w14:paraId="0000007E">
            <w:pPr>
              <w:jc w:val="right"/>
              <w:rPr>
                <w:color w:val="000000"/>
                <w:sz w:val="20"/>
                <w:szCs w:val="20"/>
              </w:rPr>
            </w:pPr>
            <w:r w:rsidDel="00000000" w:rsidR="00000000" w:rsidRPr="00000000">
              <w:rPr>
                <w:color w:val="000000"/>
                <w:sz w:val="20"/>
                <w:szCs w:val="20"/>
                <w:rtl w:val="0"/>
              </w:rPr>
              <w:t xml:space="preserve">          3.00 </w:t>
            </w:r>
          </w:p>
        </w:tc>
        <w:tc>
          <w:tcPr/>
          <w:p w:rsidR="00000000" w:rsidDel="00000000" w:rsidP="00000000" w:rsidRDefault="00000000" w:rsidRPr="00000000" w14:paraId="0000007F">
            <w:pPr>
              <w:jc w:val="right"/>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80">
            <w:pPr>
              <w:jc w:val="right"/>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81">
            <w:pPr>
              <w:jc w:val="right"/>
              <w:rPr>
                <w:color w:val="000000"/>
                <w:sz w:val="20"/>
                <w:szCs w:val="20"/>
              </w:rPr>
            </w:pPr>
            <w:r w:rsidDel="00000000" w:rsidR="00000000" w:rsidRPr="00000000">
              <w:rPr>
                <w:color w:val="000000"/>
                <w:sz w:val="20"/>
                <w:szCs w:val="20"/>
                <w:rtl w:val="0"/>
              </w:rPr>
              <w:t xml:space="preserve">          2.00 </w:t>
            </w:r>
          </w:p>
        </w:tc>
        <w:tc>
          <w:tcPr/>
          <w:p w:rsidR="00000000" w:rsidDel="00000000" w:rsidP="00000000" w:rsidRDefault="00000000" w:rsidRPr="00000000" w14:paraId="00000082">
            <w:pPr>
              <w:jc w:val="right"/>
              <w:rPr>
                <w:color w:val="000000"/>
                <w:sz w:val="20"/>
                <w:szCs w:val="20"/>
              </w:rPr>
            </w:pPr>
            <w:r w:rsidDel="00000000" w:rsidR="00000000" w:rsidRPr="00000000">
              <w:rPr>
                <w:color w:val="000000"/>
                <w:sz w:val="20"/>
                <w:szCs w:val="20"/>
                <w:rtl w:val="0"/>
              </w:rPr>
              <w:t xml:space="preserve">          3.61 </w:t>
            </w:r>
          </w:p>
        </w:tc>
        <w:tc>
          <w:tcPr/>
          <w:p w:rsidR="00000000" w:rsidDel="00000000" w:rsidP="00000000" w:rsidRDefault="00000000" w:rsidRPr="00000000" w14:paraId="00000083">
            <w:pPr>
              <w:jc w:val="right"/>
              <w:rPr>
                <w:color w:val="000000"/>
                <w:sz w:val="20"/>
                <w:szCs w:val="20"/>
              </w:rPr>
            </w:pPr>
            <w:r w:rsidDel="00000000" w:rsidR="00000000" w:rsidRPr="00000000">
              <w:rPr>
                <w:color w:val="000000"/>
                <w:sz w:val="20"/>
                <w:szCs w:val="20"/>
                <w:rtl w:val="0"/>
              </w:rPr>
              <w:t xml:space="preserve">          3.16 </w:t>
            </w:r>
          </w:p>
        </w:tc>
        <w:tc>
          <w:tcPr/>
          <w:p w:rsidR="00000000" w:rsidDel="00000000" w:rsidP="00000000" w:rsidRDefault="00000000" w:rsidRPr="00000000" w14:paraId="00000084">
            <w:pPr>
              <w:jc w:val="right"/>
              <w:rPr>
                <w:color w:val="000000"/>
                <w:sz w:val="20"/>
                <w:szCs w:val="20"/>
              </w:rPr>
            </w:pPr>
            <w:r w:rsidDel="00000000" w:rsidR="00000000" w:rsidRPr="00000000">
              <w:rPr>
                <w:color w:val="000000"/>
                <w:sz w:val="20"/>
                <w:szCs w:val="20"/>
                <w:rtl w:val="0"/>
              </w:rPr>
              <w:t xml:space="preserve">        17.42 </w:t>
            </w:r>
          </w:p>
        </w:tc>
      </w:tr>
      <w:tr>
        <w:trPr>
          <w:cantSplit w:val="0"/>
          <w:trHeight w:val="300" w:hRule="atLeast"/>
          <w:tblHeader w:val="0"/>
        </w:trPr>
        <w:tc>
          <w:tcPr/>
          <w:p w:rsidR="00000000" w:rsidDel="00000000" w:rsidP="00000000" w:rsidRDefault="00000000" w:rsidRPr="00000000" w14:paraId="00000085">
            <w:pPr>
              <w:jc w:val="right"/>
              <w:rPr>
                <w:color w:val="000000"/>
                <w:sz w:val="20"/>
                <w:szCs w:val="20"/>
              </w:rPr>
            </w:pPr>
            <w:r w:rsidDel="00000000" w:rsidR="00000000" w:rsidRPr="00000000">
              <w:rPr>
                <w:color w:val="000000"/>
                <w:sz w:val="20"/>
                <w:szCs w:val="20"/>
                <w:rtl w:val="0"/>
              </w:rPr>
              <w:t xml:space="preserve">2</w:t>
            </w:r>
          </w:p>
        </w:tc>
        <w:tc>
          <w:tcPr/>
          <w:p w:rsidR="00000000" w:rsidDel="00000000" w:rsidP="00000000" w:rsidRDefault="00000000" w:rsidRPr="00000000" w14:paraId="00000086">
            <w:pPr>
              <w:jc w:val="right"/>
              <w:rPr>
                <w:color w:val="000000"/>
                <w:sz w:val="20"/>
                <w:szCs w:val="20"/>
              </w:rPr>
            </w:pPr>
            <w:r w:rsidDel="00000000" w:rsidR="00000000" w:rsidRPr="00000000">
              <w:rPr>
                <w:color w:val="000000"/>
                <w:sz w:val="20"/>
                <w:szCs w:val="20"/>
                <w:rtl w:val="0"/>
              </w:rPr>
              <w:t xml:space="preserve">          2.00 </w:t>
            </w:r>
          </w:p>
        </w:tc>
        <w:tc>
          <w:tcPr/>
          <w:p w:rsidR="00000000" w:rsidDel="00000000" w:rsidP="00000000" w:rsidRDefault="00000000" w:rsidRPr="00000000" w14:paraId="00000087">
            <w:pPr>
              <w:jc w:val="right"/>
              <w:rPr>
                <w:color w:val="000000"/>
                <w:sz w:val="20"/>
                <w:szCs w:val="20"/>
              </w:rPr>
            </w:pPr>
            <w:r w:rsidDel="00000000" w:rsidR="00000000" w:rsidRPr="00000000">
              <w:rPr>
                <w:color w:val="000000"/>
                <w:sz w:val="20"/>
                <w:szCs w:val="20"/>
                <w:rtl w:val="0"/>
              </w:rPr>
              <w:t xml:space="preserve">               -   </w:t>
            </w:r>
          </w:p>
        </w:tc>
        <w:tc>
          <w:tcPr/>
          <w:p w:rsidR="00000000" w:rsidDel="00000000" w:rsidP="00000000" w:rsidRDefault="00000000" w:rsidRPr="00000000" w14:paraId="00000088">
            <w:pPr>
              <w:jc w:val="right"/>
              <w:rPr>
                <w:color w:val="000000"/>
                <w:sz w:val="20"/>
                <w:szCs w:val="20"/>
              </w:rPr>
            </w:pPr>
            <w:r w:rsidDel="00000000" w:rsidR="00000000" w:rsidRPr="00000000">
              <w:rPr>
                <w:color w:val="000000"/>
                <w:sz w:val="20"/>
                <w:szCs w:val="20"/>
                <w:rtl w:val="0"/>
              </w:rPr>
              <w:t xml:space="preserve">          1.00 </w:t>
            </w:r>
          </w:p>
        </w:tc>
        <w:tc>
          <w:tcPr/>
          <w:p w:rsidR="00000000" w:rsidDel="00000000" w:rsidP="00000000" w:rsidRDefault="00000000" w:rsidRPr="00000000" w14:paraId="00000089">
            <w:pPr>
              <w:jc w:val="right"/>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8A">
            <w:pPr>
              <w:jc w:val="right"/>
              <w:rPr>
                <w:color w:val="000000"/>
                <w:sz w:val="20"/>
                <w:szCs w:val="20"/>
              </w:rPr>
            </w:pPr>
            <w:r w:rsidDel="00000000" w:rsidR="00000000" w:rsidRPr="00000000">
              <w:rPr>
                <w:color w:val="000000"/>
                <w:sz w:val="20"/>
                <w:szCs w:val="20"/>
                <w:rtl w:val="0"/>
              </w:rPr>
              <w:t xml:space="preserve">          1.00 </w:t>
            </w:r>
          </w:p>
        </w:tc>
        <w:tc>
          <w:tcPr/>
          <w:p w:rsidR="00000000" w:rsidDel="00000000" w:rsidP="00000000" w:rsidRDefault="00000000" w:rsidRPr="00000000" w14:paraId="0000008B">
            <w:pPr>
              <w:jc w:val="right"/>
              <w:rPr>
                <w:color w:val="000000"/>
                <w:sz w:val="20"/>
                <w:szCs w:val="20"/>
              </w:rPr>
            </w:pPr>
            <w:r w:rsidDel="00000000" w:rsidR="00000000" w:rsidRPr="00000000">
              <w:rPr>
                <w:color w:val="000000"/>
                <w:sz w:val="20"/>
                <w:szCs w:val="20"/>
                <w:rtl w:val="0"/>
              </w:rPr>
              <w:t xml:space="preserve">          2.83 </w:t>
            </w:r>
          </w:p>
        </w:tc>
        <w:tc>
          <w:tcPr/>
          <w:p w:rsidR="00000000" w:rsidDel="00000000" w:rsidP="00000000" w:rsidRDefault="00000000" w:rsidRPr="00000000" w14:paraId="0000008C">
            <w:pPr>
              <w:jc w:val="right"/>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8D">
            <w:pPr>
              <w:jc w:val="right"/>
              <w:rPr>
                <w:color w:val="000000"/>
                <w:sz w:val="20"/>
                <w:szCs w:val="20"/>
              </w:rPr>
            </w:pPr>
            <w:r w:rsidDel="00000000" w:rsidR="00000000" w:rsidRPr="00000000">
              <w:rPr>
                <w:color w:val="000000"/>
                <w:sz w:val="20"/>
                <w:szCs w:val="20"/>
                <w:rtl w:val="0"/>
              </w:rPr>
              <w:t xml:space="preserve">          3.16 </w:t>
            </w:r>
          </w:p>
        </w:tc>
        <w:tc>
          <w:tcPr/>
          <w:p w:rsidR="00000000" w:rsidDel="00000000" w:rsidP="00000000" w:rsidRDefault="00000000" w:rsidRPr="00000000" w14:paraId="0000008E">
            <w:pPr>
              <w:jc w:val="right"/>
              <w:rPr>
                <w:color w:val="000000"/>
                <w:sz w:val="20"/>
                <w:szCs w:val="20"/>
              </w:rPr>
            </w:pPr>
            <w:r w:rsidDel="00000000" w:rsidR="00000000" w:rsidRPr="00000000">
              <w:rPr>
                <w:color w:val="000000"/>
                <w:sz w:val="20"/>
                <w:szCs w:val="20"/>
                <w:rtl w:val="0"/>
              </w:rPr>
              <w:t xml:space="preserve">        13.64 </w:t>
            </w:r>
          </w:p>
        </w:tc>
      </w:tr>
      <w:tr>
        <w:trPr>
          <w:cantSplit w:val="0"/>
          <w:trHeight w:val="300" w:hRule="atLeast"/>
          <w:tblHeader w:val="0"/>
        </w:trPr>
        <w:tc>
          <w:tcPr/>
          <w:p w:rsidR="00000000" w:rsidDel="00000000" w:rsidP="00000000" w:rsidRDefault="00000000" w:rsidRPr="00000000" w14:paraId="0000008F">
            <w:pPr>
              <w:jc w:val="right"/>
              <w:rPr>
                <w:color w:val="000000"/>
                <w:sz w:val="20"/>
                <w:szCs w:val="20"/>
              </w:rPr>
            </w:pPr>
            <w:r w:rsidDel="00000000" w:rsidR="00000000" w:rsidRPr="00000000">
              <w:rPr>
                <w:color w:val="000000"/>
                <w:sz w:val="20"/>
                <w:szCs w:val="20"/>
                <w:rtl w:val="0"/>
              </w:rPr>
              <w:t xml:space="preserve">3</w:t>
            </w:r>
          </w:p>
        </w:tc>
        <w:tc>
          <w:tcPr/>
          <w:p w:rsidR="00000000" w:rsidDel="00000000" w:rsidP="00000000" w:rsidRDefault="00000000" w:rsidRPr="00000000" w14:paraId="00000090">
            <w:pPr>
              <w:jc w:val="right"/>
              <w:rPr>
                <w:color w:val="000000"/>
                <w:sz w:val="20"/>
                <w:szCs w:val="20"/>
              </w:rPr>
            </w:pPr>
            <w:r w:rsidDel="00000000" w:rsidR="00000000" w:rsidRPr="00000000">
              <w:rPr>
                <w:color w:val="000000"/>
                <w:sz w:val="20"/>
                <w:szCs w:val="20"/>
                <w:rtl w:val="0"/>
              </w:rPr>
              <w:t xml:space="preserve">          3.00 </w:t>
            </w:r>
          </w:p>
        </w:tc>
        <w:tc>
          <w:tcPr/>
          <w:p w:rsidR="00000000" w:rsidDel="00000000" w:rsidP="00000000" w:rsidRDefault="00000000" w:rsidRPr="00000000" w14:paraId="00000091">
            <w:pPr>
              <w:jc w:val="right"/>
              <w:rPr>
                <w:color w:val="000000"/>
                <w:sz w:val="20"/>
                <w:szCs w:val="20"/>
              </w:rPr>
            </w:pPr>
            <w:r w:rsidDel="00000000" w:rsidR="00000000" w:rsidRPr="00000000">
              <w:rPr>
                <w:color w:val="000000"/>
                <w:sz w:val="20"/>
                <w:szCs w:val="20"/>
                <w:rtl w:val="0"/>
              </w:rPr>
              <w:t xml:space="preserve">          1.00 </w:t>
            </w:r>
          </w:p>
        </w:tc>
        <w:tc>
          <w:tcPr/>
          <w:p w:rsidR="00000000" w:rsidDel="00000000" w:rsidP="00000000" w:rsidRDefault="00000000" w:rsidRPr="00000000" w14:paraId="00000092">
            <w:pPr>
              <w:jc w:val="right"/>
              <w:rPr>
                <w:color w:val="000000"/>
                <w:sz w:val="20"/>
                <w:szCs w:val="20"/>
              </w:rPr>
            </w:pPr>
            <w:r w:rsidDel="00000000" w:rsidR="00000000" w:rsidRPr="00000000">
              <w:rPr>
                <w:color w:val="000000"/>
                <w:sz w:val="20"/>
                <w:szCs w:val="20"/>
                <w:rtl w:val="0"/>
              </w:rPr>
              <w:t xml:space="preserve">               -   </w:t>
            </w:r>
          </w:p>
        </w:tc>
        <w:tc>
          <w:tcPr/>
          <w:p w:rsidR="00000000" w:rsidDel="00000000" w:rsidP="00000000" w:rsidRDefault="00000000" w:rsidRPr="00000000" w14:paraId="00000093">
            <w:pPr>
              <w:jc w:val="right"/>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94">
            <w:pPr>
              <w:jc w:val="right"/>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95">
            <w:pPr>
              <w:jc w:val="right"/>
              <w:rPr>
                <w:color w:val="000000"/>
                <w:sz w:val="20"/>
                <w:szCs w:val="20"/>
              </w:rPr>
            </w:pPr>
            <w:r w:rsidDel="00000000" w:rsidR="00000000" w:rsidRPr="00000000">
              <w:rPr>
                <w:color w:val="000000"/>
                <w:sz w:val="20"/>
                <w:szCs w:val="20"/>
                <w:rtl w:val="0"/>
              </w:rPr>
              <w:t xml:space="preserve">          3.61 </w:t>
            </w:r>
          </w:p>
        </w:tc>
        <w:tc>
          <w:tcPr/>
          <w:p w:rsidR="00000000" w:rsidDel="00000000" w:rsidP="00000000" w:rsidRDefault="00000000" w:rsidRPr="00000000" w14:paraId="00000096">
            <w:pPr>
              <w:jc w:val="right"/>
              <w:rPr>
                <w:color w:val="000000"/>
                <w:sz w:val="20"/>
                <w:szCs w:val="20"/>
              </w:rPr>
            </w:pPr>
            <w:r w:rsidDel="00000000" w:rsidR="00000000" w:rsidRPr="00000000">
              <w:rPr>
                <w:color w:val="000000"/>
                <w:sz w:val="20"/>
                <w:szCs w:val="20"/>
                <w:rtl w:val="0"/>
              </w:rPr>
              <w:t xml:space="preserve">          2.00 </w:t>
            </w:r>
          </w:p>
        </w:tc>
        <w:tc>
          <w:tcPr/>
          <w:p w:rsidR="00000000" w:rsidDel="00000000" w:rsidP="00000000" w:rsidRDefault="00000000" w:rsidRPr="00000000" w14:paraId="00000097">
            <w:pPr>
              <w:jc w:val="right"/>
              <w:rPr>
                <w:color w:val="000000"/>
                <w:sz w:val="20"/>
                <w:szCs w:val="20"/>
              </w:rPr>
            </w:pPr>
            <w:r w:rsidDel="00000000" w:rsidR="00000000" w:rsidRPr="00000000">
              <w:rPr>
                <w:color w:val="000000"/>
                <w:sz w:val="20"/>
                <w:szCs w:val="20"/>
                <w:rtl w:val="0"/>
              </w:rPr>
              <w:t xml:space="preserve">          3.61 </w:t>
            </w:r>
          </w:p>
        </w:tc>
        <w:tc>
          <w:tcPr/>
          <w:p w:rsidR="00000000" w:rsidDel="00000000" w:rsidP="00000000" w:rsidRDefault="00000000" w:rsidRPr="00000000" w14:paraId="00000098">
            <w:pPr>
              <w:jc w:val="right"/>
              <w:rPr>
                <w:color w:val="000000"/>
                <w:sz w:val="20"/>
                <w:szCs w:val="20"/>
              </w:rPr>
            </w:pPr>
            <w:r w:rsidDel="00000000" w:rsidR="00000000" w:rsidRPr="00000000">
              <w:rPr>
                <w:color w:val="000000"/>
                <w:sz w:val="20"/>
                <w:szCs w:val="20"/>
                <w:rtl w:val="0"/>
              </w:rPr>
              <w:t xml:space="preserve">        16.86 </w:t>
            </w:r>
          </w:p>
        </w:tc>
      </w:tr>
      <w:tr>
        <w:trPr>
          <w:cantSplit w:val="0"/>
          <w:trHeight w:val="300" w:hRule="atLeast"/>
          <w:tblHeader w:val="0"/>
        </w:trPr>
        <w:tc>
          <w:tcPr/>
          <w:p w:rsidR="00000000" w:rsidDel="00000000" w:rsidP="00000000" w:rsidRDefault="00000000" w:rsidRPr="00000000" w14:paraId="00000099">
            <w:pPr>
              <w:jc w:val="right"/>
              <w:rPr>
                <w:color w:val="000000"/>
                <w:sz w:val="20"/>
                <w:szCs w:val="20"/>
              </w:rPr>
            </w:pPr>
            <w:r w:rsidDel="00000000" w:rsidR="00000000" w:rsidRPr="00000000">
              <w:rPr>
                <w:color w:val="000000"/>
                <w:sz w:val="20"/>
                <w:szCs w:val="20"/>
                <w:rtl w:val="0"/>
              </w:rPr>
              <w:t xml:space="preserve">4</w:t>
            </w:r>
          </w:p>
        </w:tc>
        <w:tc>
          <w:tcPr/>
          <w:p w:rsidR="00000000" w:rsidDel="00000000" w:rsidP="00000000" w:rsidRDefault="00000000" w:rsidRPr="00000000" w14:paraId="0000009A">
            <w:pPr>
              <w:jc w:val="right"/>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9B">
            <w:pPr>
              <w:jc w:val="right"/>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9C">
            <w:pPr>
              <w:jc w:val="right"/>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9D">
            <w:pPr>
              <w:jc w:val="right"/>
              <w:rPr>
                <w:color w:val="000000"/>
                <w:sz w:val="20"/>
                <w:szCs w:val="20"/>
              </w:rPr>
            </w:pPr>
            <w:r w:rsidDel="00000000" w:rsidR="00000000" w:rsidRPr="00000000">
              <w:rPr>
                <w:color w:val="000000"/>
                <w:sz w:val="20"/>
                <w:szCs w:val="20"/>
                <w:rtl w:val="0"/>
              </w:rPr>
              <w:t xml:space="preserve">               -   </w:t>
            </w:r>
          </w:p>
        </w:tc>
        <w:tc>
          <w:tcPr/>
          <w:p w:rsidR="00000000" w:rsidDel="00000000" w:rsidP="00000000" w:rsidRDefault="00000000" w:rsidRPr="00000000" w14:paraId="0000009E">
            <w:pPr>
              <w:jc w:val="right"/>
              <w:rPr>
                <w:color w:val="000000"/>
                <w:sz w:val="20"/>
                <w:szCs w:val="20"/>
              </w:rPr>
            </w:pPr>
            <w:r w:rsidDel="00000000" w:rsidR="00000000" w:rsidRPr="00000000">
              <w:rPr>
                <w:color w:val="000000"/>
                <w:sz w:val="20"/>
                <w:szCs w:val="20"/>
                <w:rtl w:val="0"/>
              </w:rPr>
              <w:t xml:space="preserve">          1.00 </w:t>
            </w:r>
          </w:p>
        </w:tc>
        <w:tc>
          <w:tcPr/>
          <w:p w:rsidR="00000000" w:rsidDel="00000000" w:rsidP="00000000" w:rsidRDefault="00000000" w:rsidRPr="00000000" w14:paraId="0000009F">
            <w:pPr>
              <w:jc w:val="right"/>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A0">
            <w:pPr>
              <w:jc w:val="right"/>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A1">
            <w:pPr>
              <w:jc w:val="right"/>
              <w:rPr>
                <w:color w:val="000000"/>
                <w:sz w:val="20"/>
                <w:szCs w:val="20"/>
              </w:rPr>
            </w:pPr>
            <w:r w:rsidDel="00000000" w:rsidR="00000000" w:rsidRPr="00000000">
              <w:rPr>
                <w:color w:val="000000"/>
                <w:sz w:val="20"/>
                <w:szCs w:val="20"/>
                <w:rtl w:val="0"/>
              </w:rPr>
              <w:t xml:space="preserve">          2.00 </w:t>
            </w:r>
          </w:p>
        </w:tc>
        <w:tc>
          <w:tcPr/>
          <w:p w:rsidR="00000000" w:rsidDel="00000000" w:rsidP="00000000" w:rsidRDefault="00000000" w:rsidRPr="00000000" w14:paraId="000000A2">
            <w:pPr>
              <w:jc w:val="right"/>
              <w:rPr>
                <w:color w:val="000000"/>
                <w:sz w:val="20"/>
                <w:szCs w:val="20"/>
              </w:rPr>
            </w:pPr>
            <w:r w:rsidDel="00000000" w:rsidR="00000000" w:rsidRPr="00000000">
              <w:rPr>
                <w:color w:val="000000"/>
                <w:sz w:val="20"/>
                <w:szCs w:val="20"/>
                <w:rtl w:val="0"/>
              </w:rPr>
              <w:t xml:space="preserve">        11.71 </w:t>
            </w:r>
          </w:p>
        </w:tc>
      </w:tr>
      <w:tr>
        <w:trPr>
          <w:cantSplit w:val="0"/>
          <w:trHeight w:val="300" w:hRule="atLeast"/>
          <w:tblHeader w:val="0"/>
        </w:trPr>
        <w:tc>
          <w:tcPr/>
          <w:p w:rsidR="00000000" w:rsidDel="00000000" w:rsidP="00000000" w:rsidRDefault="00000000" w:rsidRPr="00000000" w14:paraId="000000A3">
            <w:pPr>
              <w:jc w:val="right"/>
              <w:rPr>
                <w:color w:val="000000"/>
                <w:sz w:val="20"/>
                <w:szCs w:val="20"/>
              </w:rPr>
            </w:pPr>
            <w:r w:rsidDel="00000000" w:rsidR="00000000" w:rsidRPr="00000000">
              <w:rPr>
                <w:color w:val="000000"/>
                <w:sz w:val="20"/>
                <w:szCs w:val="20"/>
                <w:rtl w:val="0"/>
              </w:rPr>
              <w:t xml:space="preserve">5</w:t>
            </w:r>
          </w:p>
        </w:tc>
        <w:tc>
          <w:tcPr/>
          <w:p w:rsidR="00000000" w:rsidDel="00000000" w:rsidP="00000000" w:rsidRDefault="00000000" w:rsidRPr="00000000" w14:paraId="000000A4">
            <w:pPr>
              <w:jc w:val="right"/>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A5">
            <w:pPr>
              <w:jc w:val="right"/>
              <w:rPr>
                <w:color w:val="000000"/>
                <w:sz w:val="20"/>
                <w:szCs w:val="20"/>
              </w:rPr>
            </w:pPr>
            <w:r w:rsidDel="00000000" w:rsidR="00000000" w:rsidRPr="00000000">
              <w:rPr>
                <w:color w:val="000000"/>
                <w:sz w:val="20"/>
                <w:szCs w:val="20"/>
                <w:rtl w:val="0"/>
              </w:rPr>
              <w:t xml:space="preserve">          1.00 </w:t>
            </w:r>
          </w:p>
        </w:tc>
        <w:tc>
          <w:tcPr/>
          <w:p w:rsidR="00000000" w:rsidDel="00000000" w:rsidP="00000000" w:rsidRDefault="00000000" w:rsidRPr="00000000" w14:paraId="000000A6">
            <w:pPr>
              <w:jc w:val="right"/>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A7">
            <w:pPr>
              <w:jc w:val="right"/>
              <w:rPr>
                <w:color w:val="000000"/>
                <w:sz w:val="20"/>
                <w:szCs w:val="20"/>
              </w:rPr>
            </w:pPr>
            <w:r w:rsidDel="00000000" w:rsidR="00000000" w:rsidRPr="00000000">
              <w:rPr>
                <w:color w:val="000000"/>
                <w:sz w:val="20"/>
                <w:szCs w:val="20"/>
                <w:rtl w:val="0"/>
              </w:rPr>
              <w:t xml:space="preserve">          1.00 </w:t>
            </w:r>
          </w:p>
        </w:tc>
        <w:tc>
          <w:tcPr/>
          <w:p w:rsidR="00000000" w:rsidDel="00000000" w:rsidP="00000000" w:rsidRDefault="00000000" w:rsidRPr="00000000" w14:paraId="000000A8">
            <w:pPr>
              <w:jc w:val="right"/>
              <w:rPr>
                <w:color w:val="000000"/>
                <w:sz w:val="20"/>
                <w:szCs w:val="20"/>
              </w:rPr>
            </w:pPr>
            <w:r w:rsidDel="00000000" w:rsidR="00000000" w:rsidRPr="00000000">
              <w:rPr>
                <w:color w:val="000000"/>
                <w:sz w:val="20"/>
                <w:szCs w:val="20"/>
                <w:rtl w:val="0"/>
              </w:rPr>
              <w:t xml:space="preserve">               -   </w:t>
            </w:r>
          </w:p>
        </w:tc>
        <w:tc>
          <w:tcPr/>
          <w:p w:rsidR="00000000" w:rsidDel="00000000" w:rsidP="00000000" w:rsidRDefault="00000000" w:rsidRPr="00000000" w14:paraId="000000A9">
            <w:pPr>
              <w:jc w:val="right"/>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AA">
            <w:pPr>
              <w:jc w:val="right"/>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AB">
            <w:pPr>
              <w:jc w:val="right"/>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AC">
            <w:pPr>
              <w:jc w:val="right"/>
              <w:rPr>
                <w:color w:val="000000"/>
                <w:sz w:val="20"/>
                <w:szCs w:val="20"/>
              </w:rPr>
            </w:pPr>
            <w:r w:rsidDel="00000000" w:rsidR="00000000" w:rsidRPr="00000000">
              <w:rPr>
                <w:color w:val="000000"/>
                <w:sz w:val="20"/>
                <w:szCs w:val="20"/>
                <w:rtl w:val="0"/>
              </w:rPr>
              <w:t xml:space="preserve">        </w:t>
            </w:r>
            <w:r w:rsidDel="00000000" w:rsidR="00000000" w:rsidRPr="00000000">
              <w:rPr>
                <w:color w:val="000000"/>
                <w:sz w:val="20"/>
                <w:szCs w:val="20"/>
                <w:highlight w:val="yellow"/>
                <w:rtl w:val="0"/>
              </w:rPr>
              <w:t xml:space="preserve">11.54</w:t>
            </w:r>
            <w:r w:rsidDel="00000000" w:rsidR="00000000" w:rsidRPr="00000000">
              <w:rPr>
                <w:color w:val="000000"/>
                <w:sz w:val="20"/>
                <w:szCs w:val="20"/>
                <w:rtl w:val="0"/>
              </w:rPr>
              <w:t xml:space="preserve"> </w:t>
            </w:r>
          </w:p>
        </w:tc>
      </w:tr>
      <w:tr>
        <w:trPr>
          <w:cantSplit w:val="0"/>
          <w:trHeight w:val="300" w:hRule="atLeast"/>
          <w:tblHeader w:val="0"/>
        </w:trPr>
        <w:tc>
          <w:tcPr/>
          <w:p w:rsidR="00000000" w:rsidDel="00000000" w:rsidP="00000000" w:rsidRDefault="00000000" w:rsidRPr="00000000" w14:paraId="000000AD">
            <w:pPr>
              <w:jc w:val="right"/>
              <w:rPr>
                <w:color w:val="000000"/>
                <w:sz w:val="20"/>
                <w:szCs w:val="20"/>
              </w:rPr>
            </w:pPr>
            <w:r w:rsidDel="00000000" w:rsidR="00000000" w:rsidRPr="00000000">
              <w:rPr>
                <w:color w:val="000000"/>
                <w:sz w:val="20"/>
                <w:szCs w:val="20"/>
                <w:rtl w:val="0"/>
              </w:rPr>
              <w:t xml:space="preserve">6</w:t>
            </w:r>
          </w:p>
        </w:tc>
        <w:tc>
          <w:tcPr/>
          <w:p w:rsidR="00000000" w:rsidDel="00000000" w:rsidP="00000000" w:rsidRDefault="00000000" w:rsidRPr="00000000" w14:paraId="000000AE">
            <w:pPr>
              <w:jc w:val="right"/>
              <w:rPr>
                <w:color w:val="000000"/>
                <w:sz w:val="20"/>
                <w:szCs w:val="20"/>
              </w:rPr>
            </w:pPr>
            <w:r w:rsidDel="00000000" w:rsidR="00000000" w:rsidRPr="00000000">
              <w:rPr>
                <w:color w:val="000000"/>
                <w:sz w:val="20"/>
                <w:szCs w:val="20"/>
                <w:rtl w:val="0"/>
              </w:rPr>
              <w:t xml:space="preserve">          2.00 </w:t>
            </w:r>
          </w:p>
        </w:tc>
        <w:tc>
          <w:tcPr/>
          <w:p w:rsidR="00000000" w:rsidDel="00000000" w:rsidP="00000000" w:rsidRDefault="00000000" w:rsidRPr="00000000" w14:paraId="000000AF">
            <w:pPr>
              <w:jc w:val="right"/>
              <w:rPr>
                <w:color w:val="000000"/>
                <w:sz w:val="20"/>
                <w:szCs w:val="20"/>
              </w:rPr>
            </w:pPr>
            <w:r w:rsidDel="00000000" w:rsidR="00000000" w:rsidRPr="00000000">
              <w:rPr>
                <w:color w:val="000000"/>
                <w:sz w:val="20"/>
                <w:szCs w:val="20"/>
                <w:rtl w:val="0"/>
              </w:rPr>
              <w:t xml:space="preserve">          2.83 </w:t>
            </w:r>
          </w:p>
        </w:tc>
        <w:tc>
          <w:tcPr/>
          <w:p w:rsidR="00000000" w:rsidDel="00000000" w:rsidP="00000000" w:rsidRDefault="00000000" w:rsidRPr="00000000" w14:paraId="000000B0">
            <w:pPr>
              <w:jc w:val="right"/>
              <w:rPr>
                <w:color w:val="000000"/>
                <w:sz w:val="20"/>
                <w:szCs w:val="20"/>
              </w:rPr>
            </w:pPr>
            <w:r w:rsidDel="00000000" w:rsidR="00000000" w:rsidRPr="00000000">
              <w:rPr>
                <w:color w:val="000000"/>
                <w:sz w:val="20"/>
                <w:szCs w:val="20"/>
                <w:rtl w:val="0"/>
              </w:rPr>
              <w:t xml:space="preserve">          3.61 </w:t>
            </w:r>
          </w:p>
        </w:tc>
        <w:tc>
          <w:tcPr/>
          <w:p w:rsidR="00000000" w:rsidDel="00000000" w:rsidP="00000000" w:rsidRDefault="00000000" w:rsidRPr="00000000" w14:paraId="000000B1">
            <w:pPr>
              <w:jc w:val="right"/>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B2">
            <w:pPr>
              <w:jc w:val="right"/>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B3">
            <w:pPr>
              <w:jc w:val="right"/>
              <w:rPr>
                <w:color w:val="000000"/>
                <w:sz w:val="20"/>
                <w:szCs w:val="20"/>
              </w:rPr>
            </w:pPr>
            <w:r w:rsidDel="00000000" w:rsidR="00000000" w:rsidRPr="00000000">
              <w:rPr>
                <w:color w:val="000000"/>
                <w:sz w:val="20"/>
                <w:szCs w:val="20"/>
                <w:rtl w:val="0"/>
              </w:rPr>
              <w:t xml:space="preserve">               -   </w:t>
            </w:r>
          </w:p>
        </w:tc>
        <w:tc>
          <w:tcPr/>
          <w:p w:rsidR="00000000" w:rsidDel="00000000" w:rsidP="00000000" w:rsidRDefault="00000000" w:rsidRPr="00000000" w14:paraId="000000B4">
            <w:pPr>
              <w:jc w:val="right"/>
              <w:rPr>
                <w:color w:val="000000"/>
                <w:sz w:val="20"/>
                <w:szCs w:val="20"/>
              </w:rPr>
            </w:pPr>
            <w:r w:rsidDel="00000000" w:rsidR="00000000" w:rsidRPr="00000000">
              <w:rPr>
                <w:color w:val="000000"/>
                <w:sz w:val="20"/>
                <w:szCs w:val="20"/>
                <w:rtl w:val="0"/>
              </w:rPr>
              <w:t xml:space="preserve">          3.00 </w:t>
            </w:r>
          </w:p>
        </w:tc>
        <w:tc>
          <w:tcPr/>
          <w:p w:rsidR="00000000" w:rsidDel="00000000" w:rsidP="00000000" w:rsidRDefault="00000000" w:rsidRPr="00000000" w14:paraId="000000B5">
            <w:pPr>
              <w:jc w:val="right"/>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B6">
            <w:pPr>
              <w:jc w:val="right"/>
              <w:rPr>
                <w:color w:val="000000"/>
                <w:sz w:val="20"/>
                <w:szCs w:val="20"/>
              </w:rPr>
            </w:pPr>
            <w:r w:rsidDel="00000000" w:rsidR="00000000" w:rsidRPr="00000000">
              <w:rPr>
                <w:color w:val="000000"/>
                <w:sz w:val="20"/>
                <w:szCs w:val="20"/>
                <w:rtl w:val="0"/>
              </w:rPr>
              <w:t xml:space="preserve">        16.50 </w:t>
            </w:r>
          </w:p>
        </w:tc>
      </w:tr>
      <w:tr>
        <w:trPr>
          <w:cantSplit w:val="0"/>
          <w:trHeight w:val="300" w:hRule="atLeast"/>
          <w:tblHeader w:val="0"/>
        </w:trPr>
        <w:tc>
          <w:tcPr/>
          <w:p w:rsidR="00000000" w:rsidDel="00000000" w:rsidP="00000000" w:rsidRDefault="00000000" w:rsidRPr="00000000" w14:paraId="000000B7">
            <w:pPr>
              <w:jc w:val="right"/>
              <w:rPr>
                <w:color w:val="000000"/>
                <w:sz w:val="20"/>
                <w:szCs w:val="20"/>
              </w:rPr>
            </w:pPr>
            <w:r w:rsidDel="00000000" w:rsidR="00000000" w:rsidRPr="00000000">
              <w:rPr>
                <w:color w:val="000000"/>
                <w:sz w:val="20"/>
                <w:szCs w:val="20"/>
                <w:rtl w:val="0"/>
              </w:rPr>
              <w:t xml:space="preserve">7</w:t>
            </w:r>
          </w:p>
        </w:tc>
        <w:tc>
          <w:tcPr/>
          <w:p w:rsidR="00000000" w:rsidDel="00000000" w:rsidP="00000000" w:rsidRDefault="00000000" w:rsidRPr="00000000" w14:paraId="000000B8">
            <w:pPr>
              <w:rPr>
                <w:color w:val="000000"/>
                <w:sz w:val="20"/>
                <w:szCs w:val="20"/>
              </w:rPr>
            </w:pPr>
            <w:r w:rsidDel="00000000" w:rsidR="00000000" w:rsidRPr="00000000">
              <w:rPr>
                <w:color w:val="000000"/>
                <w:sz w:val="20"/>
                <w:szCs w:val="20"/>
                <w:rtl w:val="0"/>
              </w:rPr>
              <w:t xml:space="preserve">          3.61 </w:t>
            </w:r>
          </w:p>
        </w:tc>
        <w:tc>
          <w:tcPr/>
          <w:p w:rsidR="00000000" w:rsidDel="00000000" w:rsidP="00000000" w:rsidRDefault="00000000" w:rsidRPr="00000000" w14:paraId="000000B9">
            <w:pPr>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BA">
            <w:pPr>
              <w:rPr>
                <w:color w:val="000000"/>
                <w:sz w:val="20"/>
                <w:szCs w:val="20"/>
              </w:rPr>
            </w:pPr>
            <w:r w:rsidDel="00000000" w:rsidR="00000000" w:rsidRPr="00000000">
              <w:rPr>
                <w:color w:val="000000"/>
                <w:sz w:val="20"/>
                <w:szCs w:val="20"/>
                <w:rtl w:val="0"/>
              </w:rPr>
              <w:t xml:space="preserve">          2.00 </w:t>
            </w:r>
          </w:p>
        </w:tc>
        <w:tc>
          <w:tcPr/>
          <w:p w:rsidR="00000000" w:rsidDel="00000000" w:rsidP="00000000" w:rsidRDefault="00000000" w:rsidRPr="00000000" w14:paraId="000000BB">
            <w:pPr>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BC">
            <w:pPr>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BD">
            <w:pPr>
              <w:rPr>
                <w:color w:val="000000"/>
                <w:sz w:val="20"/>
                <w:szCs w:val="20"/>
              </w:rPr>
            </w:pPr>
            <w:r w:rsidDel="00000000" w:rsidR="00000000" w:rsidRPr="00000000">
              <w:rPr>
                <w:color w:val="000000"/>
                <w:sz w:val="20"/>
                <w:szCs w:val="20"/>
                <w:rtl w:val="0"/>
              </w:rPr>
              <w:t xml:space="preserve">          3.00 </w:t>
            </w:r>
          </w:p>
        </w:tc>
        <w:tc>
          <w:tcPr/>
          <w:p w:rsidR="00000000" w:rsidDel="00000000" w:rsidP="00000000" w:rsidRDefault="00000000" w:rsidRPr="00000000" w14:paraId="000000BE">
            <w:pPr>
              <w:rPr>
                <w:color w:val="000000"/>
                <w:sz w:val="20"/>
                <w:szCs w:val="20"/>
              </w:rPr>
            </w:pPr>
            <w:r w:rsidDel="00000000" w:rsidR="00000000" w:rsidRPr="00000000">
              <w:rPr>
                <w:color w:val="000000"/>
                <w:sz w:val="20"/>
                <w:szCs w:val="20"/>
                <w:rtl w:val="0"/>
              </w:rPr>
              <w:t xml:space="preserve">               -   </w:t>
            </w:r>
          </w:p>
        </w:tc>
        <w:tc>
          <w:tcPr/>
          <w:p w:rsidR="00000000" w:rsidDel="00000000" w:rsidP="00000000" w:rsidRDefault="00000000" w:rsidRPr="00000000" w14:paraId="000000BF">
            <w:pPr>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C0">
            <w:pPr>
              <w:rPr>
                <w:color w:val="000000"/>
                <w:sz w:val="20"/>
                <w:szCs w:val="20"/>
              </w:rPr>
            </w:pPr>
            <w:r w:rsidDel="00000000" w:rsidR="00000000" w:rsidRPr="00000000">
              <w:rPr>
                <w:color w:val="000000"/>
                <w:sz w:val="20"/>
                <w:szCs w:val="20"/>
                <w:rtl w:val="0"/>
              </w:rPr>
              <w:t xml:space="preserve">        16.73 </w:t>
            </w:r>
          </w:p>
        </w:tc>
      </w:tr>
      <w:tr>
        <w:trPr>
          <w:cantSplit w:val="0"/>
          <w:trHeight w:val="300" w:hRule="atLeast"/>
          <w:tblHeader w:val="0"/>
        </w:trPr>
        <w:tc>
          <w:tcPr/>
          <w:p w:rsidR="00000000" w:rsidDel="00000000" w:rsidP="00000000" w:rsidRDefault="00000000" w:rsidRPr="00000000" w14:paraId="000000C1">
            <w:pPr>
              <w:jc w:val="right"/>
              <w:rPr>
                <w:color w:val="000000"/>
                <w:sz w:val="20"/>
                <w:szCs w:val="20"/>
              </w:rPr>
            </w:pPr>
            <w:r w:rsidDel="00000000" w:rsidR="00000000" w:rsidRPr="00000000">
              <w:rPr>
                <w:color w:val="000000"/>
                <w:sz w:val="20"/>
                <w:szCs w:val="20"/>
                <w:rtl w:val="0"/>
              </w:rPr>
              <w:t xml:space="preserve">8</w:t>
            </w:r>
          </w:p>
        </w:tc>
        <w:tc>
          <w:tcPr/>
          <w:p w:rsidR="00000000" w:rsidDel="00000000" w:rsidP="00000000" w:rsidRDefault="00000000" w:rsidRPr="00000000" w14:paraId="000000C2">
            <w:pPr>
              <w:rPr>
                <w:color w:val="000000"/>
                <w:sz w:val="20"/>
                <w:szCs w:val="20"/>
              </w:rPr>
            </w:pPr>
            <w:r w:rsidDel="00000000" w:rsidR="00000000" w:rsidRPr="00000000">
              <w:rPr>
                <w:color w:val="000000"/>
                <w:sz w:val="20"/>
                <w:szCs w:val="20"/>
                <w:rtl w:val="0"/>
              </w:rPr>
              <w:t xml:space="preserve">          3.16 </w:t>
            </w:r>
          </w:p>
        </w:tc>
        <w:tc>
          <w:tcPr/>
          <w:p w:rsidR="00000000" w:rsidDel="00000000" w:rsidP="00000000" w:rsidRDefault="00000000" w:rsidRPr="00000000" w14:paraId="000000C3">
            <w:pPr>
              <w:rPr>
                <w:color w:val="000000"/>
                <w:sz w:val="20"/>
                <w:szCs w:val="20"/>
              </w:rPr>
            </w:pPr>
            <w:r w:rsidDel="00000000" w:rsidR="00000000" w:rsidRPr="00000000">
              <w:rPr>
                <w:color w:val="000000"/>
                <w:sz w:val="20"/>
                <w:szCs w:val="20"/>
                <w:rtl w:val="0"/>
              </w:rPr>
              <w:t xml:space="preserve">          3.16 </w:t>
            </w:r>
          </w:p>
        </w:tc>
        <w:tc>
          <w:tcPr/>
          <w:p w:rsidR="00000000" w:rsidDel="00000000" w:rsidP="00000000" w:rsidRDefault="00000000" w:rsidRPr="00000000" w14:paraId="000000C4">
            <w:pPr>
              <w:rPr>
                <w:color w:val="000000"/>
                <w:sz w:val="20"/>
                <w:szCs w:val="20"/>
              </w:rPr>
            </w:pPr>
            <w:r w:rsidDel="00000000" w:rsidR="00000000" w:rsidRPr="00000000">
              <w:rPr>
                <w:color w:val="000000"/>
                <w:sz w:val="20"/>
                <w:szCs w:val="20"/>
                <w:rtl w:val="0"/>
              </w:rPr>
              <w:t xml:space="preserve">          3.61 </w:t>
            </w:r>
          </w:p>
        </w:tc>
        <w:tc>
          <w:tcPr/>
          <w:p w:rsidR="00000000" w:rsidDel="00000000" w:rsidP="00000000" w:rsidRDefault="00000000" w:rsidRPr="00000000" w14:paraId="000000C5">
            <w:pPr>
              <w:rPr>
                <w:color w:val="000000"/>
                <w:sz w:val="20"/>
                <w:szCs w:val="20"/>
              </w:rPr>
            </w:pPr>
            <w:r w:rsidDel="00000000" w:rsidR="00000000" w:rsidRPr="00000000">
              <w:rPr>
                <w:color w:val="000000"/>
                <w:sz w:val="20"/>
                <w:szCs w:val="20"/>
                <w:rtl w:val="0"/>
              </w:rPr>
              <w:t xml:space="preserve">          2.00 </w:t>
            </w:r>
          </w:p>
        </w:tc>
        <w:tc>
          <w:tcPr/>
          <w:p w:rsidR="00000000" w:rsidDel="00000000" w:rsidP="00000000" w:rsidRDefault="00000000" w:rsidRPr="00000000" w14:paraId="000000C6">
            <w:pPr>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C7">
            <w:pPr>
              <w:rPr>
                <w:color w:val="000000"/>
                <w:sz w:val="20"/>
                <w:szCs w:val="20"/>
              </w:rPr>
            </w:pPr>
            <w:r w:rsidDel="00000000" w:rsidR="00000000" w:rsidRPr="00000000">
              <w:rPr>
                <w:color w:val="000000"/>
                <w:sz w:val="20"/>
                <w:szCs w:val="20"/>
                <w:rtl w:val="0"/>
              </w:rPr>
              <w:t xml:space="preserve">          1.41 </w:t>
            </w:r>
          </w:p>
        </w:tc>
        <w:tc>
          <w:tcPr/>
          <w:p w:rsidR="00000000" w:rsidDel="00000000" w:rsidP="00000000" w:rsidRDefault="00000000" w:rsidRPr="00000000" w14:paraId="000000C8">
            <w:pPr>
              <w:rPr>
                <w:color w:val="000000"/>
                <w:sz w:val="20"/>
                <w:szCs w:val="20"/>
              </w:rPr>
            </w:pPr>
            <w:r w:rsidDel="00000000" w:rsidR="00000000" w:rsidRPr="00000000">
              <w:rPr>
                <w:color w:val="000000"/>
                <w:sz w:val="20"/>
                <w:szCs w:val="20"/>
                <w:rtl w:val="0"/>
              </w:rPr>
              <w:t xml:space="preserve">          2.24 </w:t>
            </w:r>
          </w:p>
        </w:tc>
        <w:tc>
          <w:tcPr/>
          <w:p w:rsidR="00000000" w:rsidDel="00000000" w:rsidP="00000000" w:rsidRDefault="00000000" w:rsidRPr="00000000" w14:paraId="000000C9">
            <w:pPr>
              <w:rPr>
                <w:color w:val="000000"/>
                <w:sz w:val="20"/>
                <w:szCs w:val="20"/>
              </w:rPr>
            </w:pPr>
            <w:r w:rsidDel="00000000" w:rsidR="00000000" w:rsidRPr="00000000">
              <w:rPr>
                <w:color w:val="000000"/>
                <w:sz w:val="20"/>
                <w:szCs w:val="20"/>
                <w:rtl w:val="0"/>
              </w:rPr>
              <w:t xml:space="preserve">               -   </w:t>
            </w:r>
          </w:p>
        </w:tc>
        <w:tc>
          <w:tcPr/>
          <w:p w:rsidR="00000000" w:rsidDel="00000000" w:rsidP="00000000" w:rsidRDefault="00000000" w:rsidRPr="00000000" w14:paraId="000000CA">
            <w:pPr>
              <w:rPr>
                <w:color w:val="000000"/>
                <w:sz w:val="20"/>
                <w:szCs w:val="20"/>
              </w:rPr>
            </w:pPr>
            <w:r w:rsidDel="00000000" w:rsidR="00000000" w:rsidRPr="00000000">
              <w:rPr>
                <w:color w:val="000000"/>
                <w:sz w:val="20"/>
                <w:szCs w:val="20"/>
                <w:rtl w:val="0"/>
              </w:rPr>
              <w:t xml:space="preserve">        17.82 </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Ở đây ta chọn metroid là điểm 5 </w:t>
      </w:r>
      <m:oMath>
        <m:r>
          <w:rPr>
            <w:rFonts w:ascii="Cambria Math" w:cs="Cambria Math" w:eastAsia="Cambria Math" w:hAnsi="Cambria Math"/>
          </w:rPr>
          <m:t xml:space="preserve">(2, 3)</m:t>
        </m:r>
      </m:oMath>
      <w:r w:rsidDel="00000000" w:rsidR="00000000" w:rsidRPr="00000000">
        <w:rPr>
          <w:rtl w:val="0"/>
        </w:rPr>
        <w:t xml:space="preserve"> do tổng khoảng cách từ điểm này tới các điểm khác trong tập dữ liệu là nhỏ nhất.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Lâm:</w:t>
      </w:r>
      <w:r w:rsidDel="00000000" w:rsidR="00000000" w:rsidRPr="00000000">
        <w:rPr>
          <w:rtl w:val="0"/>
        </w:rPr>
        <w:t xml:space="preserve"> Kết quả giống anh Long.</w:t>
      </w:r>
      <w:r w:rsidDel="00000000" w:rsidR="00000000" w:rsidRPr="00000000">
        <w:rPr/>
        <w:drawing>
          <wp:inline distB="114300" distT="114300" distL="114300" distR="114300">
            <wp:extent cx="5365440" cy="1409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6544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2.2</w:t>
      </w:r>
      <w:r w:rsidDel="00000000" w:rsidR="00000000" w:rsidRPr="00000000">
        <w:rPr>
          <w:rtl w:val="0"/>
        </w:rPr>
        <w:t xml:space="preserve"> Find the edit distance between the two strings </w:t>
      </w:r>
      <m:oMath>
        <m:r>
          <w:rPr>
            <w:rFonts w:ascii="Cambria Math" w:cs="Cambria Math" w:eastAsia="Cambria Math" w:hAnsi="Cambria Math"/>
          </w:rPr>
          <m:t xml:space="preserve">“HOUSE”</m:t>
        </m:r>
      </m:oMath>
      <w:r w:rsidDel="00000000" w:rsidR="00000000" w:rsidRPr="00000000">
        <w:rPr>
          <w:rtl w:val="0"/>
        </w:rPr>
        <w:t xml:space="preserve"> and </w:t>
      </w:r>
      <m:oMath>
        <m:r>
          <w:rPr>
            <w:rFonts w:ascii="Cambria Math" w:cs="Cambria Math" w:eastAsia="Cambria Math" w:hAnsi="Cambria Math"/>
          </w:rPr>
          <m:t xml:space="preserve">“MOUND”</m:t>
        </m:r>
      </m:oMath>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Khoảng cách edit distance (Levenshtein distance) là số bước thao tác nhỏ nhất để biến đổi chuỗi ký tự cho trước sang chuỗi ký tự mục tiêu. Các thao tác biến đổi được cho phép bao gồm: insertion, replacement hoặc deletion. Để biến đổi chuỗi </w:t>
      </w:r>
      <m:oMath>
        <m:r>
          <w:rPr>
            <w:rFonts w:ascii="Cambria Math" w:cs="Cambria Math" w:eastAsia="Cambria Math" w:hAnsi="Cambria Math"/>
          </w:rPr>
          <m:t xml:space="preserve">“HOUSE”</m:t>
        </m:r>
      </m:oMath>
      <w:r w:rsidDel="00000000" w:rsidR="00000000" w:rsidRPr="00000000">
        <w:rPr>
          <w:rtl w:val="0"/>
        </w:rPr>
        <w:t xml:space="preserve"> về </w:t>
      </w:r>
      <m:oMath>
        <m:r>
          <w:rPr>
            <w:rFonts w:ascii="Cambria Math" w:cs="Cambria Math" w:eastAsia="Cambria Math" w:hAnsi="Cambria Math"/>
          </w:rPr>
          <m:t xml:space="preserve">“MOUND”</m:t>
        </m:r>
      </m:oMath>
      <w:r w:rsidDel="00000000" w:rsidR="00000000" w:rsidRPr="00000000">
        <w:rPr>
          <w:rtl w:val="0"/>
        </w:rPr>
        <w:t xml:space="preserve"> ta đi qua các thao tác sau:</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H→M (replace)</m:t>
        </m:r>
      </m:oMath>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S→N (replace)</m:t>
        </m:r>
      </m:oMath>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E→D (replace)</m:t>
        </m:r>
      </m:oMath>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Cambria Math" w:cs="Cambria Math" w:eastAsia="Cambria Math" w:hAnsi="Cambria Math"/>
        </w:rPr>
      </w:pPr>
      <w:r w:rsidDel="00000000" w:rsidR="00000000" w:rsidRPr="00000000">
        <w:rPr>
          <w:rtl w:val="0"/>
        </w:rPr>
        <w:t xml:space="preserve">Như vậy khoảng cách </w:t>
      </w:r>
      <m:oMath>
        <m:r>
          <w:rPr>
            <w:rFonts w:ascii="Cambria Math" w:cs="Cambria Math" w:eastAsia="Cambria Math" w:hAnsi="Cambria Math"/>
          </w:rPr>
          <m:t xml:space="preserve">edit_distance=3</m:t>
        </m:r>
      </m:oMath>
      <w:r w:rsidDel="00000000" w:rsidR="00000000" w:rsidRPr="00000000">
        <w:rPr>
          <w:rtl w:val="0"/>
        </w:rPr>
      </w:r>
    </w:p>
    <w:p w:rsidR="00000000" w:rsidDel="00000000" w:rsidP="00000000" w:rsidRDefault="00000000" w:rsidRPr="00000000" w14:paraId="000000D9">
      <w:pPr>
        <w:rPr>
          <w:rFonts w:ascii="Cambria Math" w:cs="Cambria Math" w:eastAsia="Cambria Math" w:hAnsi="Cambria Math"/>
        </w:rPr>
      </w:pPr>
      <w:r w:rsidDel="00000000" w:rsidR="00000000" w:rsidRPr="00000000">
        <w:rPr>
          <w:rtl w:val="0"/>
        </w:rPr>
      </w:r>
    </w:p>
    <w:p w:rsidR="00000000" w:rsidDel="00000000" w:rsidP="00000000" w:rsidRDefault="00000000" w:rsidRPr="00000000" w14:paraId="000000DA">
      <w:pPr>
        <w:rPr>
          <w:rFonts w:ascii="Cambria Math" w:cs="Cambria Math" w:eastAsia="Cambria Math" w:hAnsi="Cambria Math"/>
        </w:rPr>
      </w:pPr>
      <w:r w:rsidDel="00000000" w:rsidR="00000000" w:rsidRPr="00000000">
        <w:rPr>
          <w:b w:val="1"/>
          <w:rtl w:val="0"/>
        </w:rPr>
        <w:t xml:space="preserve">Lâm:</w:t>
      </w:r>
      <w:r w:rsidDel="00000000" w:rsidR="00000000" w:rsidRPr="00000000">
        <w:rPr>
          <w:rtl w:val="0"/>
        </w:rPr>
        <w:t xml:space="preserve"> Kết quả giống anh Long. Mọi người có thể tìm giải thuật tính Edit Distance trên mạng.</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2.3</w:t>
      </w:r>
      <w:r w:rsidDel="00000000" w:rsidR="00000000" w:rsidRPr="00000000">
        <w:rPr>
          <w:rtl w:val="0"/>
        </w:rPr>
        <w:t xml:space="preserve">. Given the following distance measures. Let state which one is metric and which is non-metric.</w:t>
      </w:r>
    </w:p>
    <w:p w:rsidR="00000000" w:rsidDel="00000000" w:rsidP="00000000" w:rsidRDefault="00000000" w:rsidRPr="00000000" w14:paraId="000000DD">
      <w:pPr>
        <w:rPr/>
      </w:pPr>
      <w:r w:rsidDel="00000000" w:rsidR="00000000" w:rsidRPr="00000000">
        <w:rPr>
          <w:rtl w:val="0"/>
        </w:rPr>
        <w:t xml:space="preserve">Euclidean distance, edit-distance, Manhattan distance, Dynamic Time Warping distance.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Một metric distance cần thỏa mãn các tính chất sau:</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 reflexivity: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x,x</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Symetric: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x,y</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=d(y,x)</m:t>
        </m:r>
      </m:oMath>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Triangular inequality: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d</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x,y</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≤d</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x,z</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+d(z,y)</m:t>
        </m:r>
      </m:oMath>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Nếu không thỏa mãn dù chỉ 1 trong 3 tính chất trên thì độ đo được gọi là non-metric distance. Như vậy: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Metric distance: Euclidean distance, Manhattan distance</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Non-metric distance: Edit distance, Dynamic Time Wraping distance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Lâm:</w:t>
      </w:r>
      <w:r w:rsidDel="00000000" w:rsidR="00000000" w:rsidRPr="00000000">
        <w:rPr>
          <w:rtl w:val="0"/>
        </w:rPr>
        <w:t xml:space="preserve"> Kết quả giống anh Long.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2.4</w:t>
      </w:r>
      <w:r w:rsidDel="00000000" w:rsidR="00000000" w:rsidRPr="00000000">
        <w:rPr>
          <w:rtl w:val="0"/>
        </w:rPr>
        <w:t xml:space="preserve"> A dataset consists of the following patterns:</w:t>
      </w:r>
    </w:p>
    <w:p w:rsidR="00000000" w:rsidDel="00000000" w:rsidP="00000000" w:rsidRDefault="00000000" w:rsidRPr="00000000" w14:paraId="000000ED">
      <w:pPr>
        <w:rPr/>
      </w:pPr>
      <w:r w:rsidDel="00000000" w:rsidR="00000000" w:rsidRPr="00000000">
        <w:rPr>
          <w:rtl w:val="0"/>
        </w:rPr>
        <w:t xml:space="preserve">(1, 1, 1), (2, 2, 1), (1.5, 0.5, 1), (1, 3, 1), (4, 4, 2), (5, 5, 2), (4, 5, 2), (4, 6, 2)</w:t>
      </w:r>
    </w:p>
    <w:p w:rsidR="00000000" w:rsidDel="00000000" w:rsidP="00000000" w:rsidRDefault="00000000" w:rsidRPr="00000000" w14:paraId="000000EE">
      <w:pPr>
        <w:rPr/>
      </w:pPr>
      <w:r w:rsidDel="00000000" w:rsidR="00000000" w:rsidRPr="00000000">
        <w:rPr>
          <w:rtl w:val="0"/>
        </w:rPr>
        <w:t xml:space="preserve">Where each pattern consists of the x coordinate, the y coordinate and the class label. Find the direction of the w vector associated with Fisher’s Linear Discriminant.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i w:val="1"/>
          <w:color w:val="0000ff"/>
        </w:rPr>
      </w:pPr>
      <w:r w:rsidDel="00000000" w:rsidR="00000000" w:rsidRPr="00000000">
        <w:rPr>
          <w:i w:val="1"/>
          <w:color w:val="0000ff"/>
          <w:rtl w:val="0"/>
        </w:rPr>
        <w:t xml:space="preserve">Một bộ dữ liệu bao gồm các mẫu sau:</w:t>
      </w:r>
    </w:p>
    <w:p w:rsidR="00000000" w:rsidDel="00000000" w:rsidP="00000000" w:rsidRDefault="00000000" w:rsidRPr="00000000" w14:paraId="000000F1">
      <w:pPr>
        <w:rPr>
          <w:i w:val="1"/>
          <w:color w:val="0000ff"/>
        </w:rPr>
      </w:pPr>
      <w:r w:rsidDel="00000000" w:rsidR="00000000" w:rsidRPr="00000000">
        <w:rPr>
          <w:i w:val="1"/>
          <w:color w:val="0000ff"/>
          <w:rtl w:val="0"/>
        </w:rPr>
        <w:t xml:space="preserve">(1, 1, 1), (2, 2, 1), (1,5, 0,5, 1), (1, 3, 1), (4, 4, 2), (5, 5, 2), (4 , 5, 2), (4, 6, 2)</w:t>
      </w:r>
    </w:p>
    <w:p w:rsidR="00000000" w:rsidDel="00000000" w:rsidP="00000000" w:rsidRDefault="00000000" w:rsidRPr="00000000" w14:paraId="000000F2">
      <w:pPr>
        <w:rPr>
          <w:i w:val="1"/>
          <w:color w:val="0000ff"/>
        </w:rPr>
      </w:pPr>
      <w:r w:rsidDel="00000000" w:rsidR="00000000" w:rsidRPr="00000000">
        <w:rPr>
          <w:i w:val="1"/>
          <w:color w:val="0000ff"/>
          <w:rtl w:val="0"/>
        </w:rPr>
        <w:t xml:space="preserve">Trong đó mỗi mẫu bao gồm tọa độ x, tọa độ y và nhãn lớp. Tìm hướng của vectơ w được liên kết với Phân biệt tuyến tính của Fisher.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Tính mean lớp 1 và 2:</w:t>
      </w:r>
    </w:p>
    <w:p w:rsidR="00000000" w:rsidDel="00000000" w:rsidP="00000000" w:rsidRDefault="00000000" w:rsidRPr="00000000" w14:paraId="000000F5">
      <w:pPr>
        <w:rPr/>
      </w:pPr>
      <w:r w:rsidDel="00000000" w:rsidR="00000000" w:rsidRPr="00000000">
        <w:rPr>
          <w:b w:val="1"/>
          <w:rtl w:val="0"/>
        </w:rPr>
        <w:t xml:space="preserve">μ</w:t>
      </w:r>
      <w:r w:rsidDel="00000000" w:rsidR="00000000" w:rsidRPr="00000000">
        <w:rPr>
          <w:b w:val="1"/>
          <w:vertAlign w:val="subscript"/>
          <w:rtl w:val="0"/>
        </w:rPr>
        <w:t xml:space="preserve">1</w:t>
      </w:r>
      <w:r w:rsidDel="00000000" w:rsidR="00000000" w:rsidRPr="00000000">
        <w:rPr>
          <w:rtl w:val="0"/>
        </w:rPr>
        <w:t xml:space="preserve"> = ((1 + 2 + 1.5 + 1) / 4, (1 + 2 + 0.5 + 3) /4) = (1.375, 1.625)</w:t>
      </w:r>
    </w:p>
    <w:p w:rsidR="00000000" w:rsidDel="00000000" w:rsidP="00000000" w:rsidRDefault="00000000" w:rsidRPr="00000000" w14:paraId="000000F6">
      <w:pPr>
        <w:rPr/>
      </w:pPr>
      <w:r w:rsidDel="00000000" w:rsidR="00000000" w:rsidRPr="00000000">
        <w:rPr>
          <w:b w:val="1"/>
          <w:rtl w:val="0"/>
        </w:rPr>
        <w:t xml:space="preserve">μ</w:t>
      </w:r>
      <w:r w:rsidDel="00000000" w:rsidR="00000000" w:rsidRPr="00000000">
        <w:rPr>
          <w:b w:val="1"/>
          <w:vertAlign w:val="subscript"/>
          <w:rtl w:val="0"/>
        </w:rPr>
        <w:t xml:space="preserve">2</w:t>
      </w:r>
      <w:r w:rsidDel="00000000" w:rsidR="00000000" w:rsidRPr="00000000">
        <w:rPr>
          <w:rtl w:val="0"/>
        </w:rPr>
        <w:t xml:space="preserve"> = ((4 + 5 + 4 + 4) /4, (4 +5+5+6) /4) = (4.25 ,5)</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Công thức tính </w:t>
      </w:r>
      <w:r w:rsidDel="00000000" w:rsidR="00000000" w:rsidRPr="00000000">
        <w:rPr>
          <w:b w:val="1"/>
          <w:rtl w:val="0"/>
        </w:rPr>
        <w:t xml:space="preserve">S</w:t>
      </w:r>
      <w:r w:rsidDel="00000000" w:rsidR="00000000" w:rsidRPr="00000000">
        <w:rPr>
          <w:b w:val="1"/>
          <w:vertAlign w:val="subscript"/>
          <w:rtl w:val="0"/>
        </w:rPr>
        <w:t xml:space="preserve">W</w:t>
      </w:r>
      <w:r w:rsidDel="00000000" w:rsidR="00000000" w:rsidRPr="00000000">
        <w:rPr>
          <w:rtl w:val="0"/>
        </w:rPr>
        <w:t xml:space="preserve"> (Ghi chú: lấy tọa độ của 1 điểm nằm trong 1 class trừ đi tọa độ của mean của class đó và sau đó nhân cho ma trận chuyển vị (transpose) tương ứng, và lấy tổng tất cả các điểm của các class)</w:t>
      </w:r>
    </w:p>
    <w:p w:rsidR="00000000" w:rsidDel="00000000" w:rsidP="00000000" w:rsidRDefault="00000000" w:rsidRPr="00000000" w14:paraId="000000F9">
      <w:pPr>
        <w:rPr/>
      </w:pPr>
      <w:r w:rsidDel="00000000" w:rsidR="00000000" w:rsidRPr="00000000">
        <w:rPr>
          <w:color w:val="000000"/>
        </w:rPr>
        <w:drawing>
          <wp:inline distB="0" distT="0" distL="0" distR="0">
            <wp:extent cx="2898775" cy="71310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98775" cy="71310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Lấy ví dụ cho điểm x</w:t>
      </w:r>
      <w:r w:rsidDel="00000000" w:rsidR="00000000" w:rsidRPr="00000000">
        <w:rPr>
          <w:vertAlign w:val="subscript"/>
          <w:rtl w:val="0"/>
        </w:rPr>
        <w:t xml:space="preserve">1</w:t>
      </w:r>
      <w:r w:rsidDel="00000000" w:rsidR="00000000" w:rsidRPr="00000000">
        <w:rPr>
          <w:rtl w:val="0"/>
        </w:rPr>
        <w:t xml:space="preserve"> = (1,1) có mean là μ</w:t>
      </w:r>
      <w:r w:rsidDel="00000000" w:rsidR="00000000" w:rsidRPr="00000000">
        <w:rPr>
          <w:vertAlign w:val="subscript"/>
          <w:rtl w:val="0"/>
        </w:rPr>
        <w:t xml:space="preserve">1</w:t>
      </w:r>
      <w:r w:rsidDel="00000000" w:rsidR="00000000" w:rsidRPr="00000000">
        <w:rPr>
          <w:rtl w:val="0"/>
        </w:rPr>
        <w:t xml:space="preserve"> = (1.375, 1.625)</w:t>
      </w:r>
    </w:p>
    <w:p w:rsidR="00000000" w:rsidDel="00000000" w:rsidP="00000000" w:rsidRDefault="00000000" w:rsidRPr="00000000" w14:paraId="000000FC">
      <w:pPr>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 μ</w:t>
      </w:r>
      <w:r w:rsidDel="00000000" w:rsidR="00000000" w:rsidRPr="00000000">
        <w:rPr>
          <w:vertAlign w:val="subscript"/>
          <w:rtl w:val="0"/>
        </w:rPr>
        <w:t xml:space="preserve">1</w:t>
      </w:r>
      <w:r w:rsidDel="00000000" w:rsidR="00000000" w:rsidRPr="00000000">
        <w:rPr>
          <w:rtl w:val="0"/>
        </w:rPr>
        <w:t xml:space="preserve"> = (1, 1) - (1.375, 1.625) = (-0.375, -0.625)</w:t>
      </w:r>
    </w:p>
    <w:p w:rsidR="00000000" w:rsidDel="00000000" w:rsidP="00000000" w:rsidRDefault="00000000" w:rsidRPr="00000000" w14:paraId="000000FD">
      <w:pPr>
        <w:rPr/>
      </w:pPr>
      <w:r w:rsidDel="00000000" w:rsidR="00000000" w:rsidRPr="00000000">
        <w:rPr>
          <w:rtl w:val="0"/>
        </w:rPr>
        <w:t xml:space="preserve">= (-0.375, -0.625) * (-0.375, -0.625)</w:t>
      </w:r>
      <w:r w:rsidDel="00000000" w:rsidR="00000000" w:rsidRPr="00000000">
        <w:rPr>
          <w:vertAlign w:val="superscript"/>
          <w:rtl w:val="0"/>
        </w:rPr>
        <w:t xml:space="preserve">T</w:t>
      </w:r>
      <w:r w:rsidDel="00000000" w:rsidR="00000000" w:rsidRPr="00000000">
        <w:rPr>
          <w:rtl w:val="0"/>
        </w:rPr>
        <w:t xml:space="preserve"> = ((0.140625, 0.234375), (0.234375, 0.390625))</w:t>
      </w:r>
    </w:p>
    <w:p w:rsidR="00000000" w:rsidDel="00000000" w:rsidP="00000000" w:rsidRDefault="00000000" w:rsidRPr="00000000" w14:paraId="000000FE">
      <w:pPr>
        <w:rPr/>
      </w:pPr>
      <w:r w:rsidDel="00000000" w:rsidR="00000000" w:rsidRPr="00000000">
        <w:rPr>
          <w:rtl w:val="0"/>
        </w:rPr>
        <w:t xml:space="preserve">Tính toán tương tự cho các điểm còn lại.</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vertAlign w:val="subscript"/>
        </w:rPr>
      </w:pPr>
      <w:r w:rsidDel="00000000" w:rsidR="00000000" w:rsidRPr="00000000">
        <w:rPr>
          <w:b w:val="1"/>
          <w:rtl w:val="0"/>
        </w:rPr>
        <w:t xml:space="preserve">S</w:t>
      </w:r>
      <w:r w:rsidDel="00000000" w:rsidR="00000000" w:rsidRPr="00000000">
        <w:rPr>
          <w:b w:val="1"/>
          <w:vertAlign w:val="subscript"/>
          <w:rtl w:val="0"/>
        </w:rPr>
        <w:t xml:space="preserve">w</w:t>
      </w:r>
      <w:r w:rsidDel="00000000" w:rsidR="00000000" w:rsidRPr="00000000">
        <w:rPr>
          <w:b w:val="1"/>
          <w:rtl w:val="0"/>
        </w:rPr>
        <w:t xml:space="preserve"> = S</w:t>
      </w:r>
      <w:r w:rsidDel="00000000" w:rsidR="00000000" w:rsidRPr="00000000">
        <w:rPr>
          <w:b w:val="1"/>
          <w:vertAlign w:val="subscript"/>
          <w:rtl w:val="0"/>
        </w:rPr>
        <w:t xml:space="preserve">1</w:t>
      </w:r>
      <w:r w:rsidDel="00000000" w:rsidR="00000000" w:rsidRPr="00000000">
        <w:rPr>
          <w:b w:val="1"/>
          <w:rtl w:val="0"/>
        </w:rPr>
        <w:t xml:space="preserve"> + S</w:t>
      </w:r>
      <w:r w:rsidDel="00000000" w:rsidR="00000000" w:rsidRPr="00000000">
        <w:rPr>
          <w:b w:val="1"/>
          <w:vertAlign w:val="subscript"/>
          <w:rtl w:val="0"/>
        </w:rPr>
        <w:t xml:space="preserve">2</w:t>
      </w:r>
    </w:p>
    <w:p w:rsidR="00000000" w:rsidDel="00000000" w:rsidP="00000000" w:rsidRDefault="00000000" w:rsidRPr="00000000" w14:paraId="00000101">
      <w:pPr>
        <w:rPr>
          <w:b w:val="1"/>
        </w:rPr>
      </w:pPr>
      <w:r w:rsidDel="00000000" w:rsidR="00000000" w:rsidRPr="00000000">
        <w:rPr>
          <w:b w:val="1"/>
          <w:vertAlign w:val="subscript"/>
          <w:rtl w:val="0"/>
        </w:rPr>
        <w:t xml:space="preserve">=</w:t>
      </w:r>
      <w:r w:rsidDel="00000000" w:rsidR="00000000" w:rsidRPr="00000000">
        <w:rPr>
          <w:rtl w:val="0"/>
        </w:rPr>
      </w:r>
    </w:p>
    <w:p w:rsidR="00000000" w:rsidDel="00000000" w:rsidP="00000000" w:rsidRDefault="00000000" w:rsidRPr="00000000" w14:paraId="00000102">
      <w:pPr>
        <w:rPr/>
      </w:pPr>
      <w:r w:rsidDel="00000000" w:rsidR="00000000" w:rsidRPr="00000000">
        <w:rPr>
          <w:color w:val="000000"/>
        </w:rPr>
        <w:drawing>
          <wp:inline distB="0" distT="0" distL="0" distR="0">
            <wp:extent cx="5367655" cy="318770"/>
            <wp:effectExtent b="0" l="0" r="0" t="0"/>
            <wp:docPr descr="{&quot;font&quot;:{&quot;family&quot;:&quot;Times New Roman&quot;,&quot;size&quot;:12,&quot;color&quot;:&quot;#000000&quot;},&quot;type&quot;:&quot;$$&quot;,&quot;id&quot;:&quot;1&quot;,&quot;aid&quot;:null,&quot;code&quot;:&quot;$$\\begin{bmatrix}\n{-0.375}\\\\\n{-0.625}\\\\\n\\end{bmatrix}\\cdot\\begin{bmatrix}\n{-0.375}&amp;{-0.625}\\\\\n\\end{bmatrix}+\\begin{bmatrix}\n{0.625}\\\\\n{0.375}\\\\\n\\end{bmatrix}\\cdot\\begin{bmatrix}\n{0.625}&amp;{0.375}\\\\\n\\end{bmatrix}+\\begin{bmatrix}\n{0.125}\\\\\n{-1.125}\\\\\n\\end{bmatrix}\\cdot\\begin{bmatrix}\n{0.125}&amp;{-1.125}\\\\\n\\end{bmatrix}+\\begin{bmatrix}\n{-0.375}\\\\\n{1.375}\\\\\n\\end{bmatrix}\\cdot\\begin{bmatrix}\n{-0.375}&amp;{1.375}\\\\\n\\end{bmatrix}$$&quot;,&quot;backgroundColor&quot;:&quot;#ffffff&quot;,&quot;ts&quot;:1678784060574,&quot;cs&quot;:&quot;9NUZ83E7SWSaOFP4TykoKw==&quot;,&quot;size&quot;:{&quot;width&quot;:798,&quot;height&quot;:38}}" id="4" name="image3.png"/>
            <a:graphic>
              <a:graphicData uri="http://schemas.openxmlformats.org/drawingml/2006/picture">
                <pic:pic>
                  <pic:nvPicPr>
                    <pic:cNvPr descr="{&quot;font&quot;:{&quot;family&quot;:&quot;Times New Roman&quot;,&quot;size&quot;:12,&quot;color&quot;:&quot;#000000&quot;},&quot;type&quot;:&quot;$$&quot;,&quot;id&quot;:&quot;1&quot;,&quot;aid&quot;:null,&quot;code&quot;:&quot;$$\\begin{bmatrix}\n{-0.375}\\\\\n{-0.625}\\\\\n\\end{bmatrix}\\cdot\\begin{bmatrix}\n{-0.375}&amp;{-0.625}\\\\\n\\end{bmatrix}+\\begin{bmatrix}\n{0.625}\\\\\n{0.375}\\\\\n\\end{bmatrix}\\cdot\\begin{bmatrix}\n{0.625}&amp;{0.375}\\\\\n\\end{bmatrix}+\\begin{bmatrix}\n{0.125}\\\\\n{-1.125}\\\\\n\\end{bmatrix}\\cdot\\begin{bmatrix}\n{0.125}&amp;{-1.125}\\\\\n\\end{bmatrix}+\\begin{bmatrix}\n{-0.375}\\\\\n{1.375}\\\\\n\\end{bmatrix}\\cdot\\begin{bmatrix}\n{-0.375}&amp;{1.375}\\\\\n\\end{bmatrix}$$&quot;,&quot;backgroundColor&quot;:&quot;#ffffff&quot;,&quot;ts&quot;:1678784060574,&quot;cs&quot;:&quot;9NUZ83E7SWSaOFP4TykoKw==&quot;,&quot;size&quot;:{&quot;width&quot;:798,&quot;height&quot;:38}}" id="0" name="image3.png"/>
                    <pic:cNvPicPr preferRelativeResize="0"/>
                  </pic:nvPicPr>
                  <pic:blipFill>
                    <a:blip r:embed="rId8"/>
                    <a:srcRect b="0" l="0" r="0" t="0"/>
                    <a:stretch>
                      <a:fillRect/>
                    </a:stretch>
                  </pic:blipFill>
                  <pic:spPr>
                    <a:xfrm>
                      <a:off x="0" y="0"/>
                      <a:ext cx="5367655" cy="31877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color w:val="000000"/>
        </w:rPr>
        <w:drawing>
          <wp:inline distB="0" distT="0" distL="0" distR="0">
            <wp:extent cx="5367655" cy="337820"/>
            <wp:effectExtent b="0" l="0" r="0" t="0"/>
            <wp:docPr descr="{&quot;backgroundColorModified&quot;:false,&quot;backgroundColor&quot;:&quot;#ffffff&quot;,&quot;font&quot;:{&quot;family&quot;:&quot;Times New Roman&quot;,&quot;color&quot;:&quot;#000000&quot;,&quot;size&quot;:12},&quot;code&quot;:&quot;$$\\begin{bmatrix}\n{-0.25}\\\\\n{-1}\\\\\n\\end{bmatrix}\\cdot\\begin{bmatrix}\n{-0.25}&amp;{-1}\\\\\n\\end{bmatrix}+\\begin{bmatrix}\n{0.75}\\\\\n{0}\\\\\n\\end{bmatrix}\\cdot\\begin{bmatrix}\n{0.75}&amp;{0}\\\\\n\\end{bmatrix}+\\begin{bmatrix}\n{-0.25}\\\\\n{0}\\\\\n\\end{bmatrix}\\cdot\\begin{bmatrix}\n{-0.25}&amp;{0}\\\\\n\\end{bmatrix}+\\begin{bmatrix}\n{-0.25}\\\\\n{1}\\\\\n\\end{bmatrix}\\cdot\\begin{bmatrix}\n{-0.25}&amp;{1}\\\\\n\\end{bmatrix}$$&quot;,&quot;type&quot;:&quot;$$&quot;,&quot;aid&quot;:null,&quot;id&quot;:&quot;2&quot;,&quot;ts&quot;:1678784610268,&quot;cs&quot;:&quot;qsEkZ42l0tPE2GRHT81tpg==&quot;,&quot;size&quot;:{&quot;width&quot;:618,&quot;height&quot;:38}}" id="3" name="image1.png"/>
            <a:graphic>
              <a:graphicData uri="http://schemas.openxmlformats.org/drawingml/2006/picture">
                <pic:pic>
                  <pic:nvPicPr>
                    <pic:cNvPr descr="{&quot;backgroundColorModified&quot;:false,&quot;backgroundColor&quot;:&quot;#ffffff&quot;,&quot;font&quot;:{&quot;family&quot;:&quot;Times New Roman&quot;,&quot;color&quot;:&quot;#000000&quot;,&quot;size&quot;:12},&quot;code&quot;:&quot;$$\\begin{bmatrix}\n{-0.25}\\\\\n{-1}\\\\\n\\end{bmatrix}\\cdot\\begin{bmatrix}\n{-0.25}&amp;{-1}\\\\\n\\end{bmatrix}+\\begin{bmatrix}\n{0.75}\\\\\n{0}\\\\\n\\end{bmatrix}\\cdot\\begin{bmatrix}\n{0.75}&amp;{0}\\\\\n\\end{bmatrix}+\\begin{bmatrix}\n{-0.25}\\\\\n{0}\\\\\n\\end{bmatrix}\\cdot\\begin{bmatrix}\n{-0.25}&amp;{0}\\\\\n\\end{bmatrix}+\\begin{bmatrix}\n{-0.25}\\\\\n{1}\\\\\n\\end{bmatrix}\\cdot\\begin{bmatrix}\n{-0.25}&amp;{1}\\\\\n\\end{bmatrix}$$&quot;,&quot;type&quot;:&quot;$$&quot;,&quot;aid&quot;:null,&quot;id&quot;:&quot;2&quot;,&quot;ts&quot;:1678784610268,&quot;cs&quot;:&quot;qsEkZ42l0tPE2GRHT81tpg==&quot;,&quot;size&quot;:{&quot;width&quot;:618,&quot;height&quot;:38}}" id="0" name="image1.png"/>
                    <pic:cNvPicPr preferRelativeResize="0"/>
                  </pic:nvPicPr>
                  <pic:blipFill>
                    <a:blip r:embed="rId9"/>
                    <a:srcRect b="0" l="0" r="0" t="0"/>
                    <a:stretch>
                      <a:fillRect/>
                    </a:stretch>
                  </pic:blipFill>
                  <pic:spPr>
                    <a:xfrm>
                      <a:off x="0" y="0"/>
                      <a:ext cx="5367655" cy="33782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((0.83, 0.42), (0.42, 2.83)) + ((0.75, 0), (-0.25, 2))</w:t>
      </w:r>
    </w:p>
    <w:p w:rsidR="00000000" w:rsidDel="00000000" w:rsidP="00000000" w:rsidRDefault="00000000" w:rsidRPr="00000000" w14:paraId="00000107">
      <w:pPr>
        <w:rPr/>
      </w:pPr>
      <w:r w:rsidDel="00000000" w:rsidR="00000000" w:rsidRPr="00000000">
        <w:rPr>
          <w:rtl w:val="0"/>
        </w:rPr>
        <w:t xml:space="preserve">= ((1.58, 0.42), (0.17, 5.83))</w:t>
      </w:r>
    </w:p>
    <w:p w:rsidR="00000000" w:rsidDel="00000000" w:rsidP="00000000" w:rsidRDefault="00000000" w:rsidRPr="00000000" w14:paraId="00000108">
      <w:pPr>
        <w:rPr/>
      </w:pPr>
      <w:r w:rsidDel="00000000" w:rsidR="00000000" w:rsidRPr="00000000">
        <w:rPr>
          <w:rtl w:val="0"/>
        </w:rPr>
        <w:t xml:space="preserve">=&gt; </w:t>
      </w:r>
      <w:r w:rsidDel="00000000" w:rsidR="00000000" w:rsidRPr="00000000">
        <w:rPr>
          <w:b w:val="1"/>
          <w:rtl w:val="0"/>
        </w:rPr>
        <w:t xml:space="preserve">S</w:t>
      </w:r>
      <w:r w:rsidDel="00000000" w:rsidR="00000000" w:rsidRPr="00000000">
        <w:rPr>
          <w:b w:val="1"/>
          <w:vertAlign w:val="subscript"/>
          <w:rtl w:val="0"/>
        </w:rPr>
        <w:t xml:space="preserve">W</w:t>
      </w:r>
      <w:r w:rsidDel="00000000" w:rsidR="00000000" w:rsidRPr="00000000">
        <w:rPr>
          <w:b w:val="1"/>
          <w:vertAlign w:val="superscript"/>
          <w:rtl w:val="0"/>
        </w:rPr>
        <w:t xml:space="preserve">-1</w:t>
      </w:r>
      <w:r w:rsidDel="00000000" w:rsidR="00000000" w:rsidRPr="00000000">
        <w:rPr>
          <w:rtl w:val="0"/>
        </w:rPr>
        <w:t xml:space="preserve"> = ((4.02, -0.7), (-0.7, 0.21)) (Inverse matrix of </w:t>
      </w:r>
      <w:r w:rsidDel="00000000" w:rsidR="00000000" w:rsidRPr="00000000">
        <w:rPr>
          <w:b w:val="1"/>
          <w:rtl w:val="0"/>
        </w:rPr>
        <w:t xml:space="preserve">S</w:t>
      </w:r>
      <w:r w:rsidDel="00000000" w:rsidR="00000000" w:rsidRPr="00000000">
        <w:rPr>
          <w:b w:val="1"/>
          <w:vertAlign w:val="subscript"/>
          <w:rtl w:val="0"/>
        </w:rPr>
        <w:t xml:space="preserve">W</w:t>
      </w:r>
      <w:r w:rsidDel="00000000" w:rsidR="00000000" w:rsidRPr="00000000">
        <w:rPr>
          <w:rtl w:val="0"/>
        </w:rPr>
        <w:t xml:space="preserve">)</w:t>
      </w:r>
    </w:p>
    <w:p w:rsidR="00000000" w:rsidDel="00000000" w:rsidP="00000000" w:rsidRDefault="00000000" w:rsidRPr="00000000" w14:paraId="00000109">
      <w:pPr>
        <w:rPr>
          <w:b w:val="1"/>
        </w:rPr>
      </w:pPr>
      <w:r w:rsidDel="00000000" w:rsidR="00000000" w:rsidRPr="00000000">
        <w:rPr>
          <w:b w:val="1"/>
          <w:rtl w:val="0"/>
        </w:rPr>
        <w:t xml:space="preserve">W = S</w:t>
      </w:r>
      <w:r w:rsidDel="00000000" w:rsidR="00000000" w:rsidRPr="00000000">
        <w:rPr>
          <w:b w:val="1"/>
          <w:vertAlign w:val="subscript"/>
          <w:rtl w:val="0"/>
        </w:rPr>
        <w:t xml:space="preserve">W</w:t>
      </w:r>
      <w:r w:rsidDel="00000000" w:rsidR="00000000" w:rsidRPr="00000000">
        <w:rPr>
          <w:b w:val="1"/>
          <w:vertAlign w:val="superscript"/>
          <w:rtl w:val="0"/>
        </w:rPr>
        <w:t xml:space="preserve">-1</w:t>
      </w:r>
      <w:r w:rsidDel="00000000" w:rsidR="00000000" w:rsidRPr="00000000">
        <w:rPr>
          <w:b w:val="1"/>
          <w:rtl w:val="0"/>
        </w:rPr>
        <w:t xml:space="preserve"> (</w:t>
      </w:r>
      <w:r w:rsidDel="00000000" w:rsidR="00000000" w:rsidRPr="00000000">
        <w:rPr>
          <w:rtl w:val="0"/>
        </w:rPr>
        <w:t xml:space="preserve">μ</w:t>
      </w:r>
      <w:r w:rsidDel="00000000" w:rsidR="00000000" w:rsidRPr="00000000">
        <w:rPr>
          <w:b w:val="1"/>
          <w:vertAlign w:val="subscript"/>
          <w:rtl w:val="0"/>
        </w:rPr>
        <w:t xml:space="preserve">1</w:t>
      </w:r>
      <w:r w:rsidDel="00000000" w:rsidR="00000000" w:rsidRPr="00000000">
        <w:rPr>
          <w:b w:val="1"/>
          <w:rtl w:val="0"/>
        </w:rPr>
        <w:t xml:space="preserve"> - </w:t>
      </w:r>
      <w:r w:rsidDel="00000000" w:rsidR="00000000" w:rsidRPr="00000000">
        <w:rPr>
          <w:rtl w:val="0"/>
        </w:rPr>
        <w:t xml:space="preserve">μ</w:t>
      </w:r>
      <w:r w:rsidDel="00000000" w:rsidR="00000000" w:rsidRPr="00000000">
        <w:rPr>
          <w:b w:val="1"/>
          <w:vertAlign w:val="subscript"/>
          <w:rtl w:val="0"/>
        </w:rPr>
        <w:t xml:space="preserve">2</w:t>
      </w:r>
      <w:r w:rsidDel="00000000" w:rsidR="00000000" w:rsidRPr="00000000">
        <w:rPr>
          <w:b w:val="1"/>
          <w:rtl w:val="0"/>
        </w:rPr>
        <w:t xml:space="preserve">)</w:t>
      </w:r>
    </w:p>
    <w:p w:rsidR="00000000" w:rsidDel="00000000" w:rsidP="00000000" w:rsidRDefault="00000000" w:rsidRPr="00000000" w14:paraId="0000010A">
      <w:pPr>
        <w:rPr/>
      </w:pPr>
      <w:r w:rsidDel="00000000" w:rsidR="00000000" w:rsidRPr="00000000">
        <w:rPr>
          <w:rtl w:val="0"/>
        </w:rPr>
        <w:t xml:space="preserve">= ((4.02, -0.7), (-0.7, 0.21)) * (-2.875, -3.375) = (-9.195, 1.303)</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2.5</w:t>
      </w:r>
      <w:r w:rsidDel="00000000" w:rsidR="00000000" w:rsidRPr="00000000">
        <w:rPr>
          <w:rtl w:val="0"/>
        </w:rPr>
        <w:t xml:space="preserve"> If there are 10 features and it is necessary to reduce the number of features to 6 so that the best set of six features is chosen, what is the number of feature sub-sets to be evaluated to find the optimal set of six features in the exhaustive search?</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C(m, d) = d!/[m!(d – m)!]</w:t>
      </w:r>
    </w:p>
    <w:p w:rsidR="00000000" w:rsidDel="00000000" w:rsidP="00000000" w:rsidRDefault="00000000" w:rsidRPr="00000000" w14:paraId="0000010F">
      <w:pPr>
        <w:rPr/>
      </w:pPr>
      <w:r w:rsidDel="00000000" w:rsidR="00000000" w:rsidRPr="00000000">
        <w:rPr>
          <w:rtl w:val="0"/>
        </w:rPr>
        <w:t xml:space="preserve">C(6, 10) = 10!/(6!*4!)=210</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Lâm:</w:t>
      </w:r>
      <w:r w:rsidDel="00000000" w:rsidR="00000000" w:rsidRPr="00000000">
        <w:rPr>
          <w:rtl w:val="0"/>
        </w:rPr>
        <w:t xml:space="preserve"> Kết quả giống. Số cách chọn ra 6 đặc trưng từ 10 đặc trưng ban đầu mà không quan tâm đến thứ tự = C(6, 10).</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2.6</w:t>
      </w:r>
      <w:r w:rsidDel="00000000" w:rsidR="00000000" w:rsidRPr="00000000">
        <w:rPr>
          <w:rtl w:val="0"/>
        </w:rPr>
        <w:t xml:space="preserve"> Give some differences between two feature abstraction methods LDA (Fisher Linear Discriminant) and PCA.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Answer 1:</w:t>
      </w:r>
    </w:p>
    <w:p w:rsidR="00000000" w:rsidDel="00000000" w:rsidP="00000000" w:rsidRDefault="00000000" w:rsidRPr="00000000" w14:paraId="00000116">
      <w:pPr>
        <w:rPr/>
      </w:pPr>
      <w:r w:rsidDel="00000000" w:rsidR="00000000" w:rsidRPr="00000000">
        <w:rPr>
          <w:rtl w:val="0"/>
        </w:rPr>
        <w:t xml:space="preserve">LDA (Fisher Linear Discriminant) and PCA are both feature abstraction methods used in machine learning and data analysis. However, they differ in their goals, assumptions, and methods. Here are some key differences between LDA and PCA:</w:t>
      </w:r>
    </w:p>
    <w:p w:rsidR="00000000" w:rsidDel="00000000" w:rsidP="00000000" w:rsidRDefault="00000000" w:rsidRPr="00000000" w14:paraId="00000117">
      <w:pPr>
        <w:rPr>
          <w:b w:val="1"/>
        </w:rPr>
      </w:pPr>
      <w:r w:rsidDel="00000000" w:rsidR="00000000" w:rsidRPr="00000000">
        <w:rPr>
          <w:b w:val="1"/>
          <w:rtl w:val="0"/>
        </w:rPr>
        <w:t xml:space="preserve">Goal:</w:t>
      </w:r>
    </w:p>
    <w:p w:rsidR="00000000" w:rsidDel="00000000" w:rsidP="00000000" w:rsidRDefault="00000000" w:rsidRPr="00000000" w14:paraId="000001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LDA: LDA is a supervised dimensionality reduction method, which means that it seeks to find a projection of the data that maximizes the separation between classes, while minimizing the variance within each class. The goal of LDA is to find the best features to separate the classes.</w:t>
      </w:r>
    </w:p>
    <w:p w:rsidR="00000000" w:rsidDel="00000000" w:rsidP="00000000" w:rsidRDefault="00000000" w:rsidRPr="00000000" w14:paraId="000001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PCA: PCA is an unsupervised dimensionality reduction method, which means that it seeks to find a projection of the data that captures the maximum amount of variance in the data. The goal of PCA is to find the most important features that capture the variability of the data.</w:t>
      </w:r>
    </w:p>
    <w:p w:rsidR="00000000" w:rsidDel="00000000" w:rsidP="00000000" w:rsidRDefault="00000000" w:rsidRPr="00000000" w14:paraId="0000011A">
      <w:pPr>
        <w:rPr>
          <w:b w:val="1"/>
        </w:rPr>
      </w:pPr>
      <w:r w:rsidDel="00000000" w:rsidR="00000000" w:rsidRPr="00000000">
        <w:rPr>
          <w:b w:val="1"/>
          <w:rtl w:val="0"/>
        </w:rPr>
        <w:t xml:space="preserve">Assumptions:</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LDA: LDA assumes that the data is normally distributed and that the covariance matrix is the same for all classes. LDA assumes that the classes have equal covariance matrices, and the feature values are normally distributed.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PCA: PCA assumes that the data is linearly related, and there are no assumptions regarding the distribution of the data.</w:t>
      </w:r>
    </w:p>
    <w:p w:rsidR="00000000" w:rsidDel="00000000" w:rsidP="00000000" w:rsidRDefault="00000000" w:rsidRPr="00000000" w14:paraId="0000011D">
      <w:pPr>
        <w:rPr>
          <w:b w:val="1"/>
        </w:rPr>
      </w:pPr>
      <w:r w:rsidDel="00000000" w:rsidR="00000000" w:rsidRPr="00000000">
        <w:rPr>
          <w:b w:val="1"/>
          <w:rtl w:val="0"/>
        </w:rPr>
        <w:t xml:space="preserve">Method:</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LDA: LDA calculates the between-class and within-class scatter matrices to find the projection that maximizes the separation between classes while minimizing the variance within each class. It tries to find a linear combination of features that best separates the classes in the data.</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PCA: PCA calculates the covariance matrix and finds the eigenvectors of the covariance matrix. It then projects the data onto the eigenvectors with the highest eigenvalues. It tries to find the most important directions of variance in the data.</w:t>
      </w:r>
    </w:p>
    <w:p w:rsidR="00000000" w:rsidDel="00000000" w:rsidP="00000000" w:rsidRDefault="00000000" w:rsidRPr="00000000" w14:paraId="00000120">
      <w:pPr>
        <w:rPr>
          <w:b w:val="1"/>
        </w:rPr>
      </w:pPr>
      <w:r w:rsidDel="00000000" w:rsidR="00000000" w:rsidRPr="00000000">
        <w:rPr>
          <w:b w:val="1"/>
          <w:rtl w:val="0"/>
        </w:rPr>
        <w:t xml:space="preserve">Applicability:</w:t>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LDA: LDA is generally used for classification problems where the goal is to separate data into different classes. It is often used in face recognition or biometric authentication systems.</w:t>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PCA: PCA is generally used for data visualization, data compression, or noise reduction. It is often used in image compression, data compression, and data visualization.</w:t>
      </w:r>
    </w:p>
    <w:p w:rsidR="00000000" w:rsidDel="00000000" w:rsidP="00000000" w:rsidRDefault="00000000" w:rsidRPr="00000000" w14:paraId="00000123">
      <w:pPr>
        <w:rPr/>
      </w:pPr>
      <w:r w:rsidDel="00000000" w:rsidR="00000000" w:rsidRPr="00000000">
        <w:rPr>
          <w:b w:val="1"/>
          <w:rtl w:val="0"/>
        </w:rPr>
        <w:t xml:space="preserve">In summary</w:t>
      </w:r>
      <w:r w:rsidDel="00000000" w:rsidR="00000000" w:rsidRPr="00000000">
        <w:rPr>
          <w:rtl w:val="0"/>
        </w:rPr>
        <w:t xml:space="preserve">:</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LDA and PCA are both feature abstraction methods used to reduce the dimensionality of data. However, LDA is a supervised method that tries to find a projection that maximizes the separation between classes, while PCA is an unsupervised method that tries to find the most important directions of variance in the data.</w:t>
      </w:r>
    </w:p>
    <w:p w:rsidR="00000000" w:rsidDel="00000000" w:rsidP="00000000" w:rsidRDefault="00000000" w:rsidRPr="00000000" w14:paraId="00000125">
      <w:pPr>
        <w:rPr>
          <w:b w:val="1"/>
        </w:rPr>
      </w:pPr>
      <w:r w:rsidDel="00000000" w:rsidR="00000000" w:rsidRPr="00000000">
        <w:rPr>
          <w:b w:val="1"/>
          <w:rtl w:val="0"/>
        </w:rPr>
        <w:t xml:space="preserve">Answer 2:</w:t>
      </w:r>
    </w:p>
    <w:p w:rsidR="00000000" w:rsidDel="00000000" w:rsidP="00000000" w:rsidRDefault="00000000" w:rsidRPr="00000000" w14:paraId="00000126">
      <w:pPr>
        <w:rPr/>
      </w:pPr>
      <w:r w:rsidDel="00000000" w:rsidR="00000000" w:rsidRPr="00000000">
        <w:rPr>
          <w:rtl w:val="0"/>
        </w:rPr>
        <w:t xml:space="preserve">LDA and PCA are both linear transformation techniques for dimensionality reduction. However, they have some key differences</w:t>
      </w:r>
      <w:r w:rsidDel="00000000" w:rsidR="00000000" w:rsidRPr="00000000">
        <w:rPr>
          <w:vertAlign w:val="superscript"/>
          <w:rtl w:val="0"/>
        </w:rPr>
        <w:t xml:space="preserve">12</w:t>
      </w:r>
      <w:r w:rsidDel="00000000" w:rsidR="00000000" w:rsidRPr="00000000">
        <w:rPr>
          <w:rtl w:val="0"/>
        </w:rPr>
        <w:t xml:space="preserve">:</w:t>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LDA is supervised while PCA is unsupervised. LDA uses class labels while PCA ignores them.</w:t>
      </w:r>
    </w:p>
    <w:p w:rsidR="00000000" w:rsidDel="00000000" w:rsidP="00000000" w:rsidRDefault="00000000" w:rsidRPr="00000000" w14:paraId="000001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LDA maximizes the separability between classes while PCA maximizes the variance in the data set.</w:t>
      </w:r>
    </w:p>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LDA forms a new set of components that are linear discriminants while PCA forms a new set of components that are principal components.</w:t>
      </w:r>
    </w:p>
    <w:p w:rsidR="00000000" w:rsidDel="00000000" w:rsidP="00000000" w:rsidRDefault="00000000" w:rsidRPr="00000000" w14:paraId="0000012A">
      <w:pPr>
        <w:rPr/>
      </w:pPr>
      <w:r w:rsidDel="00000000" w:rsidR="00000000" w:rsidRPr="00000000">
        <w:rPr>
          <w:rtl w:val="0"/>
        </w:rPr>
        <w:t xml:space="preserve">1: What is the difference between LDA and PCA for dimensionality reduction? (sebastianraschka.com) </w:t>
      </w:r>
      <w:hyperlink r:id="rId10">
        <w:r w:rsidDel="00000000" w:rsidR="00000000" w:rsidRPr="00000000">
          <w:rPr>
            <w:color w:val="0563c1"/>
            <w:u w:val="single"/>
            <w:rtl w:val="0"/>
          </w:rPr>
          <w:t xml:space="preserve">https://sebastianraschka.com/faq/docs/lda-vs-pca.html</w:t>
        </w:r>
      </w:hyperlink>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2: LDA vs. PCA – Towards AI </w:t>
      </w:r>
      <w:hyperlink r:id="rId11">
        <w:r w:rsidDel="00000000" w:rsidR="00000000" w:rsidRPr="00000000">
          <w:rPr>
            <w:color w:val="0563c1"/>
            <w:u w:val="single"/>
            <w:rtl w:val="0"/>
          </w:rPr>
          <w:t xml:space="preserve">https://towardsai.net/p/data-science/lda-vs-pca</w:t>
        </w:r>
      </w:hyperlink>
      <w:r w:rsidDel="00000000" w:rsidR="00000000" w:rsidRPr="00000000">
        <w:rPr>
          <w:rtl w:val="0"/>
        </w:rPr>
        <w:t xml:space="preserve"> </w:t>
      </w:r>
    </w:p>
    <w:sectPr>
      <w:pgSz w:h="16834" w:w="11909" w:orient="portrait"/>
      <w:pgMar w:bottom="1440" w:top="1440" w:left="1728" w:right="172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ai.net/p/data-science/lda-vs-pca" TargetMode="External"/><Relationship Id="rId10" Type="http://schemas.openxmlformats.org/officeDocument/2006/relationships/hyperlink" Target="https://sebastianraschka.com/faq/docs/lda-vs-pca.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