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0A16" w14:textId="77777777" w:rsidR="00805DCF" w:rsidRDefault="00805DCF"/>
    <w:sectPr w:rsidR="00805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9A"/>
    <w:rsid w:val="00805DCF"/>
    <w:rsid w:val="00E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08971C"/>
  <w15:chartTrackingRefBased/>
  <w15:docId w15:val="{107F4452-A3C3-4666-9069-26C5471A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1</cp:revision>
  <dcterms:created xsi:type="dcterms:W3CDTF">2023-04-05T11:13:00Z</dcterms:created>
  <dcterms:modified xsi:type="dcterms:W3CDTF">2023-04-05T11:13:00Z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2023-04-05T11:13:05Z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18f6aa3f-523e-4a8f-8ac6-3aab6f439d72</vt:lpwstr>
  </property>
  <property fmtid="{D5CDD505-2E9C-101B-9397-08002B2CF9AE}" pid="7" name="MSIP_Label_defa4170-0d19-0005-0004-bc88714345d2_ActionId">
    <vt:lpwstr>c1fc6656-456b-413b-a451-291cfdb4d9ea</vt:lpwstr>
  </property>
  <property fmtid="{D5CDD505-2E9C-101B-9397-08002B2CF9AE}" pid="8" name="MSIP_Label_defa4170-0d19-0005-0004-bc88714345d2_ContentBits">
    <vt:lpwstr>0</vt:lpwstr>
  </property>
</Properties>
</file>