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4" w:lineRule="auto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THUMMALAPALLI HARSHA</w:t>
      </w:r>
    </w:p>
    <w:p>
      <w:pPr>
        <w:spacing w:after="20"/>
        <w:jc w:val="center"/>
      </w:pPr>
      <w:hyperlink r:id="rId9">
        <w:r>
          <w:rPr>
            <w:color w:val="0563C1"/>
            <w:u w:val="single"/>
            <w:sz w:val="20"/>
            <w:szCs w:val="20"/>
          </w:rPr>
          <w:t>+91 9000657769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Khammam, Telangana | </w:t>
      </w:r>
      <w:hyperlink r:id="rId10">
        <w:r>
          <w:rPr>
            <w:color w:val="0563C1"/>
            <w:u w:val="single"/>
            <w:sz w:val="20"/>
            <w:szCs w:val="20"/>
          </w:rPr>
          <w:t>thummalapalliharsha@gmail.com</w:t>
        </w:r>
      </w:hyperlink>
    </w:p>
    <w:p>
      <w:pPr>
        <w:spacing w:after="40"/>
        <w:jc w:val="center"/>
      </w:pPr>
      <w:hyperlink r:id="rId11">
        <w:r>
          <w:rPr>
            <w:color w:val="0563C1"/>
            <w:u w:val="single"/>
            <w:sz w:val="20"/>
            <w:szCs w:val="20"/>
          </w:rPr>
          <w:t>LinkedIn: linkedin.com/in/thummalapalliharsha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hyperlink r:id="rId12">
        <w:r>
          <w:rPr>
            <w:color w:val="0563C1"/>
            <w:u w:val="single"/>
            <w:sz w:val="20"/>
            <w:szCs w:val="20"/>
          </w:rPr>
          <w:t>GitHub: github.com/thummalapalliharsha</w:t>
        </w:r>
      </w:hyperlink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PROFESSIONAL SUMMARY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fresher focused on Generative AI and retrieval applications supported by verified candidate evidence. Approved projects include Student Performance RAG Chatbot, Text-to-SQL Project, demonstrating RAG, Ollama, ChromaDB, Embeddings, Text-to-SQL. Current JD alignment is grounded in python, rag, llm integration, nlp, langchain and the selected project implementations. Seeking an entry-level opportunity applying truthful experience to python rag llm integration nlp.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SKILLS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Programming: </w:t>
      </w:r>
      <w:r>
        <w:rPr>
          <w:rFonts w:ascii="Times New Roman" w:hAnsi="Times New Roman" w:eastAsia="Times New Roman"/>
          <w:b w:val="0"/>
          <w:i w:val="0"/>
          <w:sz w:val="22"/>
        </w:rPr>
        <w:t>Python, SQL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Libraries / Frameworks: </w:t>
      </w:r>
      <w:r>
        <w:rPr>
          <w:rFonts w:ascii="Times New Roman" w:hAnsi="Times New Roman" w:eastAsia="Times New Roman"/>
          <w:b w:val="0"/>
          <w:i w:val="0"/>
          <w:sz w:val="22"/>
        </w:rPr>
        <w:t>Pandas, Streamlit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AI / Machine Learning: </w:t>
      </w:r>
      <w:r>
        <w:rPr>
          <w:rFonts w:ascii="Times New Roman" w:hAnsi="Times New Roman" w:eastAsia="Times New Roman"/>
          <w:b w:val="0"/>
          <w:i w:val="0"/>
          <w:sz w:val="22"/>
        </w:rPr>
        <w:t>RAG, Embeddings, Generative AI, Ollama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Databases: </w:t>
      </w:r>
      <w:r>
        <w:rPr>
          <w:rFonts w:ascii="Times New Roman" w:hAnsi="Times New Roman" w:eastAsia="Times New Roman"/>
          <w:b w:val="0"/>
          <w:i w:val="0"/>
          <w:sz w:val="22"/>
        </w:rPr>
        <w:t>SQLite, SQL, ChromaDB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APIs / Integration: </w:t>
      </w:r>
      <w:r>
        <w:rPr>
          <w:rFonts w:ascii="Times New Roman" w:hAnsi="Times New Roman" w:eastAsia="Times New Roman"/>
          <w:b w:val="0"/>
          <w:i w:val="0"/>
          <w:sz w:val="22"/>
        </w:rPr>
        <w:t>Google Gemini API, API integration, Requests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Tools / Platforms: </w:t>
      </w:r>
      <w:r>
        <w:rPr>
          <w:rFonts w:ascii="Times New Roman" w:hAnsi="Times New Roman" w:eastAsia="Times New Roman"/>
          <w:b w:val="0"/>
          <w:i w:val="0"/>
          <w:sz w:val="22"/>
        </w:rPr>
        <w:t>Git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sz w:val="22"/>
        </w:rPr>
        <w:t>English, Telugu, Hindi, Tamil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PROJECTS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Student Performance RAG Chatbot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local RAG chatbot over 6,607 student records using preprocessing and searchable student profiles.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Generated embeddings, stored 6,607 student documents in ChromaDB, and performed semantic retrieval.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Ollama with llama3.2:3b and used Langfuse tracing, Promptfoo evaluation, and Pytest testing.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Pandas, Streamlit, Ollama, llama3.2:3b, nomic-embed-text, ChromaDB, Langfuse</w:t>
      </w:r>
    </w:p>
    <w:p>
      <w:pPr>
        <w:spacing w:before="16" w:after="16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3">
        <w:r>
          <w:rPr>
            <w:color w:val="0563C1"/>
            <w:u w:val="single"/>
            <w:sz w:val="22"/>
            <w:szCs w:val="22"/>
          </w:rPr>
          <w:t>https://github.com/thummalapalliharsha/student-performance-rag</w:t>
        </w:r>
      </w:hyperlink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Text-to-SQL Project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Python workflow that converts natural-language questions into SQLite-compatible SQL queries.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a Gemini REST API with an OpenAI-compatible fallback and executed generated SQL against a customers/orders database.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Implemented structured API payloads, code-fence removal, first-statement handling, and query-result return.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SQLite, SQL, Google Gemini API, OpenAI-compatible client, Requests, Python-dotenv</w:t>
      </w:r>
    </w:p>
    <w:p>
      <w:pPr>
        <w:spacing w:before="16" w:after="16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4">
        <w:r>
          <w:rPr>
            <w:color w:val="0563C1"/>
            <w:u w:val="single"/>
            <w:sz w:val="22"/>
            <w:szCs w:val="22"/>
          </w:rPr>
          <w:t>https://github.com/thummalapalliharsha/text_to_sql_project</w:t>
        </w:r>
      </w:hyperlink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EDUCATION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Bharath Institute of Higher Education and Research — B.Tech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and Engineering (2022–2026); CGPA: 7.94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XII — CBSE (2022); 70.8%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 — CBSE (2020); 82.2%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CERTIFICATIONS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Artificial Intelligence Internship — Ediglobe (February 2024)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AI-ML Virtual Internship — EduSkills (March 2025)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TCS iON Career Edge – Young Professional — TCS iON (March 2025)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Introduction to Internet of Things — NPTEL (April 2025)</w:t>
      </w:r>
    </w:p>
    <w:sectPr w:rsidR="00FC693F" w:rsidRPr="0006063C" w:rsidSect="00034616">
      <w:pgSz w:w="12240" w:h="15840"/>
      <w:pgMar w:top="480" w:right="360" w:bottom="2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000657769" TargetMode="External"/><Relationship Id="rId10" Type="http://schemas.openxmlformats.org/officeDocument/2006/relationships/hyperlink" Target="mailto:thummalapalliharsha@gmail.com" TargetMode="External"/><Relationship Id="rId11" Type="http://schemas.openxmlformats.org/officeDocument/2006/relationships/hyperlink" Target="https://linkedin.com/in/thummalapalliharsha" TargetMode="External"/><Relationship Id="rId12" Type="http://schemas.openxmlformats.org/officeDocument/2006/relationships/hyperlink" Target="https://github.com/thummalapalliharsha" TargetMode="External"/><Relationship Id="rId13" Type="http://schemas.openxmlformats.org/officeDocument/2006/relationships/hyperlink" Target="https://github.com/thummalapalliharsha/student-performance-rag" TargetMode="External"/><Relationship Id="rId14" Type="http://schemas.openxmlformats.org/officeDocument/2006/relationships/hyperlink" Target="https://github.com/thummalapalliharsha/text_to_sql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