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9C63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864" w:lineRule="atLeast"/>
        <w:textAlignment w:val="baseline"/>
        <w:outlineLvl w:val="1"/>
        <w:rPr>
          <w:rFonts w:ascii="Segoe UI" w:eastAsia="Times New Roman" w:hAnsi="Segoe UI" w:cs="Segoe UI"/>
          <w:color w:val="00297A"/>
          <w:kern w:val="0"/>
          <w:sz w:val="36"/>
          <w:szCs w:val="36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36"/>
          <w:szCs w:val="36"/>
          <w14:ligatures w14:val="none"/>
        </w:rPr>
        <w:t>What Is Authentication?</w:t>
      </w:r>
    </w:p>
    <w:p w14:paraId="45632C4D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Authentication is the act of validating that users are whom they claim to be. This is the first step in any security process. </w:t>
      </w:r>
    </w:p>
    <w:p w14:paraId="08A75182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Complete an authentication process with:</w:t>
      </w:r>
    </w:p>
    <w:p w14:paraId="15EE8FF1" w14:textId="77777777" w:rsidR="00615B09" w:rsidRPr="00615B09" w:rsidRDefault="00615B09" w:rsidP="00615B09">
      <w:pPr>
        <w:numPr>
          <w:ilvl w:val="0"/>
          <w:numId w:val="1"/>
        </w:numPr>
        <w:shd w:val="clear" w:color="auto" w:fill="FFFFFF"/>
        <w:spacing w:beforeAutospacing="1" w:after="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inherit" w:eastAsia="Times New Roman" w:hAnsi="inherit" w:cs="Segoe UI"/>
          <w:b/>
          <w:bCs/>
          <w:color w:val="00297A"/>
          <w:kern w:val="0"/>
          <w:sz w:val="24"/>
          <w:szCs w:val="24"/>
          <w:bdr w:val="none" w:sz="0" w:space="0" w:color="auto" w:frame="1"/>
          <w14:ligatures w14:val="none"/>
        </w:rPr>
        <w:t>Passwords. </w:t>
      </w: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Usernames and passwords</w:t>
      </w:r>
      <w:r w:rsidRPr="00615B09">
        <w:rPr>
          <w:rFonts w:ascii="inherit" w:eastAsia="Times New Roman" w:hAnsi="inherit" w:cs="Segoe UI"/>
          <w:b/>
          <w:bCs/>
          <w:color w:val="00297A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are the most common </w:t>
      </w:r>
      <w:hyperlink r:id="rId5" w:history="1">
        <w:r w:rsidRPr="00615B09">
          <w:rPr>
            <w:rFonts w:ascii="Segoe UI" w:eastAsia="Times New Roman" w:hAnsi="Segoe UI" w:cs="Segoe UI"/>
            <w:color w:val="00297A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authentication factors</w:t>
        </w:r>
      </w:hyperlink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. If a user enters the correct data, the system assumes the identity is valid and grants access.</w:t>
      </w:r>
    </w:p>
    <w:p w14:paraId="7C14CE5D" w14:textId="77777777" w:rsidR="00615B09" w:rsidRPr="00615B09" w:rsidRDefault="00615B09" w:rsidP="00615B09">
      <w:pPr>
        <w:numPr>
          <w:ilvl w:val="0"/>
          <w:numId w:val="1"/>
        </w:numPr>
        <w:shd w:val="clear" w:color="auto" w:fill="FFFFFF"/>
        <w:spacing w:beforeAutospacing="1" w:after="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hyperlink r:id="rId6" w:history="1">
        <w:r w:rsidRPr="00615B09">
          <w:rPr>
            <w:rFonts w:ascii="Segoe UI" w:eastAsia="Times New Roman" w:hAnsi="Segoe UI" w:cs="Segoe UI"/>
            <w:b/>
            <w:bCs/>
            <w:color w:val="00297A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One-time pins</w:t>
        </w:r>
      </w:hyperlink>
      <w:r w:rsidRPr="00615B09">
        <w:rPr>
          <w:rFonts w:ascii="inherit" w:eastAsia="Times New Roman" w:hAnsi="inherit" w:cs="Segoe UI"/>
          <w:b/>
          <w:bCs/>
          <w:color w:val="00297A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 Grant access for only one session or transaction.</w:t>
      </w:r>
    </w:p>
    <w:p w14:paraId="453DC05E" w14:textId="77777777" w:rsidR="00615B09" w:rsidRPr="00615B09" w:rsidRDefault="00615B09" w:rsidP="00615B09">
      <w:pPr>
        <w:numPr>
          <w:ilvl w:val="0"/>
          <w:numId w:val="1"/>
        </w:numPr>
        <w:shd w:val="clear" w:color="auto" w:fill="FFFFFF"/>
        <w:spacing w:beforeAutospacing="1" w:after="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inherit" w:eastAsia="Times New Roman" w:hAnsi="inherit" w:cs="Segoe UI"/>
          <w:b/>
          <w:bCs/>
          <w:color w:val="00297A"/>
          <w:kern w:val="0"/>
          <w:sz w:val="24"/>
          <w:szCs w:val="24"/>
          <w:bdr w:val="none" w:sz="0" w:space="0" w:color="auto" w:frame="1"/>
          <w14:ligatures w14:val="none"/>
        </w:rPr>
        <w:t>Authentication apps. </w:t>
      </w: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Generate security codes via an outside party that grants access.</w:t>
      </w:r>
    </w:p>
    <w:p w14:paraId="6D09B647" w14:textId="77777777" w:rsidR="00615B09" w:rsidRPr="00615B09" w:rsidRDefault="00615B09" w:rsidP="00615B09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hyperlink r:id="rId7" w:history="1">
        <w:r w:rsidRPr="00615B09">
          <w:rPr>
            <w:rFonts w:ascii="Segoe UI" w:eastAsia="Times New Roman" w:hAnsi="Segoe UI" w:cs="Segoe UI"/>
            <w:b/>
            <w:bCs/>
            <w:color w:val="00297A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Biometrics</w:t>
        </w:r>
      </w:hyperlink>
      <w:r w:rsidRPr="00615B09">
        <w:rPr>
          <w:rFonts w:ascii="inherit" w:eastAsia="Times New Roman" w:hAnsi="inherit" w:cs="Segoe UI"/>
          <w:b/>
          <w:bCs/>
          <w:color w:val="00297A"/>
          <w:kern w:val="0"/>
          <w:sz w:val="24"/>
          <w:szCs w:val="24"/>
          <w:bdr w:val="none" w:sz="0" w:space="0" w:color="auto" w:frame="1"/>
          <w14:ligatures w14:val="none"/>
        </w:rPr>
        <w:t>. </w:t>
      </w: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A user presents a fingerprint or eye scan to gain access to the system. </w:t>
      </w:r>
    </w:p>
    <w:p w14:paraId="28A2C3B8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In some instances, systems require the successful verification of more than one factor before granting access. This multi-factor authentication (MFA) requirement is often deployed to increase security beyond what passwords alone can provide.</w:t>
      </w:r>
    </w:p>
    <w:p w14:paraId="073B427D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864" w:lineRule="atLeast"/>
        <w:textAlignment w:val="baseline"/>
        <w:outlineLvl w:val="1"/>
        <w:rPr>
          <w:rFonts w:ascii="Segoe UI" w:eastAsia="Times New Roman" w:hAnsi="Segoe UI" w:cs="Segoe UI"/>
          <w:color w:val="00297A"/>
          <w:kern w:val="0"/>
          <w:sz w:val="36"/>
          <w:szCs w:val="36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36"/>
          <w:szCs w:val="36"/>
          <w14:ligatures w14:val="none"/>
        </w:rPr>
        <w:t>What Is Authorization?</w:t>
      </w:r>
    </w:p>
    <w:p w14:paraId="07726452" w14:textId="77777777" w:rsidR="00615B09" w:rsidRPr="00615B09" w:rsidRDefault="00615B09" w:rsidP="00615B09">
      <w:pPr>
        <w:shd w:val="clear" w:color="auto" w:fill="FFFFFF"/>
        <w:spacing w:beforeAutospacing="1" w:after="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hyperlink r:id="rId8" w:history="1">
        <w:r w:rsidRPr="00615B09">
          <w:rPr>
            <w:rFonts w:ascii="Segoe UI" w:eastAsia="Times New Roman" w:hAnsi="Segoe UI" w:cs="Segoe UI"/>
            <w:color w:val="00297A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Authorization</w:t>
        </w:r>
      </w:hyperlink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 in system security is the process of giving the user permission to access a specific resource or function. This term is often used interchangeably with access control or client privilege.</w:t>
      </w:r>
    </w:p>
    <w:p w14:paraId="4A7F4606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Giving someone permission to download a particular file on a server or providing individual users with administrative access to an application are good examples of authorization.</w:t>
      </w:r>
    </w:p>
    <w:p w14:paraId="0FAE42C7" w14:textId="77777777" w:rsidR="00615B09" w:rsidRPr="00615B09" w:rsidRDefault="00615B09" w:rsidP="00615B09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</w:pPr>
      <w:r w:rsidRPr="00615B09">
        <w:rPr>
          <w:rFonts w:ascii="Segoe UI" w:eastAsia="Times New Roman" w:hAnsi="Segoe UI" w:cs="Segoe UI"/>
          <w:color w:val="00297A"/>
          <w:kern w:val="0"/>
          <w:sz w:val="24"/>
          <w:szCs w:val="24"/>
          <w14:ligatures w14:val="none"/>
        </w:rPr>
        <w:t>In secure environments, authorization must always follow authentication. Users should first prove that their identities are genuine before an organization’s administrators grant them access to the requested resources.</w:t>
      </w:r>
    </w:p>
    <w:p w14:paraId="6F0C44A5" w14:textId="6CA4CBCB" w:rsidR="00615B09" w:rsidRDefault="00615B09"/>
    <w:p w14:paraId="092B1D2A" w14:textId="77777777" w:rsidR="00615B09" w:rsidRDefault="00615B09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5"/>
        <w:gridCol w:w="5409"/>
      </w:tblGrid>
      <w:tr w:rsidR="00615B09" w:rsidRPr="00615B09" w14:paraId="0F2500C7" w14:textId="77777777" w:rsidTr="00615B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2AC556F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>JSON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8563B13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XML</w:t>
            </w:r>
          </w:p>
        </w:tc>
      </w:tr>
      <w:tr w:rsidR="00615B09" w:rsidRPr="00615B09" w14:paraId="6F247786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9B979B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 </w:t>
            </w:r>
            <w:hyperlink r:id="rId9" w:history="1">
              <w:r w:rsidRPr="00615B0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14:ligatures w14:val="none"/>
                </w:rPr>
                <w:t>JavaScript Object Notation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3C976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 </w:t>
            </w:r>
            <w:hyperlink r:id="rId10" w:history="1">
              <w:r w:rsidRPr="00615B0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14:ligatures w14:val="none"/>
                </w:rPr>
                <w:t>Extensible markup language</w:t>
              </w:r>
            </w:hyperlink>
          </w:p>
        </w:tc>
      </w:tr>
      <w:tr w:rsidR="00615B09" w:rsidRPr="00615B09" w14:paraId="0A465834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0A50B5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 based on JavaScript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C70CE3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 derived from </w:t>
            </w:r>
            <w:hyperlink r:id="rId11" w:history="1">
              <w:r w:rsidRPr="00615B0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14:ligatures w14:val="none"/>
                </w:rPr>
                <w:t>SGML</w:t>
              </w:r>
            </w:hyperlink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615B09" w:rsidRPr="00615B09" w14:paraId="41545007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B28068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 a way of representing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4F47E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 a markup language and uses tag structure to represent data items.</w:t>
            </w:r>
          </w:p>
        </w:tc>
      </w:tr>
      <w:tr w:rsidR="00615B09" w:rsidRPr="00615B09" w14:paraId="03EB977F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8EF69B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It does not </w:t>
            </w:r>
            <w:proofErr w:type="gramStart"/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provides</w:t>
            </w:r>
            <w:proofErr w:type="gramEnd"/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any support for namespaces.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977EE3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supports </w:t>
            </w:r>
            <w:hyperlink r:id="rId12" w:history="1">
              <w:r w:rsidRPr="00615B0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14:ligatures w14:val="none"/>
                </w:rPr>
                <w:t>namespaces</w:t>
              </w:r>
            </w:hyperlink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615B09" w:rsidRPr="00615B09" w14:paraId="6274CE73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F8C20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supports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F68D0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It doesn’t </w:t>
            </w:r>
            <w:proofErr w:type="gramStart"/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supports</w:t>
            </w:r>
            <w:proofErr w:type="gramEnd"/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 </w:t>
            </w:r>
            <w:hyperlink r:id="rId13" w:history="1">
              <w:r w:rsidRPr="00615B0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14:ligatures w14:val="none"/>
                </w:rPr>
                <w:t>array</w:t>
              </w:r>
            </w:hyperlink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615B09" w:rsidRPr="00615B09" w14:paraId="05CE8476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2106AB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Its files are very easy to read as compared to XML.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98F63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Its documents are comparatively difficult to read and interpret.</w:t>
            </w:r>
          </w:p>
        </w:tc>
      </w:tr>
      <w:tr w:rsidR="00615B09" w:rsidRPr="00615B09" w14:paraId="02767782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BC5EE2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doesn’t use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90F0E5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has start and end tags.</w:t>
            </w:r>
          </w:p>
        </w:tc>
      </w:tr>
      <w:tr w:rsidR="00615B09" w:rsidRPr="00615B09" w14:paraId="14C0D0B4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D36283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 less secured.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76FC7A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is more secured than JSON.</w:t>
            </w:r>
          </w:p>
        </w:tc>
      </w:tr>
      <w:tr w:rsidR="00615B09" w:rsidRPr="00615B09" w14:paraId="2E3817E1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1350F2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It doesn’t </w:t>
            </w:r>
            <w:proofErr w:type="gramStart"/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supports</w:t>
            </w:r>
            <w:proofErr w:type="gramEnd"/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comments.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153FA9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supports comments.</w:t>
            </w:r>
          </w:p>
        </w:tc>
      </w:tr>
      <w:tr w:rsidR="00615B09" w:rsidRPr="00615B09" w14:paraId="0BD06175" w14:textId="77777777" w:rsidTr="00615B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8D247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supports only </w:t>
            </w:r>
            <w:hyperlink r:id="rId14" w:history="1">
              <w:r w:rsidRPr="00615B0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14:ligatures w14:val="none"/>
                </w:rPr>
                <w:t>UTF-8 encoding</w:t>
              </w:r>
            </w:hyperlink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A7C8D5" w14:textId="77777777" w:rsidR="00615B09" w:rsidRPr="00615B09" w:rsidRDefault="00615B09" w:rsidP="0061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615B0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supports various encoding.</w:t>
            </w:r>
          </w:p>
        </w:tc>
      </w:tr>
    </w:tbl>
    <w:p w14:paraId="54378352" w14:textId="77777777" w:rsidR="00615B09" w:rsidRPr="00615B09" w:rsidRDefault="00615B09" w:rsidP="0061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B5B501" w14:textId="77777777" w:rsidR="00615B09" w:rsidRPr="00615B09" w:rsidRDefault="00615B09" w:rsidP="00615B0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615B0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Summer-time is here and so is the time to skill-up! More than 5,000 learners have now completed their journey from </w:t>
      </w:r>
      <w:r w:rsidRPr="00615B0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basics of DSA to advanced level development programs</w:t>
      </w:r>
      <w:r w:rsidRPr="00615B0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 such as Full-Stack, Backend Development, Data Science. </w:t>
      </w:r>
      <w:r w:rsidRPr="00615B0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br/>
      </w:r>
    </w:p>
    <w:p w14:paraId="0C567A77" w14:textId="77777777" w:rsidR="004F4C9E" w:rsidRDefault="004F4C9E"/>
    <w:sectPr w:rsidR="004F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F4198"/>
    <w:multiLevelType w:val="multilevel"/>
    <w:tmpl w:val="2FE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09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09"/>
    <w:rsid w:val="00223C39"/>
    <w:rsid w:val="004F4C9E"/>
    <w:rsid w:val="00615B09"/>
    <w:rsid w:val="0095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A0E4"/>
  <w15:chartTrackingRefBased/>
  <w15:docId w15:val="{B964FBE8-575F-494E-B220-1A9F68E1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B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5B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5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ta.com/identity-101/authorization/" TargetMode="External"/><Relationship Id="rId13" Type="http://schemas.openxmlformats.org/officeDocument/2006/relationships/hyperlink" Target="https://www.geeksforgeeks.org/array-data-stru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kta.com/blog/2020/07/biometric-authentication/" TargetMode="External"/><Relationship Id="rId12" Type="http://schemas.openxmlformats.org/officeDocument/2006/relationships/hyperlink" Target="https://www.geeksforgeeks.org/javascript-namespa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kta.com/blog/2020/06/what-is-a-one-time-password-otp/" TargetMode="External"/><Relationship Id="rId11" Type="http://schemas.openxmlformats.org/officeDocument/2006/relationships/hyperlink" Target="https://www.geeksforgeeks.org/what-is-sgml/" TargetMode="External"/><Relationship Id="rId5" Type="http://schemas.openxmlformats.org/officeDocument/2006/relationships/hyperlink" Target="https://www.okta.com/products/adaptive-multi-factor-authentic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xml-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json/" TargetMode="External"/><Relationship Id="rId14" Type="http://schemas.openxmlformats.org/officeDocument/2006/relationships/hyperlink" Target="https://www.geeksforgeeks.org/understanding-character-en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</dc:creator>
  <cp:keywords/>
  <dc:description/>
  <cp:lastModifiedBy>sravan kumar p</cp:lastModifiedBy>
  <cp:revision>1</cp:revision>
  <dcterms:created xsi:type="dcterms:W3CDTF">2024-05-21T15:21:00Z</dcterms:created>
  <dcterms:modified xsi:type="dcterms:W3CDTF">2024-05-21T15:24:00Z</dcterms:modified>
</cp:coreProperties>
</file>