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CB485E" wp14:paraId="386B29AC" wp14:textId="1979A01A">
      <w:pPr>
        <w:spacing w:before="240" w:beforeAutospacing="off" w:after="240" w:afterAutospacing="off"/>
      </w:pP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- 2010 (Second Visit)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December 5, 2010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19CB485E" wp14:paraId="5FFFADFE" wp14:textId="5A5FA2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19CB485E" wp14:paraId="51B2996A" wp14:textId="7CC068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19CB485E" wp14:paraId="639A4BDF" wp14:textId="7A1CBD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19CB485E" wp14:paraId="4280F25C" wp14:textId="0D12C8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19CB485E" wp14:paraId="00061FE8" wp14:textId="0599B3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Mileage: 50,120 miles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9CB485E" wp14:paraId="63B4813D" wp14:textId="67F824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Winter tire installation</w:t>
      </w:r>
    </w:p>
    <w:p xmlns:wp14="http://schemas.microsoft.com/office/word/2010/wordml" w:rsidP="19CB485E" wp14:paraId="72437690" wp14:textId="68152E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Battery check</w:t>
      </w:r>
    </w:p>
    <w:p xmlns:wp14="http://schemas.microsoft.com/office/word/2010/wordml" w:rsidP="19CB485E" wp14:paraId="0C35F42B" wp14:textId="176A64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Coolant flush and refill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19CB485E" wp14:paraId="60646762" wp14:textId="04E41A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>Coolant: OEM Skoda Part #345678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$180.00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Battery health at 85%, recommend replacement in 2011.</w:t>
      </w:r>
      <w:r>
        <w:br/>
      </w:r>
      <w:r w:rsidRPr="19CB485E" w:rsidR="4A319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19CB485E" w:rsidR="4A319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Sarah Johnson</w:t>
      </w:r>
    </w:p>
    <w:p xmlns:wp14="http://schemas.microsoft.com/office/word/2010/wordml" wp14:paraId="2C078E63" wp14:textId="201D960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e26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C0244"/>
    <w:rsid w:val="19CB485E"/>
    <w:rsid w:val="4A31997A"/>
    <w:rsid w:val="4E7C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0244"/>
  <w15:chartTrackingRefBased/>
  <w15:docId w15:val="{DC88EF98-A2D8-4F45-89FE-2F4EA24B50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9CB48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d927015ee04e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2025-04-30T07:39:12.6349636Z</dcterms:created>
  <dcterms:modified xsi:type="dcterms:W3CDTF">2025-04-30T07:39:33.3992343Z</dcterms:modified>
  <dc:creator>Rohit Thumu</dc:creator>
  <lastModifiedBy>Rohit Thumu</lastModifiedBy>
</coreProperties>
</file>