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67107" w14:textId="59449DB0" w:rsidR="00C126E1" w:rsidRDefault="00C126E1" w:rsidP="00C126E1">
      <w:pPr>
        <w:pStyle w:val="Ttulo"/>
      </w:pPr>
      <w:r>
        <w:t>MÉTODOS DE LA CLASE FILE</w:t>
      </w:r>
    </w:p>
    <w:p w14:paraId="41E0C90B" w14:textId="61C123F9" w:rsidR="00C126E1" w:rsidRDefault="00C126E1">
      <w:r w:rsidRPr="00C126E1">
        <w:drawing>
          <wp:inline distT="0" distB="0" distL="0" distR="0" wp14:anchorId="4CE82285" wp14:editId="5C917AF4">
            <wp:extent cx="5400040" cy="45072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E4D1" w14:textId="66C5D84E" w:rsidR="00C126E1" w:rsidRDefault="00C126E1" w:rsidP="00C126E1">
      <w:pPr>
        <w:pStyle w:val="Ttulo1"/>
      </w:pPr>
      <w:r>
        <w:t xml:space="preserve">Modos de </w:t>
      </w:r>
      <w:proofErr w:type="gramStart"/>
      <w:r>
        <w:t>open(</w:t>
      </w:r>
      <w:proofErr w:type="gramEnd"/>
      <w:r>
        <w:t>)</w:t>
      </w:r>
    </w:p>
    <w:p w14:paraId="6E80DC30" w14:textId="485C0016" w:rsidR="00C126E1" w:rsidRDefault="00C126E1">
      <w:r w:rsidRPr="00C126E1">
        <w:drawing>
          <wp:inline distT="0" distB="0" distL="0" distR="0" wp14:anchorId="0C7C32F2" wp14:editId="69FB1E2A">
            <wp:extent cx="5400040" cy="203517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6E1" w:rsidSect="00C126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E1"/>
    <w:rsid w:val="00C1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87A911"/>
  <w15:chartTrackingRefBased/>
  <w15:docId w15:val="{F7950A9E-8069-44CC-80A2-C28646ACC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26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126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C12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1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E92F0-E56A-4304-ADBD-56EC63E7A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Mejia</dc:creator>
  <cp:keywords/>
  <dc:description/>
  <cp:lastModifiedBy>Gilberto Mejia</cp:lastModifiedBy>
  <cp:revision>1</cp:revision>
  <dcterms:created xsi:type="dcterms:W3CDTF">2026-06-27T17:01:00Z</dcterms:created>
  <dcterms:modified xsi:type="dcterms:W3CDTF">2026-06-27T17:12:00Z</dcterms:modified>
</cp:coreProperties>
</file>