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0" w:lineRule="auto"/>
        <w:rPr/>
      </w:pPr>
      <w:bookmarkStart w:colFirst="0" w:colLast="0" w:name="_x6git33zpmpj" w:id="0"/>
      <w:bookmarkEnd w:id="0"/>
      <w:r w:rsidDel="00000000" w:rsidR="00000000" w:rsidRPr="00000000">
        <w:rPr>
          <w:rtl w:val="0"/>
        </w:rPr>
        <w:t xml:space="preserve">Correspondence Evidence Worksheet</w:t>
      </w:r>
    </w:p>
    <w:p w:rsidR="00000000" w:rsidDel="00000000" w:rsidP="00000000" w:rsidRDefault="00000000" w:rsidRPr="00000000" w14:paraId="00000002">
      <w:pPr>
        <w:pStyle w:val="Heading3"/>
        <w:pageBreakBefore w:val="0"/>
        <w:rPr/>
      </w:pPr>
      <w:bookmarkStart w:colFirst="0" w:colLast="0" w:name="_7daz73ti58ey" w:id="1"/>
      <w:bookmarkEnd w:id="1"/>
      <w:r w:rsidDel="00000000" w:rsidR="00000000" w:rsidRPr="00000000">
        <w:rPr>
          <w:rtl w:val="0"/>
        </w:rPr>
        <w:t xml:space="preserve">Group members:</w:t>
      </w:r>
    </w:p>
    <w:p w:rsidR="00000000" w:rsidDel="00000000" w:rsidP="00000000" w:rsidRDefault="00000000" w:rsidRPr="00000000" w14:paraId="00000003">
      <w:pPr>
        <w:pStyle w:val="Heading3"/>
        <w:pageBreakBefore w:val="0"/>
        <w:rPr/>
      </w:pPr>
      <w:bookmarkStart w:colFirst="0" w:colLast="0" w:name="_mdmlptd6al26" w:id="2"/>
      <w:bookmarkEnd w:id="2"/>
      <w:r w:rsidDel="00000000" w:rsidR="00000000" w:rsidRPr="00000000">
        <w:pict>
          <v:rect style="width:0.0pt;height:1.5pt" o:hr="t" o:hrstd="t" o:hralign="center" fillcolor="#A0A0A0" stroked="f"/>
        </w:pict>
      </w:r>
      <w:r w:rsidDel="00000000" w:rsidR="00000000" w:rsidRPr="00000000">
        <w:rPr>
          <w:rtl w:val="0"/>
        </w:rPr>
      </w:r>
    </w:p>
    <w:tbl>
      <w:tblPr>
        <w:tblStyle w:val="Table1"/>
        <w:tblW w:w="12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980"/>
        <w:gridCol w:w="3645"/>
        <w:gridCol w:w="4635"/>
        <w:gridCol w:w="1785"/>
        <w:tblGridChange w:id="0">
          <w:tblGrid>
            <w:gridCol w:w="690"/>
            <w:gridCol w:w="1980"/>
            <w:gridCol w:w="3645"/>
            <w:gridCol w:w="4635"/>
            <w:gridCol w:w="1785"/>
          </w:tblGrid>
        </w:tblGridChange>
      </w:tblGrid>
      <w:tr>
        <w:trPr>
          <w:cantSplit w:val="0"/>
          <w:trHeight w:val="510" w:hRule="atLeast"/>
          <w:tblHeader w:val="0"/>
        </w:trPr>
        <w:tc>
          <w:tcPr>
            <w:gridSpan w:val="5"/>
            <w:shd w:fill="0b5394"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jc w:val="center"/>
              <w:rPr>
                <w:color w:val="ffffff"/>
              </w:rPr>
            </w:pPr>
            <w:r w:rsidDel="00000000" w:rsidR="00000000" w:rsidRPr="00000000">
              <w:rPr>
                <w:color w:val="ffffff"/>
                <w:rtl w:val="0"/>
              </w:rPr>
              <w:t xml:space="preserve">Master Timeline of NGDC</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Artifact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Header Information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Information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Evidence Location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6/19/2012 20:06:33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patsumtwelve@gmail.com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Paris Speak and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emails Tracy letting her know that he has accepted her proposal and asks her to email using her alias for further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6/19/2012 20:26:47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Look me up sometime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emails Tracy to ask her to communicate using her 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6/19/2012 21:38:59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Crazydave by the VMs Attachment: Crazydave1.mp3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emails Tracy (Coral) with instructions to install a Virtual Machine hidden in an audio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6/19/2012 21:39:34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replies to Tracy (Coral) confirming that he was getting her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6/21/2012 17:43:15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Crazydave by the VMs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replies to Tracy (Coral) on a email thread about Virtual Machine installation saying that she should listen to some other songs as well.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 the email thread Tracy (Coral) confirms that the instructions sent earlier in the audio file helped 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6/28/2012 19:31:33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6/28/2012 19:31:33</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Whats going 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emails Tracy (Coral) asking her to henceforth communicate using the aliases and the Virtual Machine setup to keep them safer. He also indicates that they might have to get into riskier/illegal business since both of them were facing financial hardships.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 tells her that few of his workplace friends were good at these businesses and that he will inform her should something pop-up; in the meantime they should keep discussing some ideas for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6/29/2012 14:21:56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Whats going 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an email thread between Pat (Perry) and Tracy (Coral) discussing ideas for making some money.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Pat’s suggestion that they use the Virtual Machines and aliases to communicate and keep looking for ways to make money, Tracy replies that she will keep her eyes open for opportunities and insists that Pat try to get in on some business soon, since her kid didn’t want to change schools. She also indicates that she is paying attention to documents especially insurance papers so that she could identify something of potential. Pat assures that he will make something happen although he is nervous because IA has been sniffing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6/29/2012 14:31:36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w:t>
            </w:r>
            <w:r w:rsidDel="00000000" w:rsidR="00000000" w:rsidRPr="00000000">
              <w:rPr>
                <w:rtl w:val="0"/>
              </w:rPr>
              <w:t xml:space="preserve">tracysumtwelve@gmail.com</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hey 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emails Tracy addressing her as ‘sister’ and enquires about Terry. Asks her to check in with Coral with whom he has been planning some things. He also suggests all of them going together for dinner as friends.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asks Tracy to check in with Coral.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Possible misdirection attempted by referring to Coral as a third person in the narrative.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6/29/2012 15:21:35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Whats going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replies to the email thread allaying Tracy’s (Coral) concern about IA sniffing around him. Tracy in her earlier email in the thread says that although nothing interesting has turned up yet she expects something soon. Pat in his email mentions that they can certainly get the job done if something like what they had earlier discussed pops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7/2/2012 16:13:18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Some good news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Some good news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(Coral) emails Pat (Perry) mentioning that some interesting foreign exhibit is going to happen and that from assessing the paperwork she feels that it would be a big deal.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replies back feeling hopeful about this being the opportunity they were looking for.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7/2/2012 20:00:31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Some good news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Some good news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Following up on the earlier email about the exhibit, Tracy (Coral) mentions going through documents related to the exhibit from which she found that the exhibit is worth a lot of money but the shipping cost is very low comparatively.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emails back saying that such a thing may mean that the exhibit is something small which would be a very good thing for them.</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7/3/2012 13:29:37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joe.sum.twelve@gmail.com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Regarding Terry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Regarding Terry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emails Joe asking whether he could help her with Terry’s tuition this year since it is becoming too expensive for her.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Joe replies back saying that he won’t be paying Terry’s tuition if she is not living with him.</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7/3/2012 14:53:04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Some good news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Some good news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(Coral) emails Pat (Perry) saying that the exhibit is rare and highly valuable stamp collection and that may be this is their opportunity.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replies to Tracy (Coral) asking her to collect as much information as possible about the stamp exhibit and that in the meantime he would look into options for pulling off the heist.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7/5/2012 15:51:31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carrysum2012@yahoo.com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Long time no see...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 reaches out to Tracy asking her if they could meet-up for lunch and suggests this Friday. She also mentions that through Facebook she realized that Tracy was having a hard time recently.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7/6/2012 15:27:51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patsumtwelve@gmail.com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Good News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Good News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emailed Pat saying that she spoke with Coral and that Coral got some great news about her job and suggested that Pat catch up with Coral.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replied back saying that he knows a guy called King.</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7/6/2012 15:49:31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patsumtwelve@gmail.com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throne1966@hotmail.com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Cc:coralbluetwo@hotmail.com</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can't pass up</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emails King with Tracy (Coral) in cc, saying that he has a lucrative proposition, a heist at national gallery. He also threatens King to comply or else he would put King’s parole in jeopardy.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7/6/2012 17:59:24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patsumtwelve@gmail.com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Good News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Good News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suggests they (meaning King, Tracy and Pat) should hang out sometime.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emails Tracy with account login information for: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coralblue@hotmail.com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legalBee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7/9/2012 14:44:11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tracysumtwelve@gmail.com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documents.zip is a compressed ZIP folder containing 3 insurance documents related to stamps.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docs.zip is an encrypted ZIP folder containing 3 insurance documents related to stamps.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/mobile/Librar y/Mail/POP- coralbluetwo @hotmail.com @pop3.live.co m/INBOX.mbo x/Messages/8 A3BD06F- CDB1-4453- 9C69- 77E06823F2A E.emlx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7/9/2012 18:18:47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carrysum2012@yahoo.com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Long time no see... Tracy thanked Carry for the lunch.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 emails Tracy asking for help sneaking in a tablet for a flash mob event they had spoken earlier about. Carry suggests that Tracy would be compensated in some way for the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7/10/2012 13:48:40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carrysum2012@yahoo.com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Long time no see…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agrees to help Carry sneak in the tablet and asks when Carry would like to get in to take a look around the gallery.</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 replies saying that this would be a big help and asks if she could come around 9 tomorrow.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7/10/2012 15:24:57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patsumtwelve@gmail.com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Fwd: can't pass up</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Attachment: needs.txt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cant’ pass up</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King agrees to help with the heist and sends in a document with equipment required for it. The attached document is saved as a ‘txt’ file.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forwards that email to Tracy (Coral)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*needs.txt is a pdf file which was saved with a wrong 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/mobile/Librar y/Mail/POP- coralbluetwo @hotmail.com @pop3.live.co m/INBOX.mbo x/Messages/9 F0508B8- 04FB-490E- A7F0- 3E23B0E7C5 9B.emlx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7/11/2012 17:06:19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carrysum2012@yahoo.com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Long time no see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confirms the meet at 9 tomorrow.</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 wants Tracy to pass her information regarding shift changes of security. She suggests that Tracy would be well compensated for the information.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confirms that she will give the security shift information Carry requested in exchange for money but asks Carry to be careful with it.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Carry replies asking Tracy not to worry and says “It will be 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7/11/2012 19:28:53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"Google+" &lt;noreply- 5dd47ca1@plus.google.com&gt;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Carry Carsumtwotwelve added you on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Long time no see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 email from the thread from Carry asking for the security shift details from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7/11/2012 23:22:03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 Carsumtwotwelve (Google+)" &lt;replyto- 748d3d22@plus.google.com&gt;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Carry Carsumtwotwelve is sharing with you on Google+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 from Google+ informing Tracy that Carry had shared an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7/12/2012 16:12:07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 Carsumtwotwelve (Google+)" &lt;replyto- 748d3d22@plus.google.com&gt;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Carry Carsumtwotwelve is sharing with you on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 from Google+ informing Tracy that Carry had shared an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7/12/2012 18:03:51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carrysum2012@yahoo.com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Long time no see...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emailed Carry asking her what she meant by “It will be gun”.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 replies saying that it was a typographical error and she meant “It will be fun”.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pPr>
            <w:r w:rsidDel="00000000" w:rsidR="00000000" w:rsidRPr="00000000">
              <w:rPr>
                <w:rtl w:val="0"/>
              </w:rPr>
              <w:t xml:space="preserve">Mailbox Data Structure</w:t>
            </w:r>
          </w:p>
        </w:tc>
      </w:tr>
    </w:tbl>
    <w:p w:rsidR="00000000" w:rsidDel="00000000" w:rsidP="00000000" w:rsidRDefault="00000000" w:rsidRPr="00000000" w14:paraId="00000127">
      <w:pPr>
        <w:pStyle w:val="Heading3"/>
        <w:pageBreakBefore w:val="0"/>
        <w:rPr/>
      </w:pPr>
      <w:bookmarkStart w:colFirst="0" w:colLast="0" w:name="_1b6szis2ys4z" w:id="3"/>
      <w:bookmarkEnd w:id="3"/>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