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r>
        <w:t>Id: 27</w:t>
      </w:r>
    </w:p>
    <w:p w:rsidR="00A77B3E">
      <w:r>
        <w:t>Ivailov Stoqnov</w:t>
      </w:r>
    </w:p>
    <w:p w:rsidR="00A77B3E">
      <w:r>
        <w:t>Burgas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