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11827"/>
          <w:sz w:val="34"/>
        </w:rPr>
        <w:t>Music Composition Agent</w:t>
      </w:r>
      <w:r>
        <w:rPr>
          <w:rFonts w:ascii="Calibri" w:hAnsi="Calibri"/>
          <w:b/>
          <w:color w:val="1F4E79"/>
          <w:sz w:val="20"/>
        </w:rPr>
        <w:t xml:space="preserve">  |  NVIDIA NIM Solution + Market Report</w:t>
      </w:r>
    </w:p>
    <w:p>
      <w:pPr>
        <w:spacing w:after="80"/>
      </w:pPr>
      <w:r>
        <w:rPr>
          <w:rFonts w:ascii="Calibri" w:hAnsi="Calibri"/>
          <w:b w:val="0"/>
          <w:color w:val="4B5563"/>
          <w:sz w:val="15"/>
        </w:rPr>
        <w:t>One-page brief covering problem fit, solution architecture, technical approach, market comparison, and execution strategy.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232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2"/>
              </w:rPr>
              <w:t>PROBLEM</w:t>
              <w:br/>
            </w:r>
            <w:r>
              <w:rPr>
                <w:rFonts w:ascii="Calibri" w:hAnsi="Calibri"/>
                <w:b/>
                <w:color w:val="17202A"/>
                <w:sz w:val="16"/>
              </w:rPr>
              <w:t>Fast editable music drafts</w:t>
            </w:r>
          </w:p>
        </w:tc>
        <w:tc>
          <w:tcPr>
            <w:tcW w:type="dxa" w:w="2448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2"/>
              </w:rPr>
              <w:t>AI PROVIDER</w:t>
              <w:br/>
            </w:r>
            <w:r>
              <w:rPr>
                <w:rFonts w:ascii="Calibri" w:hAnsi="Calibri"/>
                <w:b/>
                <w:color w:val="17202A"/>
                <w:sz w:val="16"/>
              </w:rPr>
              <w:t>NVIDIA NIM only</w:t>
            </w:r>
          </w:p>
        </w:tc>
        <w:tc>
          <w:tcPr>
            <w:tcW w:type="dxa" w:w="2592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2"/>
              </w:rPr>
              <w:t>BACKEND/API</w:t>
              <w:br/>
            </w:r>
            <w:r>
              <w:rPr>
                <w:rFonts w:ascii="Calibri" w:hAnsi="Calibri"/>
                <w:b/>
                <w:color w:val="17202A"/>
                <w:sz w:val="16"/>
              </w:rPr>
              <w:t>FastAPI /api/v1 on :5050</w:t>
            </w:r>
          </w:p>
        </w:tc>
        <w:tc>
          <w:tcPr>
            <w:tcW w:type="dxa" w:w="3024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2"/>
              </w:rPr>
              <w:t>OUTPUT</w:t>
              <w:br/>
            </w:r>
            <w:r>
              <w:rPr>
                <w:rFonts w:ascii="Calibri" w:hAnsi="Calibri"/>
                <w:b/>
                <w:color w:val="17202A"/>
                <w:sz w:val="16"/>
              </w:rPr>
              <w:t>Chords, melody, lyrics, MIDI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F3F8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Positioning: </w:t>
            </w:r>
            <w:r>
              <w:rPr>
                <w:rFonts w:ascii="Calibri" w:hAnsi="Calibri"/>
                <w:b w:val="0"/>
                <w:color w:val="17202A"/>
                <w:sz w:val="16"/>
              </w:rPr>
              <w:t>Unlike black-box audio generators, this project creates editable musical structure: chord progressions, symbolic melody, lyrics, draft storage, and MIDI/notation export through a transparent NVIDIA NIM + FastAPI + React pipeline.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color w:val="1F4E79"/>
          <w:sz w:val="20"/>
        </w:rPr>
        <w:t>Solution Architecture &amp; Working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555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DFF7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02A"/>
                <w:sz w:val="14"/>
              </w:rPr>
              <w:t>User Input</w:t>
            </w:r>
          </w:p>
        </w:tc>
        <w:tc>
          <w:tcPr>
            <w:tcW w:type="dxa" w:w="1670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5F0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02A"/>
                <w:sz w:val="14"/>
              </w:rPr>
              <w:t>React UI</w:t>
            </w:r>
          </w:p>
        </w:tc>
        <w:tc>
          <w:tcPr>
            <w:tcW w:type="dxa" w:w="1728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F6E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02A"/>
                <w:sz w:val="14"/>
              </w:rPr>
              <w:t>FastAPI</w:t>
            </w:r>
          </w:p>
        </w:tc>
        <w:tc>
          <w:tcPr>
            <w:tcW w:type="dxa" w:w="1699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F1E8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02A"/>
                <w:sz w:val="14"/>
              </w:rPr>
              <w:t>NVIDIA NIM</w:t>
            </w:r>
          </w:p>
        </w:tc>
        <w:tc>
          <w:tcPr>
            <w:tcW w:type="dxa" w:w="1843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FFF0D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02A"/>
                <w:sz w:val="14"/>
              </w:rPr>
              <w:t>Validation</w:t>
            </w:r>
          </w:p>
        </w:tc>
        <w:tc>
          <w:tcPr>
            <w:tcW w:type="dxa" w:w="2160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202A"/>
                <w:sz w:val="14"/>
              </w:rPr>
              <w:t>Storage/Export</w:t>
            </w:r>
          </w:p>
        </w:tc>
      </w:tr>
      <w:tr>
        <w:tc>
          <w:tcPr>
            <w:tcW w:type="dxa" w:w="1555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3"/>
              </w:rPr>
              <w:t>Style, mood, theme, key, BPM, bars</w:t>
            </w:r>
          </w:p>
        </w:tc>
        <w:tc>
          <w:tcPr>
            <w:tcW w:type="dxa" w:w="1670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3"/>
              </w:rPr>
              <w:t>Editable form and draft workspace</w:t>
            </w:r>
          </w:p>
        </w:tc>
        <w:tc>
          <w:tcPr>
            <w:tcW w:type="dxa" w:w="1728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3"/>
              </w:rPr>
              <w:t>Routes: provider, compose, drafts, exports</w:t>
            </w:r>
          </w:p>
        </w:tc>
        <w:tc>
          <w:tcPr>
            <w:tcW w:type="dxa" w:w="1699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3"/>
              </w:rPr>
              <w:t>Chat completion returns JSON only</w:t>
            </w:r>
          </w:p>
        </w:tc>
        <w:tc>
          <w:tcPr>
            <w:tcW w:type="dxa" w:w="1843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3"/>
              </w:rPr>
              <w:t>Pydantic + music checks</w:t>
            </w:r>
          </w:p>
        </w:tc>
        <w:tc>
          <w:tcPr>
            <w:tcW w:type="dxa" w:w="2160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3"/>
              </w:rPr>
              <w:t>SQLite, music21 MIDI, notation txt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color w:val="1F4E79"/>
          <w:sz w:val="20"/>
        </w:rPr>
        <w:t>Technical Approach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28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F4E79"/>
                <w:sz w:val="16"/>
              </w:rPr>
              <w:t>Generation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Prompt builder creates strict JSON schema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NIM base URL normalized to /v1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No OpenAI/Gemini fallback</w:t>
            </w:r>
          </w:p>
        </w:tc>
        <w:tc>
          <w:tcPr>
            <w:tcW w:type="dxa" w:w="3528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F4E79"/>
                <w:sz w:val="16"/>
              </w:rPr>
              <w:t>Validation + Control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Pydantic validates response shape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Music checks chord symbols and note pitches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Errors/warnings shown before export</w:t>
            </w:r>
          </w:p>
        </w:tc>
        <w:tc>
          <w:tcPr>
            <w:tcW w:type="dxa" w:w="3600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F4E79"/>
                <w:sz w:val="16"/>
              </w:rPr>
              <w:t>User Execution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Edit chords, melody, lyrics in UI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Save draft through SQLite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Export MIDI via music21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color w:val="1F4E79"/>
          <w:sz w:val="20"/>
        </w:rPr>
        <w:t>Market Landscape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440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5"/>
          </w:tcPr>
          <w:p>
            <w:r>
              <w:rPr>
                <w:rFonts w:ascii="Calibri" w:hAnsi="Calibri"/>
                <w:b/>
                <w:color w:val="17202A"/>
                <w:sz w:val="14"/>
              </w:rPr>
              <w:t>Tool</w:t>
            </w:r>
          </w:p>
        </w:tc>
        <w:tc>
          <w:tcPr>
            <w:tcW w:type="dxa" w:w="2232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5"/>
          </w:tcPr>
          <w:p>
            <w:r>
              <w:rPr>
                <w:rFonts w:ascii="Calibri" w:hAnsi="Calibri"/>
                <w:b/>
                <w:color w:val="17202A"/>
                <w:sz w:val="14"/>
              </w:rPr>
              <w:t>How it works</w:t>
            </w:r>
          </w:p>
        </w:tc>
        <w:tc>
          <w:tcPr>
            <w:tcW w:type="dxa" w:w="2232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5"/>
          </w:tcPr>
          <w:p>
            <w:r>
              <w:rPr>
                <w:rFonts w:ascii="Calibri" w:hAnsi="Calibri"/>
                <w:b/>
                <w:color w:val="17202A"/>
                <w:sz w:val="14"/>
              </w:rPr>
              <w:t>Strength</w:t>
            </w:r>
          </w:p>
        </w:tc>
        <w:tc>
          <w:tcPr>
            <w:tcW w:type="dxa" w:w="2232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5"/>
          </w:tcPr>
          <w:p>
            <w:r>
              <w:rPr>
                <w:rFonts w:ascii="Calibri" w:hAnsi="Calibri"/>
                <w:b/>
                <w:color w:val="17202A"/>
                <w:sz w:val="14"/>
              </w:rPr>
              <w:t>Gap vs our need</w:t>
            </w:r>
          </w:p>
        </w:tc>
        <w:tc>
          <w:tcPr>
            <w:tcW w:type="dxa" w:w="1944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EF5"/>
          </w:tcPr>
          <w:p>
            <w:r>
              <w:rPr>
                <w:rFonts w:ascii="Calibri" w:hAnsi="Calibri"/>
                <w:b/>
                <w:color w:val="17202A"/>
                <w:sz w:val="14"/>
              </w:rPr>
              <w:t>Source</w:t>
            </w:r>
          </w:p>
        </w:tc>
      </w:tr>
      <w:tr>
        <w:tc>
          <w:tcPr>
            <w:tcW w:type="dxa" w:w="2131"/>
          </w:tcPr>
          <w:p>
            <w:r>
              <w:rPr>
                <w:rFonts w:ascii="Calibri" w:hAnsi="Calibri"/>
                <w:b/>
                <w:color w:val="17202A"/>
                <w:sz w:val="13"/>
              </w:rPr>
              <w:t>Suno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Prompt to full audio song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Vocals + polished demos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Less symbolic editing/control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suno.com</w:t>
            </w:r>
          </w:p>
        </w:tc>
      </w:tr>
      <w:tr>
        <w:tc>
          <w:tcPr>
            <w:tcW w:type="dxa" w:w="2131"/>
          </w:tcPr>
          <w:p>
            <w:r>
              <w:rPr>
                <w:rFonts w:ascii="Calibri" w:hAnsi="Calibri"/>
                <w:b/>
                <w:color w:val="17202A"/>
                <w:sz w:val="13"/>
              </w:rPr>
              <w:t>Udio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Prompt/lyrics to song audio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Realistic creative audio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Audio-first, less transparent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udio.com</w:t>
            </w:r>
          </w:p>
        </w:tc>
      </w:tr>
      <w:tr>
        <w:tc>
          <w:tcPr>
            <w:tcW w:type="dxa" w:w="2131"/>
          </w:tcPr>
          <w:p>
            <w:r>
              <w:rPr>
                <w:rFonts w:ascii="Calibri" w:hAnsi="Calibri"/>
                <w:b/>
                <w:color w:val="17202A"/>
                <w:sz w:val="13"/>
              </w:rPr>
              <w:t>Mubert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API generates royalty-free tracks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Good developer/API use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Background music focus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mubert.com</w:t>
            </w:r>
          </w:p>
        </w:tc>
      </w:tr>
      <w:tr>
        <w:tc>
          <w:tcPr>
            <w:tcW w:type="dxa" w:w="2131"/>
          </w:tcPr>
          <w:p>
            <w:r>
              <w:rPr>
                <w:rFonts w:ascii="Calibri" w:hAnsi="Calibri"/>
                <w:b/>
                <w:color w:val="17202A"/>
                <w:sz w:val="13"/>
              </w:rPr>
              <w:t>Boomy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Choose style, generate/publish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Beginner publishing flow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Closed platform internals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boomy.com</w:t>
            </w:r>
          </w:p>
        </w:tc>
      </w:tr>
      <w:tr>
        <w:tc>
          <w:tcPr>
            <w:tcW w:type="dxa" w:w="2131"/>
          </w:tcPr>
          <w:p>
            <w:r>
              <w:rPr>
                <w:rFonts w:ascii="Calibri" w:hAnsi="Calibri"/>
                <w:b/>
                <w:color w:val="17202A"/>
                <w:sz w:val="13"/>
              </w:rPr>
              <w:t>Our Agent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NIM -&gt; JSON -&gt; validate -&gt; edit/export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Transparent, editable, testable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MVP audio quality, no vocals yet</w:t>
            </w:r>
          </w:p>
        </w:tc>
        <w:tc>
          <w:tcPr>
            <w:tcW w:type="dxa" w:w="2131"/>
          </w:tcPr>
          <w:p>
            <w:r>
              <w:rPr>
                <w:rFonts w:ascii="Calibri" w:hAnsi="Calibri"/>
                <w:b w:val="0"/>
                <w:color w:val="17202A"/>
                <w:sz w:val="13"/>
              </w:rPr>
              <w:t>Local project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color w:val="1F4E79"/>
          <w:sz w:val="20"/>
        </w:rPr>
        <w:t>Why Our Project Wins for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F8FBF8"/>
          </w:tcPr>
          <w:p>
            <w:r>
              <w:rPr>
                <w:rFonts w:ascii="Calibri" w:hAnsi="Calibri"/>
                <w:b/>
                <w:color w:val="1E6B4E"/>
                <w:sz w:val="16"/>
              </w:rPr>
              <w:t>Better for hackathon/portfolio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Shows full-stack execution, not just prompt output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Demonstrates agentic pipeline: prompt, validate, store, export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Easy to explain architecture and evaluation criteria</w:t>
            </w:r>
          </w:p>
        </w:tc>
        <w:tc>
          <w:tcPr>
            <w:tcW w:type="dxa" w:w="5328"/>
            <w:vAlign w:val="cente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FFF9EE"/>
          </w:tcPr>
          <w:p>
            <w:r>
              <w:rPr>
                <w:rFonts w:ascii="Calibri" w:hAnsi="Calibri"/>
                <w:b/>
                <w:color w:val="A65F00"/>
                <w:sz w:val="16"/>
              </w:rPr>
              <w:t>Better for musicians learning/composing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Outputs editable chords, melody notes, and lyrics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MIDI can be imported into DAWs for real production</w:t>
            </w:r>
          </w:p>
          <w:p>
            <w:pPr>
              <w:spacing w:after="10"/>
              <w:ind w:left="173" w:hanging="173"/>
            </w:pPr>
            <w:r>
              <w:rPr>
                <w:rFonts w:ascii="Calibri" w:hAnsi="Calibri"/>
                <w:b/>
                <w:color w:val="17202A"/>
                <w:sz w:val="14"/>
              </w:rPr>
              <w:t xml:space="preserve">- </w:t>
            </w:r>
            <w:r>
              <w:rPr>
                <w:rFonts w:ascii="Calibri" w:hAnsi="Calibri"/>
                <w:b w:val="0"/>
                <w:color w:val="17202A"/>
                <w:sz w:val="14"/>
              </w:rPr>
              <w:t>Clear disclaimer and rights-review note included</w:t>
            </w:r>
          </w:p>
        </w:tc>
      </w:tr>
    </w:tbl>
    <w:p>
      <w:pPr>
        <w:spacing w:before="80" w:after="0"/>
      </w:pPr>
      <w:r>
        <w:rPr>
          <w:rFonts w:ascii="Calibri" w:hAnsi="Calibri"/>
          <w:b w:val="0"/>
          <w:color w:val="4B5563"/>
          <w:sz w:val="13"/>
        </w:rPr>
        <w:t>Execution depth: React + Vite frontend, FastAPI backend, NVIDIA NIM-only generation, .env security, SQLite persistence, Pydantic validation, music21 MIDI export, tests, and Docker-ready setup. Disclaimer: generated music may resemble existing works; review before commercial use.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