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60" w:before="240" w:line="17" w:lineRule="auto"/>
        <w:ind w:firstLine="720" w:left="2880"/>
        <w:rPr>
          <w:b/>
          <w:sz w:val="36"/>
          <w:szCs w:val="36"/>
        </w:rPr>
      </w:pPr>
      <w:r>
        <w:rPr>
          <w:b/>
          <w:sz w:val="36"/>
          <w:szCs w:val="36"/>
          <w:rtl w:val="0"/>
        </w:rPr>
        <w:t xml:space="preserve">Assignment-9</w:t>
      </w:r>
      <w:r>
        <w:rPr>
          <w:b/>
          <w:sz w:val="36"/>
          <w:szCs w:val="36"/>
        </w:rPr>
      </w:r>
    </w:p>
    <w:p>
      <w:pPr>
        <w:pBdr/>
        <w:spacing w:after="160" w:before="240" w:line="17" w:lineRule="auto"/>
        <w:ind/>
        <w:rPr>
          <w:b/>
          <w:sz w:val="36"/>
          <w:szCs w:val="36"/>
        </w:rPr>
      </w:pPr>
      <w:r>
        <w:rPr>
          <w:rtl w:val="0"/>
        </w:rPr>
      </w:r>
      <w:r>
        <w:rPr>
          <w:b/>
          <w:sz w:val="36"/>
          <w:szCs w:val="36"/>
        </w:rPr>
      </w:r>
    </w:p>
    <w:p>
      <w:pPr>
        <w:pBdr/>
        <w:spacing w:after="160" w:before="240" w:line="17" w:lineRule="auto"/>
        <w:ind/>
        <w:rPr>
          <w:sz w:val="36"/>
          <w:szCs w:val="36"/>
        </w:rPr>
      </w:pPr>
      <w:r>
        <w:rPr>
          <w:b/>
          <w:sz w:val="36"/>
          <w:szCs w:val="36"/>
          <w:rtl w:val="0"/>
        </w:rPr>
        <w:t xml:space="preserve">Course</w:t>
      </w:r>
      <w:r>
        <w:rPr>
          <w:sz w:val="36"/>
          <w:szCs w:val="36"/>
          <w:rtl w:val="0"/>
        </w:rPr>
        <w:t xml:space="preserve">: High Performance Computing Lab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b/>
          <w:sz w:val="36"/>
          <w:szCs w:val="36"/>
          <w:rtl w:val="0"/>
        </w:rPr>
        <w:t xml:space="preserve">PRN</w:t>
      </w:r>
      <w:r>
        <w:rPr>
          <w:sz w:val="36"/>
          <w:szCs w:val="36"/>
          <w:rtl w:val="0"/>
        </w:rPr>
        <w:t xml:space="preserve">: 2251003</w:t>
      </w:r>
      <w:r>
        <w:rPr>
          <w:sz w:val="36"/>
          <w:szCs w:val="36"/>
          <w:rtl w:val="0"/>
          <w:lang w:val="en-US"/>
        </w:rPr>
        <w:t xml:space="preserve">9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b/>
          <w:sz w:val="36"/>
          <w:szCs w:val="36"/>
          <w:rtl w:val="0"/>
        </w:rPr>
        <w:t xml:space="preserve">Name</w:t>
      </w:r>
      <w:r>
        <w:rPr>
          <w:sz w:val="36"/>
          <w:szCs w:val="36"/>
          <w:rtl w:val="0"/>
        </w:rPr>
        <w:t xml:space="preserve">: </w:t>
      </w:r>
      <w:r>
        <w:rPr>
          <w:sz w:val="36"/>
          <w:szCs w:val="36"/>
          <w:rtl w:val="0"/>
          <w:lang w:val="en-US"/>
        </w:rPr>
        <w:t xml:space="preserve">Shreyash Patil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b/>
          <w:sz w:val="36"/>
          <w:szCs w:val="36"/>
          <w:rtl w:val="0"/>
        </w:rPr>
        <w:t xml:space="preserve">Batch</w:t>
      </w:r>
      <w:r>
        <w:rPr>
          <w:sz w:val="36"/>
          <w:szCs w:val="36"/>
          <w:rtl w:val="0"/>
        </w:rPr>
        <w:t xml:space="preserve">: B2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b/>
          <w:sz w:val="36"/>
          <w:szCs w:val="36"/>
          <w:rtl w:val="0"/>
        </w:rPr>
        <w:t xml:space="preserve">Title: </w:t>
      </w:r>
      <w:r>
        <w:rPr>
          <w:sz w:val="36"/>
          <w:szCs w:val="36"/>
          <w:rtl w:val="0"/>
        </w:rPr>
        <w:t xml:space="preserve">Practical No. 9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rtl w:val="0"/>
        </w:rPr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  <w:rtl w:val="0"/>
        </w:rPr>
        <w:t xml:space="preserve">Problem Statement: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rtl w:val="0"/>
        </w:rPr>
      </w:r>
      <w:r>
        <w:rPr>
          <w:sz w:val="36"/>
          <w:szCs w:val="36"/>
        </w:rPr>
      </w:r>
    </w:p>
    <w:p>
      <w:pPr>
        <w:pBdr/>
        <w:spacing w:after="160" w:before="220" w:line="256" w:lineRule="auto"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rtl w:val="0"/>
        </w:rPr>
        <w:t xml:space="preserve">Aim</w:t>
      </w:r>
      <w:r>
        <w:rPr>
          <w:rFonts w:ascii="Times New Roman" w:hAnsi="Times New Roman" w:eastAsia="Times New Roman" w:cs="Times New Roman"/>
          <w:sz w:val="36"/>
          <w:szCs w:val="36"/>
        </w:rPr>
      </w:r>
    </w:p>
    <w:p>
      <w:pPr>
        <w:pBdr/>
        <w:spacing w:after="160" w:before="220" w:line="256" w:lineRule="auto"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rtl w:val="0"/>
        </w:rPr>
        <w:t xml:space="preserve">Implement an exploratory decomposition mini-project (e.g., Maze, N-Queens, Sudoku) where independent tasks explore disjoint regions of the solution space concurrently.</w:t>
      </w:r>
      <w:r>
        <w:rPr>
          <w:rFonts w:ascii="Times New Roman" w:hAnsi="Times New Roman" w:eastAsia="Times New Roman" w:cs="Times New Roman"/>
          <w:sz w:val="36"/>
          <w:szCs w:val="36"/>
        </w:rPr>
      </w:r>
    </w:p>
    <w:p>
      <w:pPr>
        <w:pBdr/>
        <w:spacing w:after="160" w:before="220" w:line="256" w:lineRule="auto"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rtl w:val="0"/>
        </w:rPr>
        <w:t xml:space="preserve">Implement a speculative decomposition mini-project where multiple possible future paths are computed in parallel and the correct result is selected once the predicate/condition resolves.</w:t>
      </w:r>
      <w:r>
        <w:rPr>
          <w:rFonts w:ascii="Times New Roman" w:hAnsi="Times New Roman" w:eastAsia="Times New Roman" w:cs="Times New Roman"/>
          <w:sz w:val="36"/>
          <w:szCs w:val="36"/>
        </w:rPr>
      </w:r>
    </w:p>
    <w:p>
      <w:pPr>
        <w:pBdr/>
        <w:spacing w:after="160" w:before="220" w:line="256" w:lineRule="auto"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rtl w:val="0"/>
        </w:rPr>
        <w:t xml:space="preserve">Record and compare sequential vs. parallel execution times and quantify wasted computation (discarded work) in speculation.</w:t>
      </w:r>
      <w:r>
        <w:rPr>
          <w:rFonts w:ascii="Times New Roman" w:hAnsi="Times New Roman" w:eastAsia="Times New Roman" w:cs="Times New Roman"/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rtl w:val="0"/>
        </w:rPr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rtl w:val="0"/>
        </w:rPr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  <w:rtl w:val="0"/>
        </w:rPr>
        <w:t xml:space="preserve">Output: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rtl w:val="0"/>
        </w:rPr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rtl w:val="0"/>
        </w:rPr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rtl w:val="0"/>
        </w:rPr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49500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>
                        <a:blip r:embed="rId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2349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85.00pt;mso-wrap-distance-left:0.00pt;mso-wrap-distance-top:0.00pt;mso-wrap-distance-right:0.00pt;mso-wrap-distance-bottom:0.00pt;z-index:1;">
                <v:imagedata r:id="rId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17600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1117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88.00pt;mso-wrap-distance-left:0.00pt;mso-wrap-distance-top:0.00pt;mso-wrap-distance-right:0.00pt;mso-wrap-distance-bottom:0.00pt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  <w:rtl w:val="0"/>
        </w:rPr>
        <w:t xml:space="preserve">Directory Structure: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  <w:rtl w:val="0"/>
        </w:rPr>
        <w:t xml:space="preserve">A-9/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  <w:rtl w:val="0"/>
        </w:rPr>
        <w:t xml:space="preserve">├── exploratory_nqueens.c      # N-Queens parallel solver (Exploratory)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  <w:rtl w:val="0"/>
        </w:rPr>
        <w:t xml:space="preserve">├── speculative_branch.c       # Branch evaluation solver (Speculative) 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  <w:rtl w:val="0"/>
        </w:rPr>
        <w:t xml:space="preserve">├── results.csv               # Performance results data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  <w:rtl w:val="0"/>
        </w:rPr>
        <w:t xml:space="preserve">├── Makefile                  # Build automation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  <w:rtl w:val="0"/>
        </w:rPr>
        <w:t xml:space="preserve">├── analyze_performance.py    # Performance analysis script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  <w:rtl w:val="0"/>
        </w:rPr>
        <w:t xml:space="preserve">├── REPORT.md                 # Technical report template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  <w:rtl w:val="0"/>
        </w:rPr>
        <w:t xml:space="preserve">└── README.md                 # Documentation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rtl w:val="0"/>
        </w:rPr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  <w:rtl w:val="0"/>
        </w:rPr>
        <w:t xml:space="preserve">Analysis:</w:t>
        <w:br/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rtl w:val="0"/>
        </w:rPr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  <w:rtl w:val="0"/>
        </w:rPr>
        <w:t xml:space="preserve">Computational Efficiency: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rtl w:val="0"/>
        </w:rPr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rFonts w:ascii="Arial Unicode MS" w:hAnsi="Arial Unicode MS" w:eastAsia="Arial Unicode MS" w:cs="Arial Unicode MS"/>
          <w:sz w:val="36"/>
          <w:szCs w:val="36"/>
          <w:rtl w:val="0"/>
        </w:rPr>
        <w:t xml:space="preserve">N-Queens Efficiency = 7.06 / 8 cores ≈ 88.25%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rFonts w:ascii="Arial Unicode MS" w:hAnsi="Arial Unicode MS" w:eastAsia="Arial Unicode MS" w:cs="Arial Unicode MS"/>
          <w:sz w:val="36"/>
          <w:szCs w:val="36"/>
          <w:rtl w:val="0"/>
        </w:rPr>
        <w:t xml:space="preserve">Branch Eval Efficiency = 0.57 / 8 cores ≈ 7.13%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rtl w:val="0"/>
        </w:rPr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  <w:rtl w:val="0"/>
        </w:rPr>
        <w:t xml:space="preserve">Work-Span Analysis: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  <w:rtl w:val="0"/>
        </w:rPr>
        <w:t xml:space="preserve">N-Queens: High span/work ratio enables parallelization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  <w:rtl w:val="0"/>
        </w:rPr>
        <w:t xml:space="preserve">Branch Eval: Low computational granularity limits parallel benefit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rtl w:val="0"/>
        </w:rPr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rtl w:val="0"/>
        </w:rPr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  <w:rtl w:val="0"/>
        </w:rPr>
        <w:t xml:space="preserve">Exploratory decomposition excels when: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rtl w:val="0"/>
        </w:rPr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  <w:rtl w:val="0"/>
        </w:rPr>
        <w:t xml:space="preserve">Work can be naturally partitioned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  <w:rtl w:val="0"/>
        </w:rPr>
        <w:t xml:space="preserve">Minimal inter-thread communication needed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  <w:rtl w:val="0"/>
        </w:rPr>
        <w:t xml:space="preserve">Problem size justifies parallelization overhead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  <w:rtl w:val="0"/>
        </w:rPr>
        <w:t xml:space="preserve">Speculative decomposition struggles when: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rtl w:val="0"/>
        </w:rPr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  <w:rtl w:val="0"/>
        </w:rPr>
        <w:t xml:space="preserve">Computational granularity is small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  <w:rtl w:val="0"/>
        </w:rPr>
        <w:t xml:space="preserve">Overhead exceeds potential latency savings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  <w:rtl w:val="0"/>
        </w:rPr>
        <w:t xml:space="preserve">Memory bandwidth becomes a bottleneck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  <w:rtl w:val="0"/>
        </w:rPr>
        <w:br/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rtl w:val="0"/>
        </w:rPr>
      </w:r>
      <w:r>
        <w:rPr>
          <w:sz w:val="36"/>
          <w:szCs w:val="36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70"/>
    <w:next w:val="670"/>
    <w:pPr>
      <w:keepNext w:val="true"/>
      <w:keepLines w:val="true"/>
      <w:pageBreakBefore w:val="false"/>
      <w:pBdr/>
      <w:spacing w:after="120" w:before="360"/>
      <w:ind/>
    </w:pPr>
    <w:rPr>
      <w:b w:val="0"/>
      <w:sz w:val="32"/>
      <w:szCs w:val="32"/>
    </w:rPr>
  </w:style>
  <w:style w:type="paragraph" w:styleId="673">
    <w:name w:val="Heading 3"/>
    <w:basedOn w:val="670"/>
    <w:next w:val="670"/>
    <w:pPr>
      <w:keepNext w:val="true"/>
      <w:keepLines w:val="true"/>
      <w:pageBreakBefore w:val="false"/>
      <w:pBdr/>
      <w:spacing w:after="80" w:before="320"/>
      <w:ind/>
    </w:pPr>
    <w:rPr>
      <w:b w:val="0"/>
      <w:color w:val="434343"/>
      <w:sz w:val="28"/>
      <w:szCs w:val="28"/>
    </w:rPr>
  </w:style>
  <w:style w:type="paragraph" w:styleId="674">
    <w:name w:val="Heading 4"/>
    <w:basedOn w:val="670"/>
    <w:next w:val="67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i/>
      <w:color w:val="666666"/>
      <w:sz w:val="22"/>
      <w:szCs w:val="22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