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jc w:val="both"/>
      </w:pPr>
      <w:r w:rsidDel="00000000" w:rsidR="00000000" w:rsidRPr="00000000">
        <w:rPr>
          <w:rFonts w:ascii="Times New Roman" w:cs="Times New Roman" w:eastAsia="Times New Roman" w:hAnsi="Times New Roman"/>
          <w:sz w:val="30"/>
          <w:szCs w:val="30"/>
          <w:rtl w:val="0"/>
        </w:rPr>
        <w:t xml:space="preserve">Tạo một lớp Calculator để thực hiện các phép tính (cộng, chia) và viết các unit test cho các phương thức của nó. Trường hợp ngoại lệ khi chia cho 0.</w:t>
      </w:r>
    </w:p>
    <w:p w:rsidR="00000000" w:rsidDel="00000000" w:rsidP="00000000" w:rsidRDefault="00000000" w:rsidRPr="00000000" w14:paraId="00000002">
      <w:pPr>
        <w:numPr>
          <w:ilvl w:val="0"/>
          <w:numId w:val="1"/>
        </w:numPr>
        <w:spacing w:line="360"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Sử dụng các kỹ thuật biên viết 10 unit test để thực hiện chức năng nhập 1 số nguyên dương n bất kỳ từ bàn phím. Tính tổng các số lẻ từ 1 tới n và bỏ qua số 3. Kiểm tra ngoại lệ khi nhập một số giá trị n không phải là số dương?</w:t>
      </w:r>
    </w:p>
    <w:p w:rsidR="00000000" w:rsidDel="00000000" w:rsidP="00000000" w:rsidRDefault="00000000" w:rsidRPr="00000000" w14:paraId="00000003">
      <w:pPr>
        <w:numPr>
          <w:ilvl w:val="0"/>
          <w:numId w:val="1"/>
        </w:numPr>
        <w:spacing w:line="360"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Viết một phương thức có tên findMax trong lớp ArrayUtils, nhận vào một mảng số nguyên và trả về giá trị lớn nhất trong mảng đó. Sau đó, viết các unit test sử dụng JUnit để kiểm tra tính đúng đắn của phương thức findMax. Lưu ý: Nếu mảng rỗng, phương thức findMax sẽ ném ra một ngoại lệ IllegalArgumentException. Đảm bảo rằng các test case bao gồm cả các tình huống đặc biệt như mảng rỗng.</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