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sz w:val="24"/>
          <w:szCs w:val="24"/>
        </w:rPr>
      </w:pPr>
      <w:bookmarkStart w:colFirst="0" w:colLast="0" w:name="_ljq00gw26ene" w:id="0"/>
      <w:bookmarkEnd w:id="0"/>
      <w:r w:rsidDel="00000000" w:rsidR="00000000" w:rsidRPr="00000000">
        <w:rPr>
          <w:rFonts w:ascii="Times New Roman" w:cs="Times New Roman" w:eastAsia="Times New Roman" w:hAnsi="Times New Roman"/>
          <w:rtl w:val="0"/>
        </w:rPr>
        <w:t xml:space="preserve">Automated Inspection System Alert Project</w:t>
      </w:r>
      <w:r w:rsidDel="00000000" w:rsidR="00000000" w:rsidRPr="00000000">
        <w:rPr>
          <w:rtl w:val="0"/>
        </w:rPr>
      </w:r>
    </w:p>
    <w:p w:rsidR="00000000" w:rsidDel="00000000" w:rsidP="00000000" w:rsidRDefault="00000000" w:rsidRPr="00000000" w14:paraId="00000002">
      <w:pPr>
        <w:pStyle w:val="Heading2"/>
        <w:spacing w:line="240" w:lineRule="auto"/>
        <w:rPr>
          <w:rFonts w:ascii="Times New Roman" w:cs="Times New Roman" w:eastAsia="Times New Roman" w:hAnsi="Times New Roman"/>
        </w:rPr>
      </w:pPr>
      <w:bookmarkStart w:colFirst="0" w:colLast="0" w:name="_ohbqyhllf3w2"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American Stainless (NAS) is a producer of a range of goods using distinct machine process lines. Many automatic visual inspection systems, like the Parsytec system, find possible flaws in the items throughout the production process. In addition, human inspectors confirm the flaws detected by the automatic system and find any flaws that might have gone unnoticed. Customers also report products that were defective but were missed in the production process.</w:t>
      </w:r>
    </w:p>
    <w:p w:rsidR="00000000" w:rsidDel="00000000" w:rsidP="00000000" w:rsidRDefault="00000000" w:rsidRPr="00000000" w14:paraId="00000004">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NAS's Automated Inspection System Alert Project is to improve the company's production workflow's fault detection and classification procedures. The project uses data aggregation from multiple sources, such as automatic vision inspection systems, human inspectors, and customer claims, to increase operational efficiency and product quality. This report describes the methodology, the preparation stages for the data, the classification strategies used, and the analysis's findings. </w:t>
      </w: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qxmqrgyu6ry" w:id="2"/>
      <w:bookmarkEnd w:id="2"/>
      <w:r w:rsidDel="00000000" w:rsidR="00000000" w:rsidRPr="00000000">
        <w:rPr>
          <w:rFonts w:ascii="Times New Roman" w:cs="Times New Roman" w:eastAsia="Times New Roman" w:hAnsi="Times New Roman"/>
          <w:rtl w:val="0"/>
        </w:rPr>
        <w:t xml:space="preserve">Data Set Description</w:t>
      </w:r>
    </w:p>
    <w:p w:rsidR="00000000" w:rsidDel="00000000" w:rsidP="00000000" w:rsidRDefault="00000000" w:rsidRPr="00000000" w14:paraId="00000006">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13 datasets provided by NAS's manufacturing and inspection systems. These datasets contain information about various aspects of the manufacturing process, including process details, product specifications, inspection data, defect codes, and coil information. The data is generated from the company's production systems, inspection systems, and customer feedback systems.</w:t>
      </w:r>
    </w:p>
    <w:p w:rsidR="00000000" w:rsidDel="00000000" w:rsidP="00000000" w:rsidRDefault="00000000" w:rsidRPr="00000000" w14:paraId="00000007">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been used for the following research and analysis:</w:t>
      </w:r>
    </w:p>
    <w:p w:rsidR="00000000" w:rsidDel="00000000" w:rsidP="00000000" w:rsidRDefault="00000000" w:rsidRPr="00000000" w14:paraId="00000008">
      <w:pPr>
        <w:spacing w:after="0" w:before="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Aggregating data from different sources to obtain a comprehensive view of the product's production process.</w:t>
      </w:r>
    </w:p>
    <w:p w:rsidR="00000000" w:rsidDel="00000000" w:rsidP="00000000" w:rsidRDefault="00000000" w:rsidRPr="00000000" w14:paraId="00000009">
      <w:pPr>
        <w:spacing w:after="0" w:before="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Comparing and classifying whether human inspectors agreed or disagreed with the automatic inspection system for various defect codes.</w:t>
      </w:r>
    </w:p>
    <w:p w:rsidR="00000000" w:rsidDel="00000000" w:rsidP="00000000" w:rsidRDefault="00000000" w:rsidRPr="00000000" w14:paraId="0000000A">
      <w:pPr>
        <w:spacing w:after="0" w:before="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Verifying if customers claimed defects that were not caught during the production process.</w:t>
      </w:r>
    </w:p>
    <w:p w:rsidR="00000000" w:rsidDel="00000000" w:rsidP="00000000" w:rsidRDefault="00000000" w:rsidRPr="00000000" w14:paraId="0000000B">
      <w:pPr>
        <w:spacing w:after="200" w:before="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Building algorithms to alert operators about potential defects based on the aggregated data.</w:t>
      </w:r>
    </w:p>
    <w:p w:rsidR="00000000" w:rsidDel="00000000" w:rsidP="00000000" w:rsidRDefault="00000000" w:rsidRPr="00000000" w14:paraId="0000000C">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various characteristics and features related to the manufacturing process, product specifications, inspection data, defect codes, and coil information. Some of the key characteristics include:</w:t>
      </w:r>
    </w:p>
    <w:p w:rsidR="00000000" w:rsidDel="00000000" w:rsidP="00000000" w:rsidRDefault="00000000" w:rsidRPr="00000000" w14:paraId="0000000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Process details: ProcessID, ProductID, ProductDivision, CrewID, ShiftID, LineID, StartDate, EndTime, etc.</w:t>
      </w:r>
    </w:p>
    <w:p w:rsidR="00000000" w:rsidDel="00000000" w:rsidP="00000000" w:rsidRDefault="00000000" w:rsidRPr="00000000" w14:paraId="0000000E">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Product specifications: SteelGradeID, CurrentGuage, CurrentWidth, SheetLength, CoilLength, NetWeight, etc.</w:t>
      </w:r>
    </w:p>
    <w:p w:rsidR="00000000" w:rsidDel="00000000" w:rsidP="00000000" w:rsidRDefault="00000000" w:rsidRPr="00000000" w14:paraId="0000000F">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Inspection data: InspectionDate, InspectionTime, Percent1AQualityExt, Percent1BQualityExt, Percent2QualityExt, PercentScrapQualityExt, MnDefect1, MnDefect2, etc.</w:t>
      </w:r>
    </w:p>
    <w:p w:rsidR="00000000" w:rsidDel="00000000" w:rsidP="00000000" w:rsidRDefault="00000000" w:rsidRPr="00000000" w14:paraId="00000010">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Defect codes: DefectCodeID, SideID, FaceID, StartPosition, Length, QualityID, DefectCount, etc.</w:t>
      </w:r>
    </w:p>
    <w:p w:rsidR="00000000" w:rsidDel="00000000" w:rsidP="00000000" w:rsidRDefault="00000000" w:rsidRPr="00000000" w14:paraId="00000011">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Coil information: CoilId, StartTime, EndTime, Grade, Length, Width, Thickness, Weight, Charge, etc.</w:t>
      </w:r>
    </w:p>
    <w:p w:rsidR="00000000" w:rsidDel="00000000" w:rsidP="00000000" w:rsidRDefault="00000000" w:rsidRPr="00000000" w14:paraId="00000012">
      <w:pPr>
        <w:spacing w:after="0" w:before="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14">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uf51x6fwwxl3" w:id="3"/>
      <w:bookmarkEnd w:id="3"/>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17">
      <w:pPr>
        <w:spacing w:after="0" w:before="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classification questions of interest in this project were:</w:t>
      </w:r>
    </w:p>
    <w:p w:rsidR="00000000" w:rsidDel="00000000" w:rsidP="00000000" w:rsidRDefault="00000000" w:rsidRPr="00000000" w14:paraId="00000018">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Classify whether the human inspectors agreed or disagreed with the customer claim defect identification.</w:t>
      </w:r>
    </w:p>
    <w:p w:rsidR="00000000" w:rsidDel="00000000" w:rsidP="00000000" w:rsidRDefault="00000000" w:rsidRPr="00000000" w14:paraId="00000019">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Classify whether a defect claimed by a customer was caught or missed during the production process.</w:t>
      </w:r>
    </w:p>
    <w:p w:rsidR="00000000" w:rsidDel="00000000" w:rsidP="00000000" w:rsidRDefault="00000000" w:rsidRPr="00000000" w14:paraId="0000001A">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Predict the length of defect coils</w:t>
      </w:r>
    </w:p>
    <w:p w:rsidR="00000000" w:rsidDel="00000000" w:rsidP="00000000" w:rsidRDefault="00000000" w:rsidRPr="00000000" w14:paraId="0000001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Predict the net weight of defect coils</w:t>
      </w:r>
    </w:p>
    <w:p w:rsidR="00000000" w:rsidDel="00000000" w:rsidP="00000000" w:rsidRDefault="00000000" w:rsidRPr="00000000" w14:paraId="0000001C">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Predict the number of defect count</w:t>
      </w:r>
    </w:p>
    <w:p w:rsidR="00000000" w:rsidDel="00000000" w:rsidP="00000000" w:rsidRDefault="00000000" w:rsidRPr="00000000" w14:paraId="0000001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potential relations between defect codes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sz w:val="24"/>
          <w:szCs w:val="24"/>
        </w:rPr>
      </w:pPr>
      <w:bookmarkStart w:colFirst="0" w:colLast="0" w:name="_ojlaxp7n2piv" w:id="4"/>
      <w:bookmarkEnd w:id="4"/>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r>
    </w:p>
    <w:p w:rsidR="00000000" w:rsidDel="00000000" w:rsidP="00000000" w:rsidRDefault="00000000" w:rsidRPr="00000000" w14:paraId="00000020">
      <w:pPr>
        <w:pStyle w:val="Heading2"/>
        <w:ind w:left="360" w:firstLine="0"/>
        <w:rPr>
          <w:rFonts w:ascii="Times New Roman" w:cs="Times New Roman" w:eastAsia="Times New Roman" w:hAnsi="Times New Roman"/>
          <w:sz w:val="28"/>
          <w:szCs w:val="28"/>
        </w:rPr>
      </w:pPr>
      <w:bookmarkStart w:colFirst="0" w:colLast="0" w:name="_kichs9w6iilg" w:id="5"/>
      <w:bookmarkEnd w:id="5"/>
      <w:r w:rsidDel="00000000" w:rsidR="00000000" w:rsidRPr="00000000">
        <w:rPr>
          <w:rFonts w:ascii="Times New Roman" w:cs="Times New Roman" w:eastAsia="Times New Roman" w:hAnsi="Times New Roman"/>
          <w:sz w:val="28"/>
          <w:szCs w:val="28"/>
          <w:rtl w:val="0"/>
        </w:rPr>
        <w:t xml:space="preserve">Data Preprocessing </w:t>
      </w:r>
      <w:commentRangeStart w:id="0"/>
      <w:r w:rsidDel="00000000" w:rsidR="00000000" w:rsidRPr="00000000">
        <w:rPr>
          <w:rFonts w:ascii="Times New Roman" w:cs="Times New Roman" w:eastAsia="Times New Roman" w:hAnsi="Times New Roman"/>
          <w:sz w:val="28"/>
          <w:szCs w:val="28"/>
          <w:rtl w:val="0"/>
        </w:rPr>
        <w:t xml:space="preserve">Techniques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any analysis or building models, several data preprocessing tasks were carried out on the dataset. These tasks were essential to ensure the data was clean, consistent, and ready for analysis. Here are the preprocessing steps performed:</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 Missing values were identified in the dataset, and appropriate techniques were applied to handle them. These techniques included:</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Imputation: Missing numerical values were imputed using techniques like mean/median imputation or more advanced methods like k-Nearest Neighbors imputation, depending on the distribution of the data and the pattern of missingness.</w:t>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rows/columns: In cases where the missing values were significant or imputation was not feasible, rows or columns with missing values were dropped.</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conversion: The data types of various features were checked and converted to appropriate types (e.g., converting string dates to datetime format) to ensure consistency and enable efficient processing.</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outliers: Outliers in numerical features were identified and addressed using techniques like winsorization or capping, depending on the nature of the outliers and the distribution of the data.</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encoding: Categorical features were encoded using techniques like one-hot encoding or label encoding, depending on the nature of the categorical data and the requirements of the analysis or modeling techniques.</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Numerical features with different scales were scaled using techniques like StandardScaler or MinMaxScaler to ensure that features with larger scales did not dominate the analysis or modeling process.</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Irrelevant or redundant features were identified and removed from the dataset to improve the efficiency and performance of the analysis or modeling techniques. Feature selection techniques like correlation analysis, recursive feature elimination, or regularization methods (e.g., Lasso, Ridge) were applied.</w:t>
      </w:r>
    </w:p>
    <w:p w:rsidR="00000000" w:rsidDel="00000000" w:rsidP="00000000" w:rsidRDefault="00000000" w:rsidRPr="00000000" w14:paraId="0000002A">
      <w:pPr>
        <w:numPr>
          <w:ilvl w:val="0"/>
          <w:numId w:val="2"/>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 Since the dataset comprised multiple datasets, data integration techniques were applied to combine the relevant features from different datasets into a single dataset for analysis.</w:t>
      </w:r>
    </w:p>
    <w:p w:rsidR="00000000" w:rsidDel="00000000" w:rsidP="00000000" w:rsidRDefault="00000000" w:rsidRPr="00000000" w14:paraId="0000002B">
      <w:pPr>
        <w:spacing w:line="240" w:lineRule="auto"/>
        <w:ind w:firstLine="720"/>
        <w:rPr/>
      </w:pPr>
      <w:r w:rsidDel="00000000" w:rsidR="00000000" w:rsidRPr="00000000">
        <w:rPr>
          <w:rFonts w:ascii="Times New Roman" w:cs="Times New Roman" w:eastAsia="Times New Roman" w:hAnsi="Times New Roman"/>
          <w:sz w:val="24"/>
          <w:szCs w:val="24"/>
          <w:rtl w:val="0"/>
        </w:rPr>
        <w:t xml:space="preserve">The choice of preprocessing techniques was based on the characteristics of the data, the distribution of the features, and the requirements of the analysis or modeling techniques. For example, imputation techniques were chosen based on the pattern of missingness and the distribution of the data, while feature selection techniques were chosen based on the correlation between features and the presence of redundant features.</w:t>
      </w:r>
      <w:r w:rsidDel="00000000" w:rsidR="00000000" w:rsidRPr="00000000">
        <w:rPr>
          <w:rtl w:val="0"/>
        </w:rPr>
      </w:r>
    </w:p>
    <w:p w:rsidR="00000000" w:rsidDel="00000000" w:rsidP="00000000" w:rsidRDefault="00000000" w:rsidRPr="00000000" w14:paraId="0000002C">
      <w:pPr>
        <w:pStyle w:val="Heading2"/>
        <w:ind w:left="360" w:firstLine="0"/>
        <w:rPr>
          <w:rFonts w:ascii="Times New Roman" w:cs="Times New Roman" w:eastAsia="Times New Roman" w:hAnsi="Times New Roman"/>
          <w:sz w:val="28"/>
          <w:szCs w:val="28"/>
        </w:rPr>
      </w:pPr>
      <w:bookmarkStart w:colFirst="0" w:colLast="0" w:name="_yuv4zpl8a3re" w:id="6"/>
      <w:bookmarkEnd w:id="6"/>
      <w:r w:rsidDel="00000000" w:rsidR="00000000" w:rsidRPr="00000000">
        <w:rPr>
          <w:rFonts w:ascii="Times New Roman" w:cs="Times New Roman" w:eastAsia="Times New Roman" w:hAnsi="Times New Roman"/>
          <w:sz w:val="28"/>
          <w:szCs w:val="28"/>
          <w:rtl w:val="0"/>
        </w:rPr>
        <w:t xml:space="preserve">Modeling </w:t>
      </w:r>
      <w:commentRangeStart w:id="1"/>
      <w:r w:rsidDel="00000000" w:rsidR="00000000" w:rsidRPr="00000000">
        <w:rPr>
          <w:rFonts w:ascii="Times New Roman" w:cs="Times New Roman" w:eastAsia="Times New Roman" w:hAnsi="Times New Roman"/>
          <w:sz w:val="28"/>
          <w:szCs w:val="28"/>
          <w:rtl w:val="0"/>
        </w:rPr>
        <w:t xml:space="preserve">Techniques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pStyle w:val="Heading3"/>
        <w:ind w:left="540" w:firstLine="0"/>
        <w:rPr>
          <w:rFonts w:ascii="Times New Roman" w:cs="Times New Roman" w:eastAsia="Times New Roman" w:hAnsi="Times New Roman"/>
          <w:sz w:val="24"/>
          <w:szCs w:val="24"/>
        </w:rPr>
      </w:pPr>
      <w:bookmarkStart w:colFirst="0" w:colLast="0" w:name="_u335vpyqo0y6" w:id="7"/>
      <w:bookmarkEnd w:id="7"/>
      <w:r w:rsidDel="00000000" w:rsidR="00000000" w:rsidRPr="00000000">
        <w:rPr>
          <w:rFonts w:ascii="Times New Roman" w:cs="Times New Roman" w:eastAsia="Times New Roman" w:hAnsi="Times New Roman"/>
          <w:sz w:val="24"/>
          <w:szCs w:val="24"/>
          <w:rtl w:val="0"/>
        </w:rPr>
        <w:t xml:space="preserve">Technique 1</w:t>
      </w:r>
    </w:p>
    <w:p w:rsidR="00000000" w:rsidDel="00000000" w:rsidP="00000000" w:rsidRDefault="00000000" w:rsidRPr="00000000" w14:paraId="0000002E">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3"/>
        <w:ind w:left="540" w:firstLine="0"/>
        <w:rPr>
          <w:rFonts w:ascii="Times New Roman" w:cs="Times New Roman" w:eastAsia="Times New Roman" w:hAnsi="Times New Roman"/>
          <w:sz w:val="24"/>
          <w:szCs w:val="24"/>
        </w:rPr>
      </w:pPr>
      <w:bookmarkStart w:colFirst="0" w:colLast="0" w:name="_er9cngeom2sn" w:id="8"/>
      <w:bookmarkEnd w:id="8"/>
      <w:r w:rsidDel="00000000" w:rsidR="00000000" w:rsidRPr="00000000">
        <w:rPr>
          <w:rFonts w:ascii="Times New Roman" w:cs="Times New Roman" w:eastAsia="Times New Roman" w:hAnsi="Times New Roman"/>
          <w:sz w:val="24"/>
          <w:szCs w:val="24"/>
          <w:rtl w:val="0"/>
        </w:rPr>
        <w:t xml:space="preserve">Technique 2</w:t>
      </w:r>
    </w:p>
    <w:p w:rsidR="00000000" w:rsidDel="00000000" w:rsidP="00000000" w:rsidRDefault="00000000" w:rsidRPr="00000000" w14:paraId="00000030">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ind w:left="540" w:firstLine="0"/>
        <w:rPr>
          <w:rFonts w:ascii="Times New Roman" w:cs="Times New Roman" w:eastAsia="Times New Roman" w:hAnsi="Times New Roman"/>
          <w:sz w:val="24"/>
          <w:szCs w:val="24"/>
        </w:rPr>
      </w:pPr>
      <w:bookmarkStart w:colFirst="0" w:colLast="0" w:name="_yu8b0vaq0nw2" w:id="9"/>
      <w:bookmarkEnd w:id="9"/>
      <w:r w:rsidDel="00000000" w:rsidR="00000000" w:rsidRPr="00000000">
        <w:rPr>
          <w:rFonts w:ascii="Times New Roman" w:cs="Times New Roman" w:eastAsia="Times New Roman" w:hAnsi="Times New Roman"/>
          <w:sz w:val="24"/>
          <w:szCs w:val="24"/>
          <w:rtl w:val="0"/>
        </w:rPr>
        <w:t xml:space="preserve">Technique 3</w:t>
      </w:r>
    </w:p>
    <w:p w:rsidR="00000000" w:rsidDel="00000000" w:rsidP="00000000" w:rsidRDefault="00000000" w:rsidRPr="00000000" w14:paraId="00000032">
      <w:pPr>
        <w:spacing w:after="2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predict the length of the defect codes, information from the “FlatInspectionMappedDefects” table was merged with “FlatInspectionProcesses”, “DefectCodes”, and “FlatCoils”. To answer this question, the results from four modeling techniques were utilized and compared. These techniques were: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process that models the probability of an outcome given the series of input variables from this dataset.</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An algorithm that creates a hierarchical, tree structure which contains a series of nodes or decisions in order to classify the defect lengths into categories.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An advanced classification technique based on Bayes theorem that classified defect lengths based on input features from this dataset, while assuming independence between these features.</w:t>
      </w:r>
    </w:p>
    <w:p w:rsidR="00000000" w:rsidDel="00000000" w:rsidP="00000000" w:rsidRDefault="00000000" w:rsidRPr="00000000" w14:paraId="00000036">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An algorithm that utilizes the proximity between instances to predictions about the classification or grouping of a point, specifically the defect length.</w:t>
      </w:r>
    </w:p>
    <w:p w:rsidR="00000000" w:rsidDel="00000000" w:rsidP="00000000" w:rsidRDefault="00000000" w:rsidRPr="00000000" w14:paraId="000000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5-fold and 10-fold cross-validation was performed, and the resulting mean cross-validation scores and their standard deviations were used to determine the best model for answering this research question.</w:t>
      </w:r>
    </w:p>
    <w:p w:rsidR="00000000" w:rsidDel="00000000" w:rsidP="00000000" w:rsidRDefault="00000000" w:rsidRPr="00000000" w14:paraId="00000038">
      <w:pPr>
        <w:pStyle w:val="Heading3"/>
        <w:ind w:left="540" w:firstLine="0"/>
        <w:rPr>
          <w:rFonts w:ascii="Times New Roman" w:cs="Times New Roman" w:eastAsia="Times New Roman" w:hAnsi="Times New Roman"/>
          <w:sz w:val="24"/>
          <w:szCs w:val="24"/>
        </w:rPr>
      </w:pPr>
      <w:bookmarkStart w:colFirst="0" w:colLast="0" w:name="_2q5v8uhhqjq2" w:id="10"/>
      <w:bookmarkEnd w:id="10"/>
      <w:r w:rsidDel="00000000" w:rsidR="00000000" w:rsidRPr="00000000">
        <w:rPr>
          <w:rFonts w:ascii="Times New Roman" w:cs="Times New Roman" w:eastAsia="Times New Roman" w:hAnsi="Times New Roman"/>
          <w:sz w:val="24"/>
          <w:szCs w:val="24"/>
          <w:rtl w:val="0"/>
        </w:rPr>
        <w:t xml:space="preserve">Technique 4</w:t>
      </w:r>
    </w:p>
    <w:p w:rsidR="00000000" w:rsidDel="00000000" w:rsidP="00000000" w:rsidRDefault="00000000" w:rsidRPr="00000000" w14:paraId="00000039">
      <w:pPr>
        <w:spacing w:after="20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predict the net weight of the defect coils, information from the “Proceso” table was utilized. To answer this question, the results from four modeling techniques were compared. These techniques were: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process that models the probability of an outcome given the series of input variables from this dataset.</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An algorithm that creates a hierarchical, tree structure which contains a series of nodes or decisions in order to classify the net weight into categories.</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w:t>
      </w:r>
      <w:r w:rsidDel="00000000" w:rsidR="00000000" w:rsidRPr="00000000">
        <w:rPr>
          <w:rFonts w:ascii="Times New Roman" w:cs="Times New Roman" w:eastAsia="Times New Roman" w:hAnsi="Times New Roman"/>
          <w:sz w:val="24"/>
          <w:szCs w:val="24"/>
          <w:rtl w:val="0"/>
        </w:rPr>
        <w:t xml:space="preserve"> An advanced classification technique based on Bayes theorem that classified the net weight based on input features from this table, while assuming independence between these features.</w:t>
      </w:r>
    </w:p>
    <w:p w:rsidR="00000000" w:rsidDel="00000000" w:rsidP="00000000" w:rsidRDefault="00000000" w:rsidRPr="00000000" w14:paraId="0000003D">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An algorithm that utilizes the proximity between instances to predictions about the classification or grouping of a point, specifically the net weight.</w:t>
      </w:r>
    </w:p>
    <w:p w:rsidR="00000000" w:rsidDel="00000000" w:rsidP="00000000" w:rsidRDefault="00000000" w:rsidRPr="00000000" w14:paraId="0000003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5-fold and 10-fold cross-validation was performed, and the resulting mean cross-validation scores and their standard deviations were used to determine the best model for answering this research question.</w:t>
      </w:r>
    </w:p>
    <w:p w:rsidR="00000000" w:rsidDel="00000000" w:rsidP="00000000" w:rsidRDefault="00000000" w:rsidRPr="00000000" w14:paraId="0000003F">
      <w:pPr>
        <w:pStyle w:val="Heading3"/>
        <w:ind w:left="540" w:firstLine="0"/>
        <w:rPr>
          <w:rFonts w:ascii="Times New Roman" w:cs="Times New Roman" w:eastAsia="Times New Roman" w:hAnsi="Times New Roman"/>
          <w:sz w:val="24"/>
          <w:szCs w:val="24"/>
        </w:rPr>
      </w:pPr>
      <w:bookmarkStart w:colFirst="0" w:colLast="0" w:name="_v6t8jf81egkw" w:id="11"/>
      <w:bookmarkEnd w:id="11"/>
      <w:r w:rsidDel="00000000" w:rsidR="00000000" w:rsidRPr="00000000">
        <w:rPr>
          <w:rFonts w:ascii="Times New Roman" w:cs="Times New Roman" w:eastAsia="Times New Roman" w:hAnsi="Times New Roman"/>
          <w:sz w:val="24"/>
          <w:szCs w:val="24"/>
          <w:rtl w:val="0"/>
        </w:rPr>
        <w:t xml:space="preserve">Technique 5</w:t>
      </w:r>
    </w:p>
    <w:p w:rsidR="00000000" w:rsidDel="00000000" w:rsidP="00000000" w:rsidRDefault="00000000" w:rsidRPr="00000000" w14:paraId="0000004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41">
      <w:pPr>
        <w:numPr>
          <w:ilvl w:val="1"/>
          <w:numId w:val="6"/>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 The mean cross-validation score across all folds is approximately 0.908.</w:t>
      </w:r>
    </w:p>
    <w:p w:rsidR="00000000" w:rsidDel="00000000" w:rsidP="00000000" w:rsidRDefault="00000000" w:rsidRPr="00000000" w14:paraId="00000042">
      <w:pPr>
        <w:numPr>
          <w:ilvl w:val="1"/>
          <w:numId w:val="6"/>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CV Scores: The standard deviation of cross-validation scores is approximately 0.020.</w:t>
      </w:r>
    </w:p>
    <w:p w:rsidR="00000000" w:rsidDel="00000000" w:rsidP="00000000" w:rsidRDefault="00000000" w:rsidRPr="00000000" w14:paraId="00000043">
      <w:pPr>
        <w:numPr>
          <w:ilvl w:val="1"/>
          <w:numId w:val="6"/>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The logistic regression model achieves a relatively high mean cross-validation score, indicating that it performs reasonably well in predicting total defect counts based on defect codes.</w:t>
      </w:r>
    </w:p>
    <w:p w:rsidR="00000000" w:rsidDel="00000000" w:rsidP="00000000" w:rsidRDefault="00000000" w:rsidRPr="00000000" w14:paraId="0000004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45">
      <w:pPr>
        <w:numPr>
          <w:ilvl w:val="1"/>
          <w:numId w:val="1"/>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 The mean cross-validation score across all folds is approximately 0.908.</w:t>
      </w:r>
    </w:p>
    <w:p w:rsidR="00000000" w:rsidDel="00000000" w:rsidP="00000000" w:rsidRDefault="00000000" w:rsidRPr="00000000" w14:paraId="00000046">
      <w:pPr>
        <w:numPr>
          <w:ilvl w:val="1"/>
          <w:numId w:val="1"/>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CV Scores: The standard deviation of cross-validation scores is approximately 0.020.</w:t>
      </w:r>
    </w:p>
    <w:p w:rsidR="00000000" w:rsidDel="00000000" w:rsidP="00000000" w:rsidRDefault="00000000" w:rsidRPr="00000000" w14:paraId="00000047">
      <w:pPr>
        <w:numPr>
          <w:ilvl w:val="1"/>
          <w:numId w:val="1"/>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Similar to logistic regression, the decision tree model also achieves a high mean cross-validation score, suggesting good performance in predicting total defect counts.</w:t>
      </w:r>
    </w:p>
    <w:p w:rsidR="00000000" w:rsidDel="00000000" w:rsidP="00000000" w:rsidRDefault="00000000" w:rsidRPr="00000000" w14:paraId="0000004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p w:rsidR="00000000" w:rsidDel="00000000" w:rsidP="00000000" w:rsidRDefault="00000000" w:rsidRPr="00000000" w14:paraId="00000049">
      <w:pPr>
        <w:numPr>
          <w:ilvl w:val="1"/>
          <w:numId w:val="3"/>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 The mean cross-validation score across all folds is approximately 0.062.</w:t>
      </w:r>
    </w:p>
    <w:p w:rsidR="00000000" w:rsidDel="00000000" w:rsidP="00000000" w:rsidRDefault="00000000" w:rsidRPr="00000000" w14:paraId="0000004A">
      <w:pPr>
        <w:numPr>
          <w:ilvl w:val="1"/>
          <w:numId w:val="3"/>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CV Scores: The standard deviation of cross-validation scores is approximately 0.022.</w:t>
      </w:r>
    </w:p>
    <w:p w:rsidR="00000000" w:rsidDel="00000000" w:rsidP="00000000" w:rsidRDefault="00000000" w:rsidRPr="00000000" w14:paraId="0000004B">
      <w:pPr>
        <w:numPr>
          <w:ilvl w:val="1"/>
          <w:numId w:val="3"/>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The naive Bayes classifier yields a much lower mean cross-validation score compared to logistic regression and decision tree models, indicating poorer performance in predicting total defect counts based on defect codes.</w:t>
      </w:r>
    </w:p>
    <w:p w:rsidR="00000000" w:rsidDel="00000000" w:rsidP="00000000" w:rsidRDefault="00000000" w:rsidRPr="00000000" w14:paraId="0000004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w:t>
      </w:r>
    </w:p>
    <w:p w:rsidR="00000000" w:rsidDel="00000000" w:rsidP="00000000" w:rsidRDefault="00000000" w:rsidRPr="00000000" w14:paraId="0000004D">
      <w:pPr>
        <w:numPr>
          <w:ilvl w:val="1"/>
          <w:numId w:val="8"/>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 The mean cross-validation score across all folds is approximately 0.909.</w:t>
      </w:r>
    </w:p>
    <w:p w:rsidR="00000000" w:rsidDel="00000000" w:rsidP="00000000" w:rsidRDefault="00000000" w:rsidRPr="00000000" w14:paraId="0000004E">
      <w:pPr>
        <w:numPr>
          <w:ilvl w:val="1"/>
          <w:numId w:val="8"/>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CV Scores: The standard deviation of cross-validation scores is approximately 0.020.</w:t>
      </w:r>
    </w:p>
    <w:p w:rsidR="00000000" w:rsidDel="00000000" w:rsidP="00000000" w:rsidRDefault="00000000" w:rsidRPr="00000000" w14:paraId="0000004F">
      <w:pPr>
        <w:numPr>
          <w:ilvl w:val="1"/>
          <w:numId w:val="8"/>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The k-nearest neighbors classifier achieves a similar mean cross-validation score to logistic regression and decision tree models, suggesting comparable performance in predicting total defect counts.</w:t>
      </w:r>
    </w:p>
    <w:p w:rsidR="00000000" w:rsidDel="00000000" w:rsidP="00000000" w:rsidRDefault="00000000" w:rsidRPr="00000000" w14:paraId="0000005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1">
      <w:pPr>
        <w:numPr>
          <w:ilvl w:val="1"/>
          <w:numId w:val="4"/>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decision tree, and k-nearest neighbors classifiers exhibit relatively high mean cross-validation scores, indicating good performance in predicting total defect counts.</w:t>
      </w:r>
    </w:p>
    <w:p w:rsidR="00000000" w:rsidDel="00000000" w:rsidP="00000000" w:rsidRDefault="00000000" w:rsidRPr="00000000" w14:paraId="00000052">
      <w:pPr>
        <w:numPr>
          <w:ilvl w:val="1"/>
          <w:numId w:val="4"/>
        </w:numPr>
        <w:ind w:left="135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however, performs significantly worse compared to the other classifiers, as evidenced by its much lower mean cross-validation score.</w:t>
      </w:r>
    </w:p>
    <w:p w:rsidR="00000000" w:rsidDel="00000000" w:rsidP="00000000" w:rsidRDefault="00000000" w:rsidRPr="00000000" w14:paraId="00000053">
      <w:pPr>
        <w:ind w:left="135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3"/>
        <w:ind w:left="540" w:firstLine="0"/>
        <w:rPr>
          <w:rFonts w:ascii="Times New Roman" w:cs="Times New Roman" w:eastAsia="Times New Roman" w:hAnsi="Times New Roman"/>
          <w:sz w:val="24"/>
          <w:szCs w:val="24"/>
        </w:rPr>
      </w:pPr>
      <w:bookmarkStart w:colFirst="0" w:colLast="0" w:name="_n0xvomgqlw01" w:id="12"/>
      <w:bookmarkEnd w:id="12"/>
      <w:r w:rsidDel="00000000" w:rsidR="00000000" w:rsidRPr="00000000">
        <w:rPr>
          <w:rFonts w:ascii="Times New Roman" w:cs="Times New Roman" w:eastAsia="Times New Roman" w:hAnsi="Times New Roman"/>
          <w:sz w:val="24"/>
          <w:szCs w:val="24"/>
          <w:rtl w:val="0"/>
        </w:rPr>
        <w:t xml:space="preserve">Technique 6</w:t>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Apriori Algorithm</w:t>
      </w:r>
    </w:p>
    <w:p w:rsidR="00000000" w:rsidDel="00000000" w:rsidP="00000000" w:rsidRDefault="00000000" w:rsidRPr="00000000" w14:paraId="00000056">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Apriori algorithm is a classical algorithm in data mining used for association rule mining. It's designed to find frequent itemsets in transaction databases and generate association rules. </w:t>
      </w:r>
    </w:p>
    <w:p w:rsidR="00000000" w:rsidDel="00000000" w:rsidP="00000000" w:rsidRDefault="00000000" w:rsidRPr="00000000" w14:paraId="00000057">
      <w:pPr>
        <w:numPr>
          <w:ilvl w:val="1"/>
          <w:numId w:val="7"/>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This indicates the frequency of occurrence of the itemset in the dataset. `</w:t>
        <w:tab/>
        <w:t xml:space="preserve">Higher support values indicate that the itemset occurs frequently in the dataset.</w:t>
      </w:r>
    </w:p>
    <w:p w:rsidR="00000000" w:rsidDel="00000000" w:rsidP="00000000" w:rsidRDefault="00000000" w:rsidRPr="00000000" w14:paraId="00000058">
      <w:pPr>
        <w:numPr>
          <w:ilvl w:val="1"/>
          <w:numId w:val="7"/>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Confidence measures the reliability of the rule. It is the likelihood of the consequent (output) occurring given that the antecedent (input) has occurred. Higher confidence values indicate a stronger association between the antecedent and consequent.</w:t>
      </w:r>
    </w:p>
    <w:p w:rsidR="00000000" w:rsidDel="00000000" w:rsidP="00000000" w:rsidRDefault="00000000" w:rsidRPr="00000000" w14:paraId="00000059">
      <w:pPr>
        <w:numPr>
          <w:ilvl w:val="1"/>
          <w:numId w:val="7"/>
        </w:numPr>
        <w:ind w:left="12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Lift measures how much more likely the consequent is given the antecedent compared to its prior probability. A lift greater than 1 indicates that the antecedent and consequent appear together more often than expected by chance. Lift values closer to or greater than 1 indicate stronger associations.</w:t>
      </w:r>
    </w:p>
    <w:p w:rsidR="00000000" w:rsidDel="00000000" w:rsidP="00000000" w:rsidRDefault="00000000" w:rsidRPr="00000000" w14:paraId="0000005A">
      <w:pPr>
        <w:pStyle w:val="Heading3"/>
        <w:ind w:left="540" w:firstLine="0"/>
        <w:rPr>
          <w:rFonts w:ascii="Times New Roman" w:cs="Times New Roman" w:eastAsia="Times New Roman" w:hAnsi="Times New Roman"/>
          <w:sz w:val="24"/>
          <w:szCs w:val="24"/>
        </w:rPr>
      </w:pPr>
      <w:bookmarkStart w:colFirst="0" w:colLast="0" w:name="_cir10twccf1x" w:id="13"/>
      <w:bookmarkEnd w:id="13"/>
      <w:r w:rsidDel="00000000" w:rsidR="00000000" w:rsidRPr="00000000">
        <w:rPr>
          <w:rFonts w:ascii="Times New Roman" w:cs="Times New Roman" w:eastAsia="Times New Roman" w:hAnsi="Times New Roman"/>
          <w:sz w:val="24"/>
          <w:szCs w:val="24"/>
          <w:rtl w:val="0"/>
        </w:rPr>
        <w:t xml:space="preserve">Technique 7</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2"/>
        <w:rPr>
          <w:rFonts w:ascii="Times New Roman" w:cs="Times New Roman" w:eastAsia="Times New Roman" w:hAnsi="Times New Roman"/>
        </w:rPr>
      </w:pPr>
      <w:bookmarkStart w:colFirst="0" w:colLast="0" w:name="_fbfl1fwy6qpm" w:id="14"/>
      <w:bookmarkEnd w:id="1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6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Results: Classify whether the human inspectors agreed or disagreed with the customer claim defect identification.</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95"/>
        <w:gridCol w:w="2085"/>
        <w:gridCol w:w="2535"/>
        <w:tblGridChange w:id="0">
          <w:tblGrid>
            <w:gridCol w:w="2325"/>
            <w:gridCol w:w="1695"/>
            <w:gridCol w:w="208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Results: Classify whether a defect claimed by a customer was caught or missed during the production process.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95"/>
        <w:gridCol w:w="2085"/>
        <w:gridCol w:w="2535"/>
        <w:tblGridChange w:id="0">
          <w:tblGrid>
            <w:gridCol w:w="2325"/>
            <w:gridCol w:w="1695"/>
            <w:gridCol w:w="208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Results: Predict the length of defect coils</w:t>
      </w:r>
    </w:p>
    <w:tbl>
      <w:tblPr>
        <w:tblStyle w:val="Table3"/>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60"/>
        <w:gridCol w:w="2775"/>
        <w:gridCol w:w="2805"/>
        <w:tblGridChange w:id="0">
          <w:tblGrid>
            <w:gridCol w:w="3060"/>
            <w:gridCol w:w="2775"/>
            <w:gridCol w:w="2805"/>
          </w:tblGrid>
        </w:tblGridChange>
      </w:tblGrid>
      <w:tr>
        <w:trPr>
          <w:cantSplit w:val="0"/>
          <w:tblHeader w:val="1"/>
        </w:trPr>
        <w:tc>
          <w:tcPr/>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Technique</w:t>
            </w:r>
          </w:p>
        </w:tc>
        <w:tc>
          <w:tcPr/>
          <w:p w:rsidR="00000000" w:rsidDel="00000000" w:rsidP="00000000" w:rsidRDefault="00000000" w:rsidRPr="00000000" w14:paraId="0000008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CV Score</w:t>
            </w:r>
          </w:p>
        </w:tc>
        <w:tc>
          <w:tcPr/>
          <w:p w:rsidR="00000000" w:rsidDel="00000000" w:rsidP="00000000" w:rsidRDefault="00000000" w:rsidRPr="00000000" w14:paraId="0000008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r>
      <w:tr>
        <w:trPr>
          <w:cantSplit w:val="0"/>
          <w:tblHeader w:val="1"/>
        </w:trPr>
        <w:tc>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0.63823 - 5 Folds</w:t>
            </w:r>
          </w:p>
        </w:tc>
        <w:tc>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0.02208 - 5 Folds</w:t>
            </w:r>
          </w:p>
        </w:tc>
      </w:tr>
      <w:tr>
        <w:trPr>
          <w:cantSplit w:val="0"/>
          <w:tblHeader w:val="0"/>
        </w:trPr>
        <w:tc>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0.89934 - 5 Folds</w:t>
            </w:r>
          </w:p>
        </w:tc>
        <w:tc>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0.00349 - 5 Folds</w:t>
            </w:r>
          </w:p>
        </w:tc>
      </w:tr>
      <w:tr>
        <w:trPr>
          <w:cantSplit w:val="0"/>
          <w:tblHeader w:val="0"/>
        </w:trPr>
        <w:tc>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0.67901 - 5 Folds</w:t>
            </w:r>
          </w:p>
        </w:tc>
        <w:tc>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0.01562 - 5 Folds</w:t>
            </w:r>
          </w:p>
        </w:tc>
      </w:tr>
      <w:tr>
        <w:trPr>
          <w:cantSplit w:val="0"/>
          <w:tblHeader w:val="0"/>
        </w:trPr>
        <w:tc>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tc>
        <w:tc>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0.66781 - 5 Folds</w:t>
            </w:r>
          </w:p>
        </w:tc>
        <w:tc>
          <w:tcPr/>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0.02464 - 5 Folds</w:t>
            </w:r>
          </w:p>
        </w:tc>
      </w:tr>
    </w:tbl>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Based on the mean cross-validation scores and standard deviations, the decision tree model appears to have the highest average performance for predictions when compared to the other models included. However, it's essential to consider other factors such as model complexity, interpretability, and computational efficiency when choosing the final model. </w:t>
      </w:r>
    </w:p>
    <w:p w:rsidR="00000000" w:rsidDel="00000000" w:rsidP="00000000" w:rsidRDefault="00000000" w:rsidRPr="00000000" w14:paraId="0000009C">
      <w:pPr>
        <w:spacing w:after="240"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Results: Predict the net weight of defect coils</w:t>
      </w:r>
    </w:p>
    <w:tbl>
      <w:tblPr>
        <w:tblStyle w:val="Table4"/>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30"/>
        <w:gridCol w:w="2790"/>
        <w:gridCol w:w="2820"/>
        <w:tblGridChange w:id="0">
          <w:tblGrid>
            <w:gridCol w:w="3030"/>
            <w:gridCol w:w="279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0.92775 - 10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0.00677 - 10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0.98899 - 5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0.00126 - 5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0.91696 - 10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0.01101 - 10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0.37241 - 5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0.16553 - 5 Folds</w:t>
            </w:r>
          </w:p>
        </w:tc>
      </w:tr>
    </w:tbl>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Based on the mean cross-validation scores and standard deviations, the decision tree model appears to have the highest average performance for predictions when compared to the other models included. However, the logistic regression and naive bayes models both also result in high mean cross-validation scores (over 0.90), and therefore create high-performing predictions.</w:t>
      </w:r>
    </w:p>
    <w:p w:rsidR="00000000" w:rsidDel="00000000" w:rsidP="00000000" w:rsidRDefault="00000000" w:rsidRPr="00000000" w14:paraId="000000AD">
      <w:pPr>
        <w:spacing w:after="240"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Predict the number of defect count</w:t>
      </w:r>
    </w:p>
    <w:tbl>
      <w:tblPr>
        <w:tblStyle w:val="Table5"/>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0.9084 - 5 folds</w:t>
            </w:r>
          </w:p>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0.90888888 - 10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0.01958 - 5 folds</w:t>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0.030550 - 10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0.90842105 - 5 folds</w:t>
            </w:r>
          </w:p>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0.9088888 - 10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0.019580- 5 folds</w:t>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0.03055050 - 10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0.06157894 - 5 folds</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0.061111 - 10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0.0218658 - 5 folds</w:t>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0.05 - 10 folds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0.90842105 - 5 folds</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0.90888888- 10 folds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0.019580079 - 5 folds</w:t>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0.0305505 - 10 folds</w:t>
            </w:r>
          </w:p>
        </w:tc>
      </w:tr>
    </w:tbl>
    <w:p w:rsidR="00000000" w:rsidDel="00000000" w:rsidP="00000000" w:rsidRDefault="00000000" w:rsidRPr="00000000" w14:paraId="000000C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potential relations between defect codes</w:t>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relations between defect codes: </w:t>
      </w:r>
    </w:p>
    <w:p w:rsidR="00000000" w:rsidDel="00000000" w:rsidP="00000000" w:rsidRDefault="00000000" w:rsidRPr="00000000" w14:paraId="000000C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defectcode_C21 -&gt; defectcode_C23</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36.36% - 50%</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3.90 - 105.69</w:t>
      </w:r>
    </w:p>
    <w:p w:rsidR="00000000" w:rsidDel="00000000" w:rsidP="00000000" w:rsidRDefault="00000000" w:rsidRPr="00000000" w14:paraId="000000CA">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moderate to strong association between defect codes C21 and C23. The lift values suggest that this association is significant.</w:t>
      </w:r>
    </w:p>
    <w:p w:rsidR="00000000" w:rsidDel="00000000" w:rsidP="00000000" w:rsidRDefault="00000000" w:rsidRPr="00000000" w14:paraId="000000C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defectcode_C21 -&gt; defectcode_C47</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33.33% - 100%</w:t>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3.58 - 8.85</w:t>
      </w:r>
    </w:p>
    <w:p w:rsidR="00000000" w:rsidDel="00000000" w:rsidP="00000000" w:rsidRDefault="00000000" w:rsidRPr="00000000" w14:paraId="000000CE">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a moderate to strong association between defect codes C21 and C47. The high lift values indicate a significant relationship.</w:t>
      </w:r>
    </w:p>
    <w:p w:rsidR="00000000" w:rsidDel="00000000" w:rsidP="00000000" w:rsidRDefault="00000000" w:rsidRPr="00000000" w14:paraId="000000C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defectcode_C42 -&gt; defectcode_C23</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22.58%</w:t>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69.43</w:t>
      </w:r>
    </w:p>
    <w:p w:rsidR="00000000" w:rsidDel="00000000" w:rsidP="00000000" w:rsidRDefault="00000000" w:rsidRPr="00000000" w14:paraId="000000D2">
      <w:pPr>
        <w:ind w:lef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moderate association between defect codes C42 and C23.</w:t>
      </w:r>
    </w:p>
    <w:p w:rsidR="00000000" w:rsidDel="00000000" w:rsidP="00000000" w:rsidRDefault="00000000" w:rsidRPr="00000000" w14:paraId="000000D3">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defectcode_C47 -&gt; defectcode_C23</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25.93%</w:t>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79.71</w:t>
      </w:r>
    </w:p>
    <w:p w:rsidR="00000000" w:rsidDel="00000000" w:rsidP="00000000" w:rsidRDefault="00000000" w:rsidRPr="00000000" w14:paraId="000000D6">
      <w:pPr>
        <w:ind w:lef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moderate association between defect codes C47 and C23.</w:t>
      </w:r>
    </w:p>
    <w:p w:rsidR="00000000" w:rsidDel="00000000" w:rsidP="00000000" w:rsidRDefault="00000000" w:rsidRPr="00000000" w14:paraId="000000D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defectcode_C42 -&gt; defectcode_C47</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50%</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135.28</w:t>
      </w:r>
    </w:p>
    <w:p w:rsidR="00000000" w:rsidDel="00000000" w:rsidP="00000000" w:rsidRDefault="00000000" w:rsidRPr="00000000" w14:paraId="000000DA">
      <w:pPr>
        <w:ind w:lef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a strong association between defect codes C42 and C47.</w:t>
      </w:r>
    </w:p>
    <w:p w:rsidR="00000000" w:rsidDel="00000000" w:rsidP="00000000" w:rsidRDefault="00000000" w:rsidRPr="00000000" w14:paraId="000000D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defectcode_C42 -&gt; defectcode_D16</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22.58%</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39.16 - 50.20</w:t>
      </w:r>
    </w:p>
    <w:p w:rsidR="00000000" w:rsidDel="00000000" w:rsidP="00000000" w:rsidRDefault="00000000" w:rsidRPr="00000000" w14:paraId="000000DE">
      <w:pPr>
        <w:ind w:lef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a moderate association between defect codes C42 and D16.</w:t>
      </w:r>
    </w:p>
    <w:p w:rsidR="00000000" w:rsidDel="00000000" w:rsidP="00000000" w:rsidRDefault="00000000" w:rsidRPr="00000000" w14:paraId="000000D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defectcode_C47 -&gt; defectcode_D16</w:t>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21.43% - 25%</w:t>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7.51 - 13.21</w:t>
      </w:r>
    </w:p>
    <w:p w:rsidR="00000000" w:rsidDel="00000000" w:rsidP="00000000" w:rsidRDefault="00000000" w:rsidRPr="00000000" w14:paraId="000000E2">
      <w:pPr>
        <w:ind w:lef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moderate association between defect codes C47 and D16.</w:t>
      </w:r>
    </w:p>
    <w:p w:rsidR="00000000" w:rsidDel="00000000" w:rsidP="00000000" w:rsidRDefault="00000000" w:rsidRPr="00000000" w14:paraId="000000E3">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 Customer Claims Data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wp:posOffset>
            </wp:positionV>
            <wp:extent cx="5943600" cy="35687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F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p>
    <w:p w:rsidR="00000000" w:rsidDel="00000000" w:rsidP="00000000" w:rsidRDefault="00000000" w:rsidRPr="00000000" w14:paraId="000000F1">
      <w:pPr>
        <w:numPr>
          <w:ilvl w:val="0"/>
          <w:numId w:val="5"/>
        </w:numPr>
        <w:spacing w:after="0" w:afterAutospacing="0" w:before="24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blue data points represent the inliers or normal observations, while the red data points are identified as outliers by the kNN algorithm.</w:t>
      </w:r>
    </w:p>
    <w:p w:rsidR="00000000" w:rsidDel="00000000" w:rsidP="00000000" w:rsidRDefault="00000000" w:rsidRPr="00000000" w14:paraId="000000F2">
      <w:pPr>
        <w:numPr>
          <w:ilvl w:val="0"/>
          <w:numId w:val="5"/>
        </w:numPr>
        <w:spacing w:after="0" w:afterAutospacing="0" w:before="0" w:beforeAutospacing="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of the outliers (red data points) appears to be relatively uniform, with no obvious patterns or clusters, which is consistent with the nature of outliers being rare and isolated occurrences.</w:t>
      </w:r>
    </w:p>
    <w:p w:rsidR="00000000" w:rsidDel="00000000" w:rsidP="00000000" w:rsidRDefault="00000000" w:rsidRPr="00000000" w14:paraId="000000F3">
      <w:pPr>
        <w:numPr>
          <w:ilvl w:val="0"/>
          <w:numId w:val="5"/>
        </w:numPr>
        <w:spacing w:after="240" w:before="0" w:beforeAutospacing="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outliers detected by the kNN method seems to be significant, as indicated by the relatively large number of red data points compared to the blue inliers.</w:t>
      </w:r>
    </w:p>
    <w:p w:rsidR="00000000" w:rsidDel="00000000" w:rsidP="00000000" w:rsidRDefault="00000000" w:rsidRPr="00000000" w14:paraId="000000F4">
      <w:pPr>
        <w:spacing w:after="240" w:before="240" w:lineRule="auto"/>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approach appears to have successfully identified a substantial number of outliers in the "CustomerClaimDefectWeight" variable across the entire dataset, with a higher concentration of outliers towards the higher end of the "Observation Index" range. This information can be valuable for further analysis and data cleaning for handling these outliers.</w:t>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Isolation Forest</w:t>
      </w:r>
    </w:p>
    <w:p w:rsidR="00000000" w:rsidDel="00000000" w:rsidP="00000000" w:rsidRDefault="00000000" w:rsidRPr="00000000" w14:paraId="000000F7">
      <w:pPr>
        <w:numPr>
          <w:ilvl w:val="0"/>
          <w:numId w:val="9"/>
        </w:numPr>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majority of the points are concentrated in the lower region of the plot, forming a dense cluster of blue points. However, there are several red points scattered above this cluster, which are likely the identified outliers.</w:t>
      </w:r>
    </w:p>
    <w:p w:rsidR="00000000" w:rsidDel="00000000" w:rsidP="00000000" w:rsidRDefault="00000000" w:rsidRPr="00000000" w14:paraId="000000F8">
      <w:pPr>
        <w:numPr>
          <w:ilvl w:val="0"/>
          <w:numId w:val="9"/>
        </w:numPr>
        <w:spacing w:after="20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outliers is particularly noticeable at higher values of the "Observation Index." There are several isolated red points at the top of the plot, indicating significantly higher "CustomerClaimDefectWeight" values compared to the majority of the data points.</w:t>
      </w:r>
    </w:p>
    <w:p w:rsidR="00000000" w:rsidDel="00000000" w:rsidP="00000000" w:rsidRDefault="00000000" w:rsidRPr="00000000" w14:paraId="000000F9">
      <w:pPr>
        <w:ind w:left="81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Isolation Forest algorithm is a powerful and efficient technique for detecting outliers in datasets without requiring labeled data, and it is particularly useful in scenarios where anomalies or outliers are of interest or need to be identified and analyzed further.</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2"/>
        <w:rPr>
          <w:rFonts w:ascii="Times New Roman" w:cs="Times New Roman" w:eastAsia="Times New Roman" w:hAnsi="Times New Roman"/>
          <w:i w:val="1"/>
          <w:sz w:val="24"/>
          <w:szCs w:val="24"/>
          <w:u w:val="single"/>
        </w:rPr>
      </w:pPr>
      <w:bookmarkStart w:colFirst="0" w:colLast="0" w:name="_dlrjqkd09qfx" w:id="15"/>
      <w:bookmarkEnd w:id="15"/>
      <w:commentRangeStart w:id="2"/>
      <w:r w:rsidDel="00000000" w:rsidR="00000000" w:rsidRPr="00000000">
        <w:rPr>
          <w:rFonts w:ascii="Times New Roman" w:cs="Times New Roman" w:eastAsia="Times New Roman" w:hAnsi="Times New Roman"/>
          <w:rtl w:val="0"/>
        </w:rPr>
        <w:t xml:space="preserve">Conclusion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this project, various tasks were performed to address the classification problems related to defect detection in the manufacturing process. The tasks included:</w:t>
      </w:r>
    </w:p>
    <w:p w:rsidR="00000000" w:rsidDel="00000000" w:rsidP="00000000" w:rsidRDefault="00000000" w:rsidRPr="00000000" w14:paraId="000000FD">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preprocessing: Handling missing values, data type conversion, outlier treatment, feature encoding, feature scaling, feature selection, and data integration.</w:t>
      </w:r>
    </w:p>
    <w:p w:rsidR="00000000" w:rsidDel="00000000" w:rsidP="00000000" w:rsidRDefault="00000000" w:rsidRPr="00000000" w14:paraId="000000FE">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engineering: Deriving additional features to improve the performance of classification models.</w:t>
      </w:r>
    </w:p>
    <w:p w:rsidR="00000000" w:rsidDel="00000000" w:rsidP="00000000" w:rsidRDefault="00000000" w:rsidRPr="00000000" w14:paraId="000000FF">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Classification modeling: Applying various classification algorithms, including logistic regression, decision trees, random forests, gradient boosting machines, support vector machines, and neural networks.</w:t>
      </w:r>
    </w:p>
    <w:p w:rsidR="00000000" w:rsidDel="00000000" w:rsidP="00000000" w:rsidRDefault="00000000" w:rsidRPr="00000000" w14:paraId="00000100">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evaluation: Assessing the performance of the classification models using metrics such as accuracy, precision, recall, F1-score, and AUC-ROC, with cross-validation techniques (5-fold and 10-fold) to ensure robust evaluation and prevent overfitting.</w:t>
      </w:r>
    </w:p>
    <w:p w:rsidR="00000000" w:rsidDel="00000000" w:rsidP="00000000" w:rsidRDefault="00000000" w:rsidRPr="00000000" w14:paraId="00000101">
      <w:pPr>
        <w:spacing w:after="200" w:before="0" w:lineRule="auto"/>
        <w:ind w:left="72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selection: Selecting the best-performing models based on the evaluation metrics and the specific requirements of the classification tasks.</w:t>
      </w:r>
      <w:r w:rsidDel="00000000" w:rsidR="00000000" w:rsidRPr="00000000">
        <w:rPr>
          <w:rtl w:val="0"/>
        </w:rPr>
      </w:r>
    </w:p>
    <w:p w:rsidR="00000000" w:rsidDel="00000000" w:rsidP="00000000" w:rsidRDefault="00000000" w:rsidRPr="00000000" w14:paraId="00000102">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several lessons were learned:</w:t>
      </w:r>
    </w:p>
    <w:p w:rsidR="00000000" w:rsidDel="00000000" w:rsidP="00000000" w:rsidRDefault="00000000" w:rsidRPr="00000000" w14:paraId="00000103">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preprocessing is crucial: Properly handling missing values, outliers, and data inconsistencies is essential for obtaining reliable and accurate results from any machine learning or data analysis task.</w:t>
      </w:r>
    </w:p>
    <w:p w:rsidR="00000000" w:rsidDel="00000000" w:rsidP="00000000" w:rsidRDefault="00000000" w:rsidRPr="00000000" w14:paraId="00000104">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engineering can significantly improve model performance: Deriving relevant features from the existing data can provide valuable insights and enhance the predictive power of the models.</w:t>
      </w:r>
    </w:p>
    <w:p w:rsidR="00000000" w:rsidDel="00000000" w:rsidP="00000000" w:rsidRDefault="00000000" w:rsidRPr="00000000" w14:paraId="00000105">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Domain knowledge is valuable: Incorporating domain knowledge and insights from subject matter experts can help in interpreting the results, identifying relevant features, and understanding the practical implications of the models.</w:t>
      </w:r>
    </w:p>
    <w:p w:rsidR="00000000" w:rsidDel="00000000" w:rsidP="00000000" w:rsidRDefault="00000000" w:rsidRPr="00000000" w14:paraId="00000106">
      <w:pPr>
        <w:spacing w:after="0" w:before="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07">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project aimed to address the classification tasks related to defect detection, there are still some outstanding questions and potential areas for further investigation:</w:t>
      </w:r>
    </w:p>
    <w:p w:rsidR="00000000" w:rsidDel="00000000" w:rsidP="00000000" w:rsidRDefault="00000000" w:rsidRPr="00000000" w14:paraId="00000108">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can the models be deployed and integrated into the existing production systems to provide real-time alerts and support decision-making processes?</w:t>
      </w:r>
    </w:p>
    <w:p w:rsidR="00000000" w:rsidDel="00000000" w:rsidP="00000000" w:rsidRDefault="00000000" w:rsidRPr="00000000" w14:paraId="00000109">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there any other sources of data, potentially data pertaining to the </w:t>
      </w:r>
      <w:r w:rsidDel="00000000" w:rsidR="00000000" w:rsidRPr="00000000">
        <w:rPr>
          <w:rFonts w:ascii="Times New Roman" w:cs="Times New Roman" w:eastAsia="Times New Roman" w:hAnsi="Times New Roman"/>
          <w:sz w:val="24"/>
          <w:szCs w:val="24"/>
          <w:rtl w:val="0"/>
        </w:rPr>
        <w:t xml:space="preserve">makeup of the material and/or the chemical information</w:t>
      </w:r>
      <w:r w:rsidDel="00000000" w:rsidR="00000000" w:rsidRPr="00000000">
        <w:rPr>
          <w:rFonts w:ascii="Times New Roman" w:cs="Times New Roman" w:eastAsia="Times New Roman" w:hAnsi="Times New Roman"/>
          <w:sz w:val="24"/>
          <w:szCs w:val="24"/>
          <w:rtl w:val="0"/>
        </w:rPr>
        <w:t xml:space="preserve">, that could be incorporated to further improve the accuracy and robustness of the models?</w:t>
      </w:r>
    </w:p>
    <w:p w:rsidR="00000000" w:rsidDel="00000000" w:rsidP="00000000" w:rsidRDefault="00000000" w:rsidRPr="00000000" w14:paraId="0000010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outstanding questions could be explored in future projects or as extensions of the current work to further enhance the defect detection and monitoring capabilities of the manufacturing process.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rPr>
          <w:rFonts w:ascii="Times New Roman" w:cs="Times New Roman" w:eastAsia="Times New Roman" w:hAnsi="Times New Roman"/>
        </w:rPr>
      </w:pPr>
      <w:bookmarkStart w:colFirst="0" w:colLast="0" w:name="_sr99zaefj85z" w:id="16"/>
      <w:bookmarkEnd w:id="16"/>
      <w:commentRangeStart w:id="3"/>
      <w:r w:rsidDel="00000000" w:rsidR="00000000" w:rsidRPr="00000000">
        <w:rPr>
          <w:rFonts w:ascii="Times New Roman" w:cs="Times New Roman" w:eastAsia="Times New Roman" w:hAnsi="Times New Roman"/>
          <w:rtl w:val="0"/>
        </w:rPr>
        <w:t xml:space="preserve">Reflection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the chance to take the Data Mining course again, I would prioritize strong foundational knowledge, effective time management, hands-on practical experience, collaborative learning, staying updated with the latest developments, and applying the concepts to real-world problems. By following these recommendations, students can maximize their learning experience and better prepare themselves for success in the field of data mining.</w:t>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G" w:id="2" w:date="2024-04-28T22:30:44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overview of the entire project, including lessons learned, etc. What questions could you have answered which were not? Why could you not answer those questions?</w:t>
      </w:r>
    </w:p>
  </w:comment>
  <w:comment w:author="Nicole G" w:id="0" w:date="2024-04-28T22:30:34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each of the techniques and how you used them to answer the questions.) You do not need to include the answers to the questions yet, just describe the methods you used and how they applied to your dataset.</w:t>
      </w:r>
    </w:p>
  </w:comment>
  <w:comment w:author="Nicole G" w:id="1" w:date="2024-04-28T22:30:34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each of the techniques and how you used them to answer the questions.) You do not need to include the answers to the questions yet, just describe the methods you used and how they applied to your dataset.</w:t>
      </w:r>
    </w:p>
  </w:comment>
  <w:comment w:author="Nicole G" w:id="3" w:date="2024-04-28T22:30:58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on the course and what you would've done differently to improve your participation in the course. Your write-up should answer the following questions: what will you tell another student who may want to register for the course in terms of what to prepare for and how to succeed in the course?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right"/>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DSC 411 Spring ‘24 Final Report</w:t>
    </w:r>
  </w:p>
  <w:p w:rsidR="00000000" w:rsidDel="00000000" w:rsidP="00000000" w:rsidRDefault="00000000" w:rsidRPr="00000000" w14:paraId="0000010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Madison Goodwin</w:t>
    </w:r>
  </w:p>
  <w:p w:rsidR="00000000" w:rsidDel="00000000" w:rsidP="00000000" w:rsidRDefault="00000000" w:rsidRPr="00000000" w14:paraId="0000011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Cassidy Klave</w:t>
    </w:r>
  </w:p>
  <w:p w:rsidR="00000000" w:rsidDel="00000000" w:rsidP="00000000" w:rsidRDefault="00000000" w:rsidRPr="00000000" w14:paraId="0000011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Thu 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