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75"/>
        <w:rPr/>
      </w:pPr>
      <w:r>
        <w:rPr/>
        <w:t>Application Draft — Research Assistant Position</w:t>
      </w:r>
    </w:p>
    <w:p>
      <w:pPr>
        <w:pStyle w:val="BodyText"/>
        <w:bidi w:val="0"/>
        <w:spacing w:before="0" w:after="300"/>
        <w:ind w:hanging="0" w:start="0" w:end="0"/>
        <w:jc w:val="center"/>
        <w:rPr/>
      </w:pPr>
      <w:r>
        <w:rPr>
          <w:rStyle w:val="Strong"/>
          <w:color w:val="666666"/>
          <w:sz w:val="20"/>
        </w:rPr>
        <w:t>Applied Systems Lab</w:t>
      </w:r>
      <w:r>
        <w:rPr>
          <w:color w:val="666666"/>
          <w:sz w:val="20"/>
        </w:rPr>
        <w:t xml:space="preserve"> | Internal Document</w:t>
      </w:r>
    </w:p>
    <w:p>
      <w:pPr>
        <w:pStyle w:val="BodyText"/>
        <w:bidi w:val="0"/>
        <w:spacing w:before="0" w:after="300"/>
        <w:jc w:val="center"/>
        <w:rPr>
          <w:color w:val="666666"/>
          <w:sz w:val="20"/>
        </w:rPr>
      </w:pPr>
      <w:r>
        <w:rPr>
          <w:color w:val="666666"/>
          <w:sz w:val="20"/>
        </w:rPr>
        <w:t>Draft Version 1.0 | Prepared for Advisor Review</w:t>
      </w:r>
    </w:p>
    <w:p>
      <w:pPr>
        <w:pStyle w:val="BodyText"/>
        <w:bidi w:val="0"/>
        <w:spacing w:before="0" w:after="300"/>
        <w:ind w:hanging="0" w:start="0" w:end="0"/>
        <w:jc w:val="center"/>
        <w:rPr/>
      </w:pPr>
      <w:r>
        <w:rPr>
          <w:rStyle w:val="Strong"/>
          <w:sz w:val="20"/>
        </w:rPr>
        <w:t>Candidate:</w:t>
      </w:r>
      <w:r>
        <w:rPr>
          <w:sz w:val="20"/>
        </w:rPr>
        <w:br/>
        <w:t xml:space="preserve">Jordan Avery </w:t>
      </w:r>
    </w:p>
    <w:p>
      <w:pPr>
        <w:pStyle w:val="BodyText"/>
        <w:bidi w:val="0"/>
        <w:spacing w:before="0" w:after="300"/>
        <w:ind w:hanging="0" w:start="0" w:end="0"/>
        <w:jc w:val="center"/>
        <w:rPr/>
      </w:pPr>
      <w:r>
        <w:rPr>
          <w:rStyle w:val="Strong"/>
          <w:sz w:val="20"/>
        </w:rPr>
        <w:t>Email:</w:t>
      </w:r>
      <w:r>
        <w:rPr>
          <w:sz w:val="20"/>
        </w:rPr>
        <w:br/>
        <w:t xml:space="preserve">j.avery@example.edu </w:t>
      </w:r>
    </w:p>
    <w:p>
      <w:pPr>
        <w:pStyle w:val="BodyText"/>
        <w:bidi w:val="0"/>
        <w:spacing w:before="0" w:after="300"/>
        <w:ind w:hanging="0" w:start="0" w:end="0"/>
        <w:jc w:val="center"/>
        <w:rPr/>
      </w:pPr>
      <w:r>
        <w:rPr>
          <w:rStyle w:val="Strong"/>
          <w:sz w:val="20"/>
        </w:rPr>
        <w:t>Phone:</w:t>
      </w:r>
      <w:r>
        <w:rPr>
          <w:sz w:val="20"/>
        </w:rPr>
        <w:br/>
        <w:t xml:space="preserve">555-0142 </w:t>
      </w:r>
    </w:p>
    <w:p>
      <w:pPr>
        <w:pStyle w:val="Heading2"/>
        <w:bidi w:val="0"/>
        <w:jc w:val="start"/>
        <w:rPr/>
      </w:pPr>
      <w:r>
        <w:rPr/>
        <w:t>Personal Statement</w:t>
      </w:r>
    </w:p>
    <w:p>
      <w:pPr>
        <w:pStyle w:val="BodyText"/>
        <w:bidi w:val="0"/>
        <w:rPr/>
      </w:pPr>
      <w:r>
        <w:rPr/>
        <w:t>I am applying for the Research Assistant position in the Applied Systems Lab. I have worked extensively on research tooling, data pipelines, and software documentation, and I am eager to contribute to ongoing projects in the lab. I believe my background in building and maintaining research infrastructure makes me a strong fit for this role.</w:t>
      </w:r>
    </w:p>
    <w:p>
      <w:pPr>
        <w:pStyle w:val="BodyText"/>
        <w:bidi w:val="0"/>
        <w:rPr/>
      </w:pPr>
      <w:r>
        <w:rPr/>
        <w:t>During my undergraduate studies, I developed a particular interest in the intersection of software engineering and empirical research. I am passionate about creating robust, reproducible systems that allow researchers to focus on analysis rather than infrastructure maintenance. My experience with automated evaluation scripts and dataset curation has given me a practical understanding of the challenges involved in scaling research workflows. I am confident that my technical skills and dedication to rigorous documentation standards will allow me to make immediate and meaningful contributions to the lab's current initiatives.</w:t>
      </w:r>
    </w:p>
    <w:p>
      <w:pPr>
        <w:pStyle w:val="Heading2"/>
        <w:bidi w:val="0"/>
        <w:jc w:val="start"/>
        <w:rPr/>
      </w:pPr>
      <w:r>
        <w:rPr/>
        <w:t>Relevant Coursework</w:t>
      </w:r>
    </w:p>
    <w:tbl>
      <w:tblPr>
        <w:tblW w:w="771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56"/>
        <w:gridCol w:w="2146"/>
        <w:gridCol w:w="2911"/>
      </w:tblGrid>
      <w:tr>
        <w:trPr>
          <w:tblHeader w:val="true"/>
        </w:trPr>
        <w:tc>
          <w:tcPr>
            <w:tcW w:w="2656" w:type="dxa"/>
            <w:tcBorders/>
            <w:vAlign w:val="center"/>
          </w:tcPr>
          <w:p>
            <w:pPr>
              <w:pStyle w:val="TableHeading"/>
              <w:suppressLineNumbers/>
              <w:shd w:fill="F5F5F5" w:val="clear"/>
              <w:bidi w:val="0"/>
              <w:spacing w:before="0" w:after="150"/>
              <w:jc w:val="start"/>
              <w:rPr/>
            </w:pPr>
            <w:r>
              <w:rPr/>
              <w:t>Course Name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TableHeading"/>
              <w:suppressLineNumbers/>
              <w:shd w:fill="F5F5F5" w:val="clear"/>
              <w:bidi w:val="0"/>
              <w:spacing w:before="0" w:after="150"/>
              <w:jc w:val="start"/>
              <w:rPr/>
            </w:pPr>
            <w:r>
              <w:rPr/>
              <w:t>Grade</w:t>
            </w:r>
          </w:p>
        </w:tc>
        <w:tc>
          <w:tcPr>
            <w:tcW w:w="2911" w:type="dxa"/>
            <w:tcBorders/>
            <w:vAlign w:val="center"/>
          </w:tcPr>
          <w:p>
            <w:pPr>
              <w:pStyle w:val="TableHeading"/>
              <w:suppressLineNumbers/>
              <w:shd w:fill="F5F5F5" w:val="clear"/>
              <w:bidi w:val="0"/>
              <w:spacing w:before="0" w:after="150"/>
              <w:jc w:val="start"/>
              <w:rPr/>
            </w:pPr>
            <w:r>
              <w:rPr/>
              <w:t>Relevance to Role</w:t>
            </w:r>
          </w:p>
        </w:tc>
      </w:tr>
      <w:tr>
        <w:trPr/>
        <w:tc>
          <w:tcPr>
            <w:tcW w:w="2656" w:type="dxa"/>
            <w:tcBorders/>
            <w:vAlign w:val="center"/>
          </w:tcPr>
          <w:p>
            <w:pPr>
              <w:pStyle w:val="TableContents"/>
              <w:bidi w:val="0"/>
              <w:spacing w:before="0" w:after="150"/>
              <w:jc w:val="start"/>
              <w:rPr/>
            </w:pPr>
            <w:r>
              <w:rPr/>
              <w:t>Database Systems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TableContents"/>
              <w:bidi w:val="0"/>
              <w:spacing w:before="0" w:after="150"/>
              <w:jc w:val="start"/>
              <w:rPr/>
            </w:pPr>
            <w:r>
              <w:rPr/>
              <w:t>A</w:t>
            </w:r>
          </w:p>
        </w:tc>
        <w:tc>
          <w:tcPr>
            <w:tcW w:w="2911" w:type="dxa"/>
            <w:tcBorders/>
            <w:vAlign w:val="center"/>
          </w:tcPr>
          <w:p>
            <w:pPr>
              <w:pStyle w:val="TableContents"/>
              <w:bidi w:val="0"/>
              <w:spacing w:before="0" w:after="150"/>
              <w:jc w:val="start"/>
              <w:rPr/>
            </w:pPr>
            <w:r>
              <w:rPr/>
              <w:t>Foundation for efficient data storage and retrieval in research pipelines.</w:t>
            </w:r>
          </w:p>
        </w:tc>
      </w:tr>
      <w:tr>
        <w:trPr/>
        <w:tc>
          <w:tcPr>
            <w:tcW w:w="2656" w:type="dxa"/>
            <w:tcBorders/>
            <w:vAlign w:val="center"/>
          </w:tcPr>
          <w:p>
            <w:pPr>
              <w:pStyle w:val="TableContents"/>
              <w:bidi w:val="0"/>
              <w:spacing w:before="0" w:after="150"/>
              <w:jc w:val="start"/>
              <w:rPr/>
            </w:pPr>
            <w:r>
              <w:rPr/>
              <w:t>Operating Systems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TableContents"/>
              <w:bidi w:val="0"/>
              <w:spacing w:before="0" w:after="150"/>
              <w:jc w:val="start"/>
              <w:rPr/>
            </w:pPr>
            <w:r>
              <w:rPr/>
              <w:t>B+</w:t>
            </w:r>
          </w:p>
        </w:tc>
        <w:tc>
          <w:tcPr>
            <w:tcW w:w="2911" w:type="dxa"/>
            <w:tcBorders/>
            <w:vAlign w:val="center"/>
          </w:tcPr>
          <w:p>
            <w:pPr>
              <w:pStyle w:val="TableContents"/>
              <w:bidi w:val="0"/>
              <w:spacing w:before="0" w:after="150"/>
              <w:jc w:val="start"/>
              <w:rPr/>
            </w:pPr>
            <w:r>
              <w:rPr/>
              <w:t>Understanding of process management and resource allocation for cluster environments.</w:t>
            </w:r>
          </w:p>
        </w:tc>
      </w:tr>
      <w:tr>
        <w:trPr/>
        <w:tc>
          <w:tcPr>
            <w:tcW w:w="2656" w:type="dxa"/>
            <w:tcBorders/>
            <w:vAlign w:val="center"/>
          </w:tcPr>
          <w:p>
            <w:pPr>
              <w:pStyle w:val="TableContents"/>
              <w:bidi w:val="0"/>
              <w:spacing w:before="0" w:after="150"/>
              <w:jc w:val="start"/>
              <w:rPr/>
            </w:pPr>
            <w:r>
              <w:rPr/>
              <w:t>Machine Learning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TableContents"/>
              <w:bidi w:val="0"/>
              <w:spacing w:before="0" w:after="150"/>
              <w:jc w:val="start"/>
              <w:rPr/>
            </w:pPr>
            <w:r>
              <w:rPr/>
              <w:t>A-</w:t>
            </w:r>
          </w:p>
        </w:tc>
        <w:tc>
          <w:tcPr>
            <w:tcW w:w="2911" w:type="dxa"/>
            <w:tcBorders/>
            <w:vAlign w:val="center"/>
          </w:tcPr>
          <w:p>
            <w:pPr>
              <w:pStyle w:val="TableContents"/>
              <w:bidi w:val="0"/>
              <w:spacing w:before="0" w:after="150"/>
              <w:jc w:val="start"/>
              <w:rPr/>
            </w:pPr>
            <w:r>
              <w:rPr/>
              <w:t>Context for developing tools that support ML model training and evaluation.</w:t>
            </w:r>
          </w:p>
        </w:tc>
      </w:tr>
      <w:tr>
        <w:trPr/>
        <w:tc>
          <w:tcPr>
            <w:tcW w:w="2656" w:type="dxa"/>
            <w:tcBorders/>
            <w:vAlign w:val="center"/>
          </w:tcPr>
          <w:p>
            <w:pPr>
              <w:pStyle w:val="TableContents"/>
              <w:bidi w:val="0"/>
              <w:spacing w:before="0" w:after="150"/>
              <w:jc w:val="start"/>
              <w:rPr/>
            </w:pPr>
            <w:r>
              <w:rPr/>
              <w:t>Software Engineering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TableContents"/>
              <w:bidi w:val="0"/>
              <w:spacing w:before="0" w:after="150"/>
              <w:jc w:val="start"/>
              <w:rPr/>
            </w:pPr>
            <w:r>
              <w:rPr/>
              <w:t>A</w:t>
            </w:r>
          </w:p>
        </w:tc>
        <w:tc>
          <w:tcPr>
            <w:tcW w:w="2911" w:type="dxa"/>
            <w:tcBorders/>
            <w:vAlign w:val="center"/>
          </w:tcPr>
          <w:p>
            <w:pPr>
              <w:pStyle w:val="TableContents"/>
              <w:bidi w:val="0"/>
              <w:spacing w:before="0" w:after="150"/>
              <w:jc w:val="start"/>
              <w:rPr/>
            </w:pPr>
            <w:r>
              <w:rPr/>
              <w:t>Principles of clean code, testing, and maintainable system design.</w:t>
            </w:r>
          </w:p>
        </w:tc>
      </w:tr>
      <w:tr>
        <w:trPr/>
        <w:tc>
          <w:tcPr>
            <w:tcW w:w="2656" w:type="dxa"/>
            <w:tcBorders/>
            <w:vAlign w:val="center"/>
          </w:tcPr>
          <w:p>
            <w:pPr>
              <w:pStyle w:val="TableContents"/>
              <w:bidi w:val="0"/>
              <w:spacing w:before="0" w:after="150"/>
              <w:jc w:val="start"/>
              <w:rPr/>
            </w:pPr>
            <w:r>
              <w:rPr/>
              <w:t>Cloud Computing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TableContents"/>
              <w:bidi w:val="0"/>
              <w:spacing w:before="0" w:after="150"/>
              <w:jc w:val="start"/>
              <w:rPr/>
            </w:pPr>
            <w:r>
              <w:rPr/>
              <w:t>B+</w:t>
            </w:r>
          </w:p>
        </w:tc>
        <w:tc>
          <w:tcPr>
            <w:tcW w:w="2911" w:type="dxa"/>
            <w:tcBorders/>
            <w:vAlign w:val="center"/>
          </w:tcPr>
          <w:p>
            <w:pPr>
              <w:pStyle w:val="TableContents"/>
              <w:bidi w:val="0"/>
              <w:spacing w:before="0" w:after="150"/>
              <w:jc w:val="start"/>
              <w:rPr/>
            </w:pPr>
            <w:r>
              <w:rPr/>
              <w:t>Experience with scalable infrastructure and containerized deployments.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Technical Skills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2149" w:leader="none"/>
        </w:tabs>
        <w:bidi w:val="0"/>
        <w:spacing w:before="0" w:after="0"/>
        <w:ind w:hanging="283" w:start="2149"/>
        <w:rPr/>
      </w:pPr>
      <w:r>
        <w:rPr>
          <w:rStyle w:val="Strong"/>
        </w:rPr>
        <w:t>Python:</w:t>
      </w:r>
      <w:r>
        <w:rPr/>
        <w:t xml:space="preserve"> Proficient in script writing, data processing, and API integration.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2149" w:leader="none"/>
        </w:tabs>
        <w:bidi w:val="0"/>
        <w:spacing w:before="0" w:after="0"/>
        <w:ind w:hanging="283" w:start="2149"/>
        <w:rPr/>
      </w:pPr>
      <w:r>
        <w:rPr>
          <w:rStyle w:val="Strong"/>
        </w:rPr>
        <w:t>Linux/Unix:</w:t>
      </w:r>
      <w:r>
        <w:rPr/>
        <w:t xml:space="preserve"> Comfortable with command-line operations, shell scripting, and system administration.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2149" w:leader="none"/>
        </w:tabs>
        <w:bidi w:val="0"/>
        <w:spacing w:before="0" w:after="0"/>
        <w:ind w:hanging="283" w:start="2149"/>
        <w:rPr/>
      </w:pPr>
      <w:r>
        <w:rPr>
          <w:rStyle w:val="Strong"/>
        </w:rPr>
        <w:t>Git:</w:t>
      </w:r>
      <w:r>
        <w:rPr/>
        <w:t xml:space="preserve"> Experienced in version control workflows, including branching strategies and pull request reviews.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2149" w:leader="none"/>
        </w:tabs>
        <w:bidi w:val="0"/>
        <w:spacing w:before="0" w:after="0"/>
        <w:ind w:hanging="283" w:start="2149"/>
        <w:rPr/>
      </w:pPr>
      <w:r>
        <w:rPr>
          <w:rStyle w:val="Strong"/>
        </w:rPr>
        <w:t>SQL:</w:t>
      </w:r>
      <w:r>
        <w:rPr/>
        <w:t xml:space="preserve"> Skilled in querying complex relational databases and optimizing query performance.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2149" w:leader="none"/>
        </w:tabs>
        <w:bidi w:val="0"/>
        <w:spacing w:before="0" w:after="0"/>
        <w:ind w:hanging="283" w:start="2149"/>
        <w:rPr/>
      </w:pPr>
      <w:r>
        <w:rPr>
          <w:rStyle w:val="Strong"/>
        </w:rPr>
        <w:t>LaTeX:</w:t>
      </w:r>
      <w:r>
        <w:rPr/>
        <w:t xml:space="preserve"> Capable of producing high-quality technical documentation and research papers.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2149" w:leader="none"/>
        </w:tabs>
        <w:bidi w:val="0"/>
        <w:ind w:hanging="283" w:start="2149"/>
        <w:rPr/>
      </w:pPr>
      <w:r>
        <w:rPr>
          <w:rStyle w:val="Strong"/>
        </w:rPr>
        <w:t>Docker (basic):</w:t>
      </w:r>
      <w:r>
        <w:rPr/>
        <w:t xml:space="preserve"> Familiar with containerization concepts and basic image building. </w:t>
      </w:r>
    </w:p>
    <w:p>
      <w:pPr>
        <w:pStyle w:val="Heading2"/>
        <w:bidi w:val="0"/>
        <w:jc w:val="start"/>
        <w:rPr/>
      </w:pPr>
      <w:r>
        <w:rPr/>
        <w:t>Work Experience</w:t>
      </w:r>
    </w:p>
    <w:p>
      <w:pPr>
        <w:pStyle w:val="Heading3"/>
        <w:bidi w:val="0"/>
        <w:jc w:val="start"/>
        <w:rPr/>
      </w:pPr>
      <w:r>
        <w:rPr/>
        <w:t>Research Assistant, Data Systems Group</w:t>
      </w:r>
    </w:p>
    <w:p>
      <w:pPr>
        <w:pStyle w:val="BodyText"/>
        <w:bidi w:val="0"/>
        <w:rPr/>
      </w:pPr>
      <w:r>
        <w:rPr/>
        <w:t>Assisted with dataset curation and automated evaluation scripts. This role involved cleaning large-scale datasets, writing Python scripts to automate repetitive evaluation tasks, and documenting data provenance to ensure reproducibility. I collaborated with senior researchers to identify bottlenecks in the data pipeline and implemented solutions that reduced processing time by approximately 15%.</w:t>
      </w:r>
    </w:p>
    <w:p>
      <w:pPr>
        <w:pStyle w:val="Heading3"/>
        <w:bidi w:val="0"/>
        <w:jc w:val="start"/>
        <w:rPr/>
      </w:pPr>
      <w:r>
        <w:rPr/>
        <w:t>Undergraduate Teaching Assistant, Intro to Programming</w:t>
      </w:r>
    </w:p>
    <w:p>
      <w:pPr>
        <w:pStyle w:val="BodyText"/>
        <w:bidi w:val="0"/>
        <w:rPr/>
      </w:pPr>
      <w:r>
        <w:rPr/>
        <w:t>Led weekly recitation sections and graded assignments. Responsibilities included explaining core programming concepts to over 30 students, providing detailed feedback on code submissions, and maintaining a shared repository of common errors and solutions. This experience honed my ability to communicate technical ideas clearly and concisely.</w:t>
      </w:r>
    </w:p>
    <w:p>
      <w:pPr>
        <w:pStyle w:val="Heading2"/>
        <w:bidi w:val="0"/>
        <w:jc w:val="start"/>
        <w:rPr/>
      </w:pPr>
      <w:r>
        <w:rPr/>
        <w:t>Education</w:t>
      </w:r>
    </w:p>
    <w:p>
      <w:pPr>
        <w:pStyle w:val="BodyText"/>
        <w:bidi w:val="0"/>
        <w:rPr/>
      </w:pPr>
      <w:r>
        <w:rPr>
          <w:rStyle w:val="Strong"/>
        </w:rPr>
        <w:t>Bachelor of Science in Computer Science</w:t>
      </w:r>
      <w:r>
        <w:rPr/>
        <w:br/>
        <w:t>State University, 2024</w:t>
      </w:r>
    </w:p>
    <w:p>
      <w:pPr>
        <w:pStyle w:val="BodyText"/>
        <w:bidi w:val="0"/>
        <w:rPr/>
      </w:pPr>
      <w:r>
        <w:rPr/>
        <w:t>Graduated with a focus on systems programming and data management. Completed a senior capstone project involving the development of a distributed data processing framework.</w:t>
      </w:r>
    </w:p>
    <w:p>
      <w:pPr>
        <w:pStyle w:val="Heading2"/>
        <w:bidi w:val="0"/>
        <w:jc w:val="start"/>
        <w:rPr/>
      </w:pPr>
      <w:r>
        <w:rPr/>
        <w:t>References</w:t>
      </w:r>
    </w:p>
    <w:p>
      <w:pPr>
        <w:pStyle w:val="BodyText"/>
        <w:bidi w:val="0"/>
        <w:rPr/>
      </w:pPr>
      <w:r>
        <w:rPr/>
        <w:t>Available upon request.</w:t>
      </w:r>
    </w:p>
    <w:p>
      <w:pPr>
        <w:pStyle w:val="Heading2"/>
        <w:bidi w:val="0"/>
        <w:jc w:val="start"/>
        <w:rPr/>
      </w:pPr>
      <w:r>
        <w:rPr/>
        <w:t>Attachments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2149" w:leader="none"/>
        </w:tabs>
        <w:bidi w:val="0"/>
        <w:spacing w:before="0" w:after="0"/>
        <w:ind w:hanging="283" w:start="2149"/>
        <w:rPr/>
      </w:pPr>
      <w:r>
        <w:rPr/>
        <w:t xml:space="preserve">Transcript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2149" w:leader="none"/>
        </w:tabs>
        <w:bidi w:val="0"/>
        <w:ind w:hanging="283" w:start="2149"/>
        <w:rPr/>
      </w:pPr>
      <w:r>
        <w:rPr/>
        <w:t xml:space="preserve">Writing sample </w:t>
      </w:r>
    </w:p>
    <w:p>
      <w:pPr>
        <w:pStyle w:val="BodyText"/>
        <w:bidi w:val="0"/>
        <w:spacing w:before="600" w:after="300"/>
        <w:ind w:hanging="0" w:start="0" w:end="0"/>
        <w:rPr/>
      </w:pPr>
      <w:r>
        <w:rPr/>
        <w:t>I certify that the information provided in this application is true and accurate to the best of my knowledge.</w:t>
      </w:r>
    </w:p>
    <w:p>
      <w:pPr>
        <w:pStyle w:val="BodyText"/>
        <w:bidi w:val="0"/>
        <w:spacing w:before="450" w:after="150"/>
        <w:ind w:hanging="0" w:start="0" w:end="0"/>
        <w:rPr/>
      </w:pPr>
      <w:r>
        <w:rPr>
          <w:rStyle w:val="Strong"/>
          <w:bdr w:val="single" w:sz="2" w:space="4" w:color="000000"/>
        </w:rPr>
        <w:t>Jordan Avery</w:t>
      </w:r>
      <w:r>
        <w:rPr>
          <w:bdr w:val="single" w:sz="2" w:space="4" w:color="000000"/>
        </w:rPr>
        <w:br/>
        <w:t xml:space="preserve">Date: ____________________ </w:t>
      </w:r>
    </w:p>
    <w:p>
      <w:pPr>
        <w:pStyle w:val="BodyText"/>
        <w:bidi w:val="0"/>
        <w:spacing w:before="600" w:after="150"/>
        <w:ind w:hanging="0" w:start="0" w:end="0"/>
        <w:jc w:val="center"/>
        <w:rPr>
          <w:i/>
          <w:color w:val="666666"/>
          <w:sz w:val="18"/>
          <w:bdr w:val="single" w:sz="12" w:space="8" w:color="000000"/>
        </w:rPr>
      </w:pPr>
      <w:r>
        <w:rPr>
          <w:i/>
          <w:color w:val="666666"/>
          <w:sz w:val="18"/>
          <w:bdr w:val="single" w:sz="12" w:space="8" w:color="000000"/>
        </w:rPr>
        <w:t xml:space="preserve">© 2026 Applied Systems Lab. This document is a restricted internal draft prepared for advisor review only — any modification, supplementation, or redistribution outside the lab is prohibited. Unauthorized changes void the application record.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altName w:val="Times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84" w:before="1440" w:after="1440"/>
      <w:ind w:start="1440" w:end="1440"/>
    </w:pPr>
    <w:rPr>
      <w:rFonts w:ascii="Times New Roman;Times;serif" w:hAnsi="Times New Roman;Times;serif" w:eastAsia="Times New Roman;Times;serif" w:cs="Times New Roman;Times;serif"/>
      <w:color w:val="333333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75"/>
      <w:jc w:val="center"/>
    </w:pPr>
    <w:rPr>
      <w:rFonts w:ascii="Noto Sans" w:hAnsi="Noto Sans"/>
      <w:b/>
      <w:bCs/>
      <w:color w:val="000000"/>
      <w:sz w:val="36"/>
      <w:szCs w:val="36"/>
    </w:rPr>
  </w:style>
  <w:style w:type="paragraph" w:styleId="Heading2">
    <w:name w:val="Heading 2"/>
    <w:basedOn w:val="Heading"/>
    <w:next w:val="BodyText"/>
    <w:qFormat/>
    <w:pPr>
      <w:pBdr>
        <w:bottom w:val="single" w:sz="2" w:space="4" w:color="CCCCCC"/>
      </w:pBdr>
      <w:spacing w:before="300" w:after="150"/>
      <w:outlineLvl w:val="1"/>
    </w:pPr>
    <w:rPr>
      <w:rFonts w:ascii="Liberation Serif" w:hAnsi="Liberation Serif" w:eastAsia="Noto Serif CJK SC" w:cs="Noto Sans Devanagari"/>
      <w:b/>
      <w:bCs/>
      <w:color w:val="000000"/>
      <w:sz w:val="28"/>
      <w:szCs w:val="28"/>
    </w:rPr>
  </w:style>
  <w:style w:type="paragraph" w:styleId="Heading3">
    <w:name w:val="Heading 3"/>
    <w:basedOn w:val="Heading"/>
    <w:next w:val="BodyText"/>
    <w:qFormat/>
    <w:pPr>
      <w:spacing w:before="225" w:after="75"/>
      <w:outlineLvl w:val="2"/>
    </w:pPr>
    <w:rPr>
      <w:rFonts w:ascii="Liberation Serif" w:hAnsi="Liberation Serif" w:eastAsia="Noto Serif CJK SC" w:cs="Noto Sans Devanagari"/>
      <w:b/>
      <w:bCs/>
      <w:color w:val="333333"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start"/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6258" w:leader="none"/>
        <w:tab w:val="right" w:pos="1107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6258" w:leader="none"/>
        <w:tab w:val="right" w:pos="1107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6259" w:leader="none"/>
        <w:tab w:val="right" w:pos="1107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150"/>
      <w:jc w:val="both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F5F5F5" w:val="clear"/>
      <w:jc w:val="star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Application Draft — Research Assistant Position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