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80"/>
        <w:rPr/>
      </w:pPr>
      <w:r>
        <w:rPr/>
        <w:t>{PLACEHOLDER_NAME}</w:t>
      </w:r>
    </w:p>
    <w:p>
      <w:pPr>
        <w:pStyle w:val="TextBody"/>
        <w:bidi w:val="0"/>
        <w:spacing w:before="80" w:after="320"/>
        <w:jc w:val="center"/>
        <w:rPr>
          <w:color w:val="404040"/>
          <w:sz w:val="20"/>
        </w:rPr>
      </w:pPr>
      <w:r>
        <w:rPr>
          <w:color w:val="404040"/>
          <w:sz w:val="20"/>
        </w:rPr>
        <w:t xml:space="preserve">{PLACEHOLDER_EMAIL} | {PLACEHOLDER_PHONE} | {PLACEHOLDER_ADDRESS} | {PLACEHOLDER_LINKEDIN} </w:t>
      </w:r>
    </w:p>
    <w:p>
      <w:pPr>
        <w:pStyle w:val="Heading2"/>
        <w:bidi w:val="0"/>
        <w:jc w:val="start"/>
        <w:rPr/>
      </w:pPr>
      <w:r>
        <w:rPr/>
        <w:t>Professional Summary</w:t>
      </w:r>
    </w:p>
    <w:p>
      <w:pPr>
        <w:pStyle w:val="TextBody"/>
        <w:bidi w:val="0"/>
        <w:spacing w:before="80" w:after="120"/>
        <w:ind w:start="80" w:end="80" w:hanging="0"/>
        <w:jc w:val="both"/>
        <w:rPr/>
      </w:pPr>
      <w:r>
        <w:rPr/>
        <w:t xml:space="preserve">Results-driven </w:t>
      </w:r>
      <w:r>
        <w:rPr>
          <w:rStyle w:val="StrongEmphasis"/>
        </w:rPr>
        <w:t>Senior Software Engineer</w:t>
      </w:r>
      <w:r>
        <w:rPr/>
        <w:t xml:space="preserve"> and </w:t>
      </w:r>
      <w:r>
        <w:rPr>
          <w:rStyle w:val="StrongEmphasis"/>
        </w:rPr>
        <w:t>Project Manager</w:t>
      </w:r>
      <w:r>
        <w:rPr/>
        <w:t xml:space="preserve"> with over 8 years of experience in full-stack development, team leadership, and agile project delivery. Proven track record of leading cross-functional teams to deliver complex software solutions on time and within budget. Expert in </w:t>
      </w:r>
      <w:r>
        <w:rPr>
          <w:rStyle w:val="StrongEmphasis"/>
        </w:rPr>
        <w:t>Python</w:t>
      </w:r>
      <w:r>
        <w:rPr/>
        <w:t xml:space="preserve">, </w:t>
      </w:r>
      <w:r>
        <w:rPr>
          <w:rStyle w:val="StrongEmphasis"/>
        </w:rPr>
        <w:t>Java</w:t>
      </w:r>
      <w:r>
        <w:rPr/>
        <w:t xml:space="preserve">, </w:t>
      </w:r>
      <w:r>
        <w:rPr>
          <w:rStyle w:val="StrongEmphasis"/>
        </w:rPr>
        <w:t>SQL</w:t>
      </w:r>
      <w:r>
        <w:rPr/>
        <w:t>, and modern web frameworks. Certified Scrum Master (CSM) with a passion for continuous improvement and operational excellence.</w:t>
      </w:r>
    </w:p>
    <w:p>
      <w:pPr>
        <w:pStyle w:val="Heading2"/>
        <w:bidi w:val="0"/>
        <w:jc w:val="start"/>
        <w:rPr/>
      </w:pPr>
      <w:r>
        <w:rPr/>
        <w:t>Technical Skills</w:t>
      </w:r>
    </w:p>
    <w:tbl>
      <w:tblPr>
        <w:tblW w:w="4698" w:type="dxa"/>
        <w:jc w:val="start"/>
        <w:tblInd w:w="0" w:type="dxa"/>
        <w:tblLayout w:type="fixed"/>
        <w:tblCellMar>
          <w:top w:w="28" w:type="dxa"/>
          <w:start w:w="28" w:type="dxa"/>
          <w:bottom w:w="28" w:type="dxa"/>
          <w:end w:w="28" w:type="dxa"/>
        </w:tblCellMar>
      </w:tblPr>
      <w:tblGrid>
        <w:gridCol w:w="1811"/>
        <w:gridCol w:w="2887"/>
      </w:tblGrid>
      <w:tr>
        <w:trPr/>
        <w:tc>
          <w:tcPr>
            <w:tcW w:w="1811" w:type="dxa"/>
            <w:tcBorders/>
            <w:vAlign w:val="center"/>
          </w:tcPr>
          <w:p>
            <w:pPr>
              <w:pStyle w:val="TableHeading"/>
              <w:suppressLineNumbers/>
              <w:shd w:fill="D9E2F3" w:val="clear"/>
              <w:bidi w:val="0"/>
              <w:spacing w:before="80" w:after="120"/>
              <w:jc w:val="center"/>
              <w:rPr/>
            </w:pPr>
            <w:r>
              <w:rPr/>
              <w:t>Category</w:t>
            </w:r>
          </w:p>
        </w:tc>
        <w:tc>
          <w:tcPr>
            <w:tcW w:w="2887" w:type="dxa"/>
            <w:tcBorders/>
            <w:vAlign w:val="center"/>
          </w:tcPr>
          <w:p>
            <w:pPr>
              <w:pStyle w:val="TableHeading"/>
              <w:suppressLineNumbers/>
              <w:shd w:fill="D9E2F3" w:val="clear"/>
              <w:bidi w:val="0"/>
              <w:spacing w:before="80" w:after="120"/>
              <w:jc w:val="center"/>
              <w:rPr/>
            </w:pPr>
            <w:r>
              <w:rPr/>
              <w:t>Skills</w:t>
            </w:r>
          </w:p>
        </w:tc>
      </w:tr>
      <w:tr>
        <w:trPr/>
        <w:tc>
          <w:tcPr>
            <w:tcW w:w="1811" w:type="dxa"/>
            <w:tcBorders/>
            <w:vAlign w:val="center"/>
          </w:tcPr>
          <w:p>
            <w:pPr>
              <w:pStyle w:val="TableContents"/>
              <w:bidi w:val="0"/>
              <w:spacing w:before="80" w:after="120"/>
              <w:rPr/>
            </w:pPr>
            <w:r>
              <w:rPr>
                <w:rStyle w:val="StrongEmphasis"/>
              </w:rPr>
              <w:t>Programming Languages</w:t>
            </w:r>
          </w:p>
        </w:tc>
        <w:tc>
          <w:tcPr>
            <w:tcW w:w="2887" w:type="dxa"/>
            <w:tcBorders/>
            <w:vAlign w:val="center"/>
          </w:tcPr>
          <w:p>
            <w:pPr>
              <w:pStyle w:val="TableContents"/>
              <w:bidi w:val="0"/>
              <w:spacing w:before="80" w:after="120"/>
              <w:rPr/>
            </w:pPr>
            <w:r>
              <w:rPr/>
              <w:t>Python, Java, JavaScript, TypeScript, C++, SQL, PL/SQL, HTML5, CSS3</w:t>
            </w:r>
          </w:p>
        </w:tc>
      </w:tr>
      <w:tr>
        <w:trPr/>
        <w:tc>
          <w:tcPr>
            <w:tcW w:w="1811" w:type="dxa"/>
            <w:tcBorders/>
            <w:vAlign w:val="center"/>
          </w:tcPr>
          <w:p>
            <w:pPr>
              <w:pStyle w:val="TableContents"/>
              <w:bidi w:val="0"/>
              <w:spacing w:before="80" w:after="120"/>
              <w:rPr/>
            </w:pPr>
            <w:r>
              <w:rPr>
                <w:rStyle w:val="StrongEmphasis"/>
              </w:rPr>
              <w:t>Frameworks &amp; Libraries</w:t>
            </w:r>
          </w:p>
        </w:tc>
        <w:tc>
          <w:tcPr>
            <w:tcW w:w="2887" w:type="dxa"/>
            <w:tcBorders/>
            <w:vAlign w:val="center"/>
          </w:tcPr>
          <w:p>
            <w:pPr>
              <w:pStyle w:val="TableContents"/>
              <w:bidi w:val="0"/>
              <w:spacing w:before="80" w:after="120"/>
              <w:rPr/>
            </w:pPr>
            <w:r>
              <w:rPr/>
              <w:t>Django, Flask, Spring Boot, React, Angular, Node.js, Express, JUnit, PyTest</w:t>
            </w:r>
          </w:p>
        </w:tc>
      </w:tr>
      <w:tr>
        <w:trPr/>
        <w:tc>
          <w:tcPr>
            <w:tcW w:w="1811" w:type="dxa"/>
            <w:tcBorders/>
            <w:vAlign w:val="center"/>
          </w:tcPr>
          <w:p>
            <w:pPr>
              <w:pStyle w:val="TableContents"/>
              <w:bidi w:val="0"/>
              <w:spacing w:before="80" w:after="120"/>
              <w:rPr/>
            </w:pPr>
            <w:r>
              <w:rPr>
                <w:rStyle w:val="StrongEmphasis"/>
              </w:rPr>
              <w:t>Databases</w:t>
            </w:r>
          </w:p>
        </w:tc>
        <w:tc>
          <w:tcPr>
            <w:tcW w:w="2887" w:type="dxa"/>
            <w:tcBorders/>
            <w:vAlign w:val="center"/>
          </w:tcPr>
          <w:p>
            <w:pPr>
              <w:pStyle w:val="TableContents"/>
              <w:bidi w:val="0"/>
              <w:spacing w:before="80" w:after="120"/>
              <w:rPr/>
            </w:pPr>
            <w:r>
              <w:rPr/>
              <w:t>PostgreSQL, MySQL, MongoDB, Oracle, Redis, DynamoDB</w:t>
            </w:r>
          </w:p>
        </w:tc>
      </w:tr>
      <w:tr>
        <w:trPr/>
        <w:tc>
          <w:tcPr>
            <w:tcW w:w="1811" w:type="dxa"/>
            <w:tcBorders/>
            <w:vAlign w:val="center"/>
          </w:tcPr>
          <w:p>
            <w:pPr>
              <w:pStyle w:val="TableContents"/>
              <w:bidi w:val="0"/>
              <w:spacing w:before="80" w:after="120"/>
              <w:rPr/>
            </w:pPr>
            <w:r>
              <w:rPr>
                <w:rStyle w:val="StrongEmphasis"/>
              </w:rPr>
              <w:t>Tools &amp; Platforms</w:t>
            </w:r>
          </w:p>
        </w:tc>
        <w:tc>
          <w:tcPr>
            <w:tcW w:w="2887" w:type="dxa"/>
            <w:tcBorders/>
            <w:vAlign w:val="center"/>
          </w:tcPr>
          <w:p>
            <w:pPr>
              <w:pStyle w:val="TableContents"/>
              <w:bidi w:val="0"/>
              <w:spacing w:before="80" w:after="120"/>
              <w:rPr/>
            </w:pPr>
            <w:r>
              <w:rPr/>
              <w:t>Git, Docker, Kubernetes, Jenkins, AWS (EC2, S3, Lambda), Azure DevOps, Jira, Confluence</w:t>
            </w:r>
          </w:p>
        </w:tc>
      </w:tr>
      <w:tr>
        <w:trPr/>
        <w:tc>
          <w:tcPr>
            <w:tcW w:w="1811" w:type="dxa"/>
            <w:tcBorders/>
            <w:vAlign w:val="center"/>
          </w:tcPr>
          <w:p>
            <w:pPr>
              <w:pStyle w:val="TableContents"/>
              <w:bidi w:val="0"/>
              <w:spacing w:before="80" w:after="120"/>
              <w:rPr/>
            </w:pPr>
            <w:r>
              <w:rPr>
                <w:rStyle w:val="StrongEmphasis"/>
              </w:rPr>
              <w:t>Methodologies</w:t>
            </w:r>
          </w:p>
        </w:tc>
        <w:tc>
          <w:tcPr>
            <w:tcW w:w="2887" w:type="dxa"/>
            <w:tcBorders/>
            <w:vAlign w:val="center"/>
          </w:tcPr>
          <w:p>
            <w:pPr>
              <w:pStyle w:val="TableContents"/>
              <w:bidi w:val="0"/>
              <w:spacing w:before="80" w:after="120"/>
              <w:rPr/>
            </w:pPr>
            <w:r>
              <w:rPr/>
              <w:t>Agile, Scrum, Kanban, SAFe, Waterfall, Lean, PRINCE2</w:t>
            </w:r>
          </w:p>
        </w:tc>
      </w:tr>
    </w:tbl>
    <w:p>
      <w:pPr>
        <w:pStyle w:val="Heading2"/>
        <w:bidi w:val="0"/>
        <w:jc w:val="start"/>
        <w:rPr/>
      </w:pPr>
      <w:r>
        <w:rPr/>
        <w:t>Work Experience</w:t>
      </w:r>
    </w:p>
    <w:p>
      <w:pPr>
        <w:pStyle w:val="Heading3"/>
        <w:bidi w:val="0"/>
        <w:jc w:val="start"/>
        <w:rPr/>
      </w:pPr>
      <w:r>
        <w:rPr/>
        <w:t>Senior Software Engineer &amp; Project Lead</w:t>
      </w:r>
    </w:p>
    <w:p>
      <w:pPr>
        <w:pStyle w:val="TextBody"/>
        <w:bidi w:val="0"/>
        <w:spacing w:before="80" w:after="120"/>
        <w:ind w:start="80" w:end="80" w:hanging="0"/>
        <w:jc w:val="both"/>
        <w:rPr/>
      </w:pPr>
      <w:r>
        <w:rPr>
          <w:b/>
          <w:color w:val="1F3864"/>
          <w:sz w:val="22"/>
        </w:rPr>
        <w:t>{PLACEHOLDER_COMPANY1}</w:t>
      </w:r>
      <w:r>
        <w:rPr/>
        <w:t xml:space="preserve"> </w:t>
      </w:r>
      <w:r>
        <w:rPr>
          <w:i/>
          <w:color w:val="595959"/>
          <w:sz w:val="20"/>
        </w:rPr>
        <w:t>{PLACEHOLDER_LOCATION1} | {PLACEHOLDER_DATE1}</w:t>
      </w:r>
    </w:p>
    <w:p>
      <w:pPr>
        <w:pStyle w:val="TextBody"/>
        <w:numPr>
          <w:ilvl w:val="0"/>
          <w:numId w:val="1"/>
        </w:numPr>
        <w:tabs>
          <w:tab w:val="clear" w:pos="1134"/>
          <w:tab w:val="left" w:pos="789" w:leader="none"/>
        </w:tabs>
        <w:bidi w:val="0"/>
        <w:spacing w:before="80" w:after="0"/>
        <w:ind w:start="789" w:end="80" w:hanging="283"/>
        <w:rPr/>
      </w:pPr>
      <w:r>
        <w:rPr/>
        <w:t xml:space="preserve">Led a distributed team of 12 engineers in designing and deploying a cloud-native microservices architecture using </w:t>
      </w:r>
      <w:r>
        <w:rPr>
          <w:rStyle w:val="StrongEmphasis"/>
        </w:rPr>
        <w:t>Python</w:t>
      </w:r>
      <w:r>
        <w:rPr/>
        <w:t xml:space="preserve"> and </w:t>
      </w:r>
      <w:r>
        <w:rPr>
          <w:rStyle w:val="StrongEmphasis"/>
        </w:rPr>
        <w:t>Java</w:t>
      </w:r>
      <w:r>
        <w:rPr/>
        <w:t xml:space="preserve">, reducing system downtime by 40%. </w:t>
      </w:r>
    </w:p>
    <w:p>
      <w:pPr>
        <w:pStyle w:val="TextBody"/>
        <w:numPr>
          <w:ilvl w:val="0"/>
          <w:numId w:val="1"/>
        </w:numPr>
        <w:tabs>
          <w:tab w:val="clear" w:pos="1134"/>
          <w:tab w:val="left" w:pos="789" w:leader="none"/>
        </w:tabs>
        <w:bidi w:val="0"/>
        <w:spacing w:before="80" w:after="0"/>
        <w:ind w:start="789" w:end="80" w:hanging="283"/>
        <w:rPr/>
      </w:pPr>
      <w:r>
        <w:rPr/>
        <w:t xml:space="preserve">Managed full project lifecycle using </w:t>
      </w:r>
      <w:r>
        <w:rPr>
          <w:rStyle w:val="StrongEmphasis"/>
        </w:rPr>
        <w:t>Scrum</w:t>
      </w:r>
      <w:r>
        <w:rPr/>
        <w:t xml:space="preserve"> and </w:t>
      </w:r>
      <w:r>
        <w:rPr>
          <w:rStyle w:val="StrongEmphasis"/>
        </w:rPr>
        <w:t>Agile</w:t>
      </w:r>
      <w:r>
        <w:rPr/>
        <w:t xml:space="preserve"> methodologies, facilitating daily stand-ups, sprint planning, and retrospectives; improved team velocity by 25% within 6 months. </w:t>
      </w:r>
    </w:p>
    <w:p>
      <w:pPr>
        <w:pStyle w:val="TextBody"/>
        <w:numPr>
          <w:ilvl w:val="0"/>
          <w:numId w:val="1"/>
        </w:numPr>
        <w:tabs>
          <w:tab w:val="clear" w:pos="1134"/>
          <w:tab w:val="left" w:pos="789" w:leader="none"/>
        </w:tabs>
        <w:bidi w:val="0"/>
        <w:spacing w:before="80" w:after="0"/>
        <w:ind w:start="789" w:end="80" w:hanging="283"/>
        <w:rPr/>
      </w:pPr>
      <w:r>
        <w:rPr/>
        <w:t xml:space="preserve">Developed complex </w:t>
      </w:r>
      <w:r>
        <w:rPr>
          <w:rStyle w:val="StrongEmphasis"/>
        </w:rPr>
        <w:t>SQL</w:t>
      </w:r>
      <w:r>
        <w:rPr/>
        <w:t xml:space="preserve"> queries and optimized database schemas in PostgreSQL, resulting in a 35% improvement in query performance for reporting dashboards. </w:t>
      </w:r>
    </w:p>
    <w:p>
      <w:pPr>
        <w:pStyle w:val="TextBody"/>
        <w:numPr>
          <w:ilvl w:val="0"/>
          <w:numId w:val="1"/>
        </w:numPr>
        <w:tabs>
          <w:tab w:val="clear" w:pos="1134"/>
          <w:tab w:val="left" w:pos="789" w:leader="none"/>
        </w:tabs>
        <w:bidi w:val="0"/>
        <w:spacing w:before="80" w:after="0"/>
        <w:ind w:start="789" w:end="80" w:hanging="283"/>
        <w:rPr/>
      </w:pPr>
      <w:r>
        <w:rPr/>
        <w:t xml:space="preserve">Drove </w:t>
      </w:r>
      <w:r>
        <w:rPr>
          <w:rStyle w:val="StrongEmphasis"/>
        </w:rPr>
        <w:t>project management</w:t>
      </w:r>
      <w:r>
        <w:rPr/>
        <w:t xml:space="preserve"> initiatives including risk assessment, resource allocation, and stakeholder communication, delivering 5 major releases on schedule. </w:t>
      </w:r>
    </w:p>
    <w:p>
      <w:pPr>
        <w:pStyle w:val="TextBody"/>
        <w:numPr>
          <w:ilvl w:val="0"/>
          <w:numId w:val="1"/>
        </w:numPr>
        <w:tabs>
          <w:tab w:val="clear" w:pos="1134"/>
          <w:tab w:val="left" w:pos="789" w:leader="none"/>
        </w:tabs>
        <w:bidi w:val="0"/>
        <w:ind w:start="789" w:end="80" w:hanging="283"/>
        <w:rPr/>
      </w:pPr>
      <w:r>
        <w:rPr/>
        <w:t xml:space="preserve">Mentored junior developers in </w:t>
      </w:r>
      <w:r>
        <w:rPr>
          <w:rStyle w:val="StrongEmphasis"/>
        </w:rPr>
        <w:t>leadership</w:t>
      </w:r>
      <w:r>
        <w:rPr/>
        <w:t xml:space="preserve"> and technical best practices, fostering a culture of code reviews and continuous learning. </w:t>
      </w:r>
    </w:p>
    <w:p>
      <w:pPr>
        <w:pStyle w:val="Heading3"/>
        <w:bidi w:val="0"/>
        <w:jc w:val="start"/>
        <w:rPr/>
      </w:pPr>
      <w:r>
        <w:rPr/>
        <w:t>Software Developer</w:t>
      </w:r>
    </w:p>
    <w:p>
      <w:pPr>
        <w:pStyle w:val="TextBody"/>
        <w:bidi w:val="0"/>
        <w:spacing w:before="80" w:after="120"/>
        <w:ind w:start="80" w:end="80" w:hanging="0"/>
        <w:jc w:val="both"/>
        <w:rPr/>
      </w:pPr>
      <w:r>
        <w:rPr>
          <w:b/>
          <w:color w:val="1F3864"/>
          <w:sz w:val="22"/>
        </w:rPr>
        <w:t>{PLACEHOLDER_COMPANY2}</w:t>
      </w:r>
      <w:r>
        <w:rPr/>
        <w:t xml:space="preserve"> </w:t>
      </w:r>
      <w:r>
        <w:rPr>
          <w:i/>
          <w:color w:val="595959"/>
          <w:sz w:val="20"/>
        </w:rPr>
        <w:t>{PLACEHOLDER_LOCATION2} | {PLACEHOLDER_DATE2}</w:t>
      </w:r>
    </w:p>
    <w:p>
      <w:pPr>
        <w:pStyle w:val="TextBody"/>
        <w:numPr>
          <w:ilvl w:val="0"/>
          <w:numId w:val="2"/>
        </w:numPr>
        <w:tabs>
          <w:tab w:val="clear" w:pos="1134"/>
          <w:tab w:val="left" w:pos="789" w:leader="none"/>
        </w:tabs>
        <w:bidi w:val="0"/>
        <w:spacing w:before="80" w:after="0"/>
        <w:ind w:start="789" w:end="80" w:hanging="283"/>
        <w:rPr/>
      </w:pPr>
      <w:r>
        <w:rPr/>
        <w:t xml:space="preserve">Designed and implemented RESTful APIs in </w:t>
      </w:r>
      <w:r>
        <w:rPr>
          <w:rStyle w:val="StrongEmphasis"/>
        </w:rPr>
        <w:t>Python</w:t>
      </w:r>
      <w:r>
        <w:rPr/>
        <w:t xml:space="preserve"> (Django) and </w:t>
      </w:r>
      <w:r>
        <w:rPr>
          <w:rStyle w:val="StrongEmphasis"/>
        </w:rPr>
        <w:t>Java</w:t>
      </w:r>
      <w:r>
        <w:rPr/>
        <w:t xml:space="preserve"> (Spring Boot) serving over 500,000 daily active users. </w:t>
      </w:r>
    </w:p>
    <w:p>
      <w:pPr>
        <w:pStyle w:val="TextBody"/>
        <w:numPr>
          <w:ilvl w:val="0"/>
          <w:numId w:val="2"/>
        </w:numPr>
        <w:tabs>
          <w:tab w:val="clear" w:pos="1134"/>
          <w:tab w:val="left" w:pos="789" w:leader="none"/>
        </w:tabs>
        <w:bidi w:val="0"/>
        <w:spacing w:before="80" w:after="0"/>
        <w:ind w:start="789" w:end="80" w:hanging="283"/>
        <w:rPr/>
      </w:pPr>
      <w:r>
        <w:rPr/>
        <w:t xml:space="preserve">Collaborated with product owners and UX designers in an </w:t>
      </w:r>
      <w:r>
        <w:rPr>
          <w:rStyle w:val="StrongEmphasis"/>
        </w:rPr>
        <w:t>Agile</w:t>
      </w:r>
      <w:r>
        <w:rPr/>
        <w:t xml:space="preserve"> environment to define user stories and acceptance criteria, ensuring alignment with business goals. </w:t>
      </w:r>
    </w:p>
    <w:p>
      <w:pPr>
        <w:pStyle w:val="TextBody"/>
        <w:numPr>
          <w:ilvl w:val="0"/>
          <w:numId w:val="2"/>
        </w:numPr>
        <w:tabs>
          <w:tab w:val="clear" w:pos="1134"/>
          <w:tab w:val="left" w:pos="789" w:leader="none"/>
        </w:tabs>
        <w:bidi w:val="0"/>
        <w:spacing w:before="80" w:after="0"/>
        <w:ind w:start="789" w:end="80" w:hanging="283"/>
        <w:rPr/>
      </w:pPr>
      <w:r>
        <w:rPr/>
        <w:t xml:space="preserve">Performed data migration and ETL processes using </w:t>
      </w:r>
      <w:r>
        <w:rPr>
          <w:rStyle w:val="StrongEmphasis"/>
        </w:rPr>
        <w:t>SQL</w:t>
      </w:r>
      <w:r>
        <w:rPr/>
        <w:t xml:space="preserve"> and Python scripts, migrating 2TB of legacy data to AWS RDS with zero data loss. </w:t>
      </w:r>
    </w:p>
    <w:p>
      <w:pPr>
        <w:pStyle w:val="TextBody"/>
        <w:numPr>
          <w:ilvl w:val="0"/>
          <w:numId w:val="2"/>
        </w:numPr>
        <w:tabs>
          <w:tab w:val="clear" w:pos="1134"/>
          <w:tab w:val="left" w:pos="789" w:leader="none"/>
        </w:tabs>
        <w:bidi w:val="0"/>
        <w:ind w:start="789" w:end="80" w:hanging="283"/>
        <w:rPr/>
      </w:pPr>
      <w:r>
        <w:rPr/>
        <w:t xml:space="preserve">Contributed to </w:t>
      </w:r>
      <w:r>
        <w:rPr>
          <w:rStyle w:val="StrongEmphasis"/>
        </w:rPr>
        <w:t>project management</w:t>
      </w:r>
      <w:r>
        <w:rPr/>
        <w:t xml:space="preserve"> activities including sprint tracking in Jira, burndown chart analysis, and weekly status reporting to senior management. </w:t>
      </w:r>
    </w:p>
    <w:p>
      <w:pPr>
        <w:pStyle w:val="Heading3"/>
        <w:bidi w:val="0"/>
        <w:jc w:val="start"/>
        <w:rPr/>
      </w:pPr>
      <w:r>
        <w:rPr/>
        <w:t>Junior Developer</w:t>
      </w:r>
    </w:p>
    <w:p>
      <w:pPr>
        <w:pStyle w:val="TextBody"/>
        <w:bidi w:val="0"/>
        <w:spacing w:before="80" w:after="120"/>
        <w:ind w:start="80" w:end="80" w:hanging="0"/>
        <w:jc w:val="both"/>
        <w:rPr/>
      </w:pPr>
      <w:r>
        <w:rPr>
          <w:b/>
          <w:color w:val="1F3864"/>
          <w:sz w:val="22"/>
        </w:rPr>
        <w:t>{PLACEHOLDER_COMPANY3}</w:t>
      </w:r>
      <w:r>
        <w:rPr/>
        <w:t xml:space="preserve"> </w:t>
      </w:r>
      <w:r>
        <w:rPr>
          <w:i/>
          <w:color w:val="595959"/>
          <w:sz w:val="20"/>
        </w:rPr>
        <w:t>{PLACEHOLDER_LOCATION3} | {PLACEHOLDER_DATE3}</w:t>
      </w:r>
    </w:p>
    <w:p>
      <w:pPr>
        <w:pStyle w:val="TextBody"/>
        <w:numPr>
          <w:ilvl w:val="0"/>
          <w:numId w:val="3"/>
        </w:numPr>
        <w:tabs>
          <w:tab w:val="clear" w:pos="1134"/>
          <w:tab w:val="left" w:pos="789" w:leader="none"/>
        </w:tabs>
        <w:bidi w:val="0"/>
        <w:spacing w:before="80" w:after="0"/>
        <w:ind w:start="789" w:end="80" w:hanging="283"/>
        <w:rPr/>
      </w:pPr>
      <w:r>
        <w:rPr/>
        <w:t xml:space="preserve">Developed and maintained internal tools using </w:t>
      </w:r>
      <w:r>
        <w:rPr>
          <w:rStyle w:val="StrongEmphasis"/>
        </w:rPr>
        <w:t>Java</w:t>
      </w:r>
      <w:r>
        <w:rPr/>
        <w:t xml:space="preserve"> and </w:t>
      </w:r>
      <w:r>
        <w:rPr>
          <w:rStyle w:val="StrongEmphasis"/>
        </w:rPr>
        <w:t>SQL</w:t>
      </w:r>
      <w:r>
        <w:rPr/>
        <w:t xml:space="preserve">, supporting HR and finance departments with automated reporting. </w:t>
      </w:r>
    </w:p>
    <w:p>
      <w:pPr>
        <w:pStyle w:val="TextBody"/>
        <w:numPr>
          <w:ilvl w:val="0"/>
          <w:numId w:val="3"/>
        </w:numPr>
        <w:tabs>
          <w:tab w:val="clear" w:pos="1134"/>
          <w:tab w:val="left" w:pos="789" w:leader="none"/>
        </w:tabs>
        <w:bidi w:val="0"/>
        <w:spacing w:before="80" w:after="0"/>
        <w:ind w:start="789" w:end="80" w:hanging="283"/>
        <w:rPr/>
      </w:pPr>
      <w:r>
        <w:rPr/>
        <w:t xml:space="preserve">Participated in daily </w:t>
      </w:r>
      <w:r>
        <w:rPr>
          <w:rStyle w:val="StrongEmphasis"/>
        </w:rPr>
        <w:t>Scrum</w:t>
      </w:r>
      <w:r>
        <w:rPr/>
        <w:t xml:space="preserve"> ceremonies and contributed to </w:t>
      </w:r>
      <w:r>
        <w:rPr>
          <w:rStyle w:val="StrongEmphasis"/>
        </w:rPr>
        <w:t>Agile</w:t>
      </w:r>
      <w:r>
        <w:rPr/>
        <w:t xml:space="preserve"> process improvements, reducing cycle time by 15%. </w:t>
      </w:r>
    </w:p>
    <w:p>
      <w:pPr>
        <w:pStyle w:val="TextBody"/>
        <w:numPr>
          <w:ilvl w:val="0"/>
          <w:numId w:val="3"/>
        </w:numPr>
        <w:tabs>
          <w:tab w:val="clear" w:pos="1134"/>
          <w:tab w:val="left" w:pos="789" w:leader="none"/>
        </w:tabs>
        <w:bidi w:val="0"/>
        <w:ind w:start="789" w:end="80" w:hanging="283"/>
        <w:rPr/>
      </w:pPr>
      <w:r>
        <w:rPr/>
        <w:t xml:space="preserve">Assisted in </w:t>
      </w:r>
      <w:r>
        <w:rPr>
          <w:rStyle w:val="StrongEmphasis"/>
        </w:rPr>
        <w:t>leadership</w:t>
      </w:r>
      <w:r>
        <w:rPr/>
        <w:t xml:space="preserve"> of code quality initiatives, including static analysis integration and unit test coverage targets. </w:t>
      </w:r>
    </w:p>
    <w:p>
      <w:pPr>
        <w:pStyle w:val="Heading2"/>
        <w:bidi w:val="0"/>
        <w:jc w:val="start"/>
        <w:rPr/>
      </w:pPr>
      <w:r>
        <w:rPr/>
        <w:t>Education</w:t>
      </w:r>
    </w:p>
    <w:tbl>
      <w:tblPr>
        <w:tblW w:w="4698" w:type="dxa"/>
        <w:jc w:val="start"/>
        <w:tblInd w:w="0" w:type="dxa"/>
        <w:tblLayout w:type="fixed"/>
        <w:tblCellMar>
          <w:top w:w="28" w:type="dxa"/>
          <w:start w:w="28" w:type="dxa"/>
          <w:bottom w:w="28" w:type="dxa"/>
          <w:end w:w="28" w:type="dxa"/>
        </w:tblCellMar>
      </w:tblPr>
      <w:tblGrid>
        <w:gridCol w:w="1311"/>
        <w:gridCol w:w="1671"/>
        <w:gridCol w:w="1716"/>
      </w:tblGrid>
      <w:tr>
        <w:trPr/>
        <w:tc>
          <w:tcPr>
            <w:tcW w:w="1311" w:type="dxa"/>
            <w:tcBorders/>
            <w:vAlign w:val="center"/>
          </w:tcPr>
          <w:p>
            <w:pPr>
              <w:pStyle w:val="TableHeading"/>
              <w:suppressLineNumbers/>
              <w:shd w:fill="D9E2F3" w:val="clear"/>
              <w:bidi w:val="0"/>
              <w:spacing w:before="80" w:after="120"/>
              <w:jc w:val="center"/>
              <w:rPr/>
            </w:pPr>
            <w:r>
              <w:rPr/>
              <w:t>Degree</w:t>
            </w:r>
          </w:p>
        </w:tc>
        <w:tc>
          <w:tcPr>
            <w:tcW w:w="1671" w:type="dxa"/>
            <w:tcBorders/>
            <w:vAlign w:val="center"/>
          </w:tcPr>
          <w:p>
            <w:pPr>
              <w:pStyle w:val="TableHeading"/>
              <w:suppressLineNumbers/>
              <w:shd w:fill="D9E2F3" w:val="clear"/>
              <w:bidi w:val="0"/>
              <w:spacing w:before="80" w:after="120"/>
              <w:jc w:val="center"/>
              <w:rPr/>
            </w:pPr>
            <w:r>
              <w:rPr/>
              <w:t>Institution</w:t>
            </w:r>
          </w:p>
        </w:tc>
        <w:tc>
          <w:tcPr>
            <w:tcW w:w="1716" w:type="dxa"/>
            <w:tcBorders/>
            <w:vAlign w:val="center"/>
          </w:tcPr>
          <w:p>
            <w:pPr>
              <w:pStyle w:val="TableHeading"/>
              <w:suppressLineNumbers/>
              <w:shd w:fill="D9E2F3" w:val="clear"/>
              <w:bidi w:val="0"/>
              <w:spacing w:before="80" w:after="120"/>
              <w:jc w:val="center"/>
              <w:rPr/>
            </w:pPr>
            <w:r>
              <w:rPr/>
              <w:t>Year</w:t>
            </w:r>
          </w:p>
        </w:tc>
      </w:tr>
      <w:tr>
        <w:trPr/>
        <w:tc>
          <w:tcPr>
            <w:tcW w:w="1311" w:type="dxa"/>
            <w:tcBorders/>
            <w:vAlign w:val="center"/>
          </w:tcPr>
          <w:p>
            <w:pPr>
              <w:pStyle w:val="TableContents"/>
              <w:bidi w:val="0"/>
              <w:spacing w:before="80" w:after="120"/>
              <w:rPr/>
            </w:pPr>
            <w:r>
              <w:rPr>
                <w:rStyle w:val="StrongEmphasis"/>
              </w:rPr>
              <w:t>Master of Science in Computer Science</w:t>
            </w:r>
          </w:p>
        </w:tc>
        <w:tc>
          <w:tcPr>
            <w:tcW w:w="1671" w:type="dxa"/>
            <w:tcBorders/>
            <w:vAlign w:val="center"/>
          </w:tcPr>
          <w:p>
            <w:pPr>
              <w:pStyle w:val="TableContents"/>
              <w:bidi w:val="0"/>
              <w:spacing w:before="80" w:after="120"/>
              <w:rPr/>
            </w:pPr>
            <w:r>
              <w:rPr/>
              <w:t>{PLACEHOLDER_UNIVERSITY1}</w:t>
            </w:r>
          </w:p>
        </w:tc>
        <w:tc>
          <w:tcPr>
            <w:tcW w:w="1716" w:type="dxa"/>
            <w:tcBorders/>
            <w:vAlign w:val="center"/>
          </w:tcPr>
          <w:p>
            <w:pPr>
              <w:pStyle w:val="TableContents"/>
              <w:bidi w:val="0"/>
              <w:spacing w:before="80" w:after="120"/>
              <w:rPr/>
            </w:pPr>
            <w:r>
              <w:rPr/>
              <w:t>{PLACEHOLDER_YEAR1}</w:t>
            </w:r>
          </w:p>
        </w:tc>
      </w:tr>
      <w:tr>
        <w:trPr/>
        <w:tc>
          <w:tcPr>
            <w:tcW w:w="1311" w:type="dxa"/>
            <w:tcBorders/>
            <w:vAlign w:val="center"/>
          </w:tcPr>
          <w:p>
            <w:pPr>
              <w:pStyle w:val="TableContents"/>
              <w:bidi w:val="0"/>
              <w:spacing w:before="80" w:after="120"/>
              <w:rPr/>
            </w:pPr>
            <w:r>
              <w:rPr>
                <w:rStyle w:val="StrongEmphasis"/>
              </w:rPr>
              <w:t>Bachelor of Science in Software Engineering</w:t>
            </w:r>
          </w:p>
        </w:tc>
        <w:tc>
          <w:tcPr>
            <w:tcW w:w="1671" w:type="dxa"/>
            <w:tcBorders/>
            <w:vAlign w:val="center"/>
          </w:tcPr>
          <w:p>
            <w:pPr>
              <w:pStyle w:val="TableContents"/>
              <w:bidi w:val="0"/>
              <w:spacing w:before="80" w:after="120"/>
              <w:rPr/>
            </w:pPr>
            <w:r>
              <w:rPr/>
              <w:t>{PLACEHOLDER_UNIVERSITY2}</w:t>
            </w:r>
          </w:p>
        </w:tc>
        <w:tc>
          <w:tcPr>
            <w:tcW w:w="1716" w:type="dxa"/>
            <w:tcBorders/>
            <w:vAlign w:val="center"/>
          </w:tcPr>
          <w:p>
            <w:pPr>
              <w:pStyle w:val="TableContents"/>
              <w:bidi w:val="0"/>
              <w:spacing w:before="80" w:after="120"/>
              <w:rPr/>
            </w:pPr>
            <w:r>
              <w:rPr/>
              <w:t>{PLACEHOLDER_YEAR2}</w:t>
            </w:r>
          </w:p>
        </w:tc>
      </w:tr>
    </w:tbl>
    <w:p>
      <w:pPr>
        <w:pStyle w:val="Heading2"/>
        <w:bidi w:val="0"/>
        <w:jc w:val="start"/>
        <w:rPr/>
      </w:pPr>
      <w:r>
        <w:rPr/>
        <w:t>Certifications</w:t>
      </w:r>
    </w:p>
    <w:p>
      <w:pPr>
        <w:pStyle w:val="TextBody"/>
        <w:numPr>
          <w:ilvl w:val="0"/>
          <w:numId w:val="4"/>
        </w:numPr>
        <w:tabs>
          <w:tab w:val="clear" w:pos="1134"/>
          <w:tab w:val="left" w:pos="789" w:leader="none"/>
        </w:tabs>
        <w:bidi w:val="0"/>
        <w:spacing w:before="80" w:after="0"/>
        <w:ind w:start="789" w:end="80" w:hanging="283"/>
        <w:rPr/>
      </w:pPr>
      <w:r>
        <w:rPr>
          <w:rStyle w:val="StrongEmphasis"/>
        </w:rPr>
        <w:t>Certified Scrum Master (CSM)</w:t>
      </w:r>
      <w:r>
        <w:rPr/>
        <w:t xml:space="preserve"> – Scrum Alliance, 2022 </w:t>
      </w:r>
    </w:p>
    <w:p>
      <w:pPr>
        <w:pStyle w:val="TextBody"/>
        <w:numPr>
          <w:ilvl w:val="0"/>
          <w:numId w:val="4"/>
        </w:numPr>
        <w:tabs>
          <w:tab w:val="clear" w:pos="1134"/>
          <w:tab w:val="left" w:pos="789" w:leader="none"/>
        </w:tabs>
        <w:bidi w:val="0"/>
        <w:spacing w:before="80" w:after="0"/>
        <w:ind w:start="789" w:end="80" w:hanging="283"/>
        <w:rPr/>
      </w:pPr>
      <w:r>
        <w:rPr>
          <w:rStyle w:val="StrongEmphasis"/>
        </w:rPr>
        <w:t>AWS Certified Solutions Architect – Associate</w:t>
      </w:r>
      <w:r>
        <w:rPr/>
        <w:t xml:space="preserve">, 2023 </w:t>
      </w:r>
    </w:p>
    <w:p>
      <w:pPr>
        <w:pStyle w:val="TextBody"/>
        <w:numPr>
          <w:ilvl w:val="0"/>
          <w:numId w:val="4"/>
        </w:numPr>
        <w:tabs>
          <w:tab w:val="clear" w:pos="1134"/>
          <w:tab w:val="left" w:pos="789" w:leader="none"/>
        </w:tabs>
        <w:bidi w:val="0"/>
        <w:spacing w:before="80" w:after="0"/>
        <w:ind w:start="789" w:end="80" w:hanging="283"/>
        <w:rPr/>
      </w:pPr>
      <w:r>
        <w:rPr>
          <w:rStyle w:val="StrongEmphasis"/>
        </w:rPr>
        <w:t>Oracle Certified Professional, Java SE 11 Developer</w:t>
      </w:r>
      <w:r>
        <w:rPr/>
        <w:t xml:space="preserve">, 2021 </w:t>
      </w:r>
    </w:p>
    <w:p>
      <w:pPr>
        <w:pStyle w:val="TextBody"/>
        <w:numPr>
          <w:ilvl w:val="0"/>
          <w:numId w:val="4"/>
        </w:numPr>
        <w:tabs>
          <w:tab w:val="clear" w:pos="1134"/>
          <w:tab w:val="left" w:pos="789" w:leader="none"/>
        </w:tabs>
        <w:bidi w:val="0"/>
        <w:ind w:start="789" w:end="80" w:hanging="283"/>
        <w:rPr/>
      </w:pPr>
      <w:r>
        <w:rPr>
          <w:rStyle w:val="StrongEmphasis"/>
        </w:rPr>
        <w:t>Project Management Professional (PMP)</w:t>
      </w:r>
      <w:r>
        <w:rPr/>
        <w:t xml:space="preserve"> – PMI, 2023 (in progress) </w:t>
      </w:r>
    </w:p>
    <w:p>
      <w:pPr>
        <w:pStyle w:val="Heading2"/>
        <w:bidi w:val="0"/>
        <w:jc w:val="start"/>
        <w:rPr/>
      </w:pPr>
      <w:r>
        <w:rPr/>
        <w:t>Key Projects</w:t>
      </w:r>
    </w:p>
    <w:p>
      <w:pPr>
        <w:pStyle w:val="TextBody"/>
        <w:numPr>
          <w:ilvl w:val="0"/>
          <w:numId w:val="5"/>
        </w:numPr>
        <w:tabs>
          <w:tab w:val="clear" w:pos="1134"/>
          <w:tab w:val="left" w:pos="789" w:leader="none"/>
        </w:tabs>
        <w:bidi w:val="0"/>
        <w:spacing w:before="80" w:after="0"/>
        <w:ind w:start="789" w:end="80" w:hanging="283"/>
        <w:rPr/>
      </w:pPr>
      <w:r>
        <w:rPr>
          <w:rStyle w:val="StrongEmphasis"/>
        </w:rPr>
        <w:t>E-Commerce Platform Modernization:</w:t>
      </w:r>
      <w:r>
        <w:rPr/>
        <w:t xml:space="preserve"> Led migration of monolithic Java application to microservices using Docker and Kubernetes, achieving 99.9% uptime. </w:t>
      </w:r>
    </w:p>
    <w:p>
      <w:pPr>
        <w:pStyle w:val="TextBody"/>
        <w:numPr>
          <w:ilvl w:val="0"/>
          <w:numId w:val="5"/>
        </w:numPr>
        <w:tabs>
          <w:tab w:val="clear" w:pos="1134"/>
          <w:tab w:val="left" w:pos="789" w:leader="none"/>
        </w:tabs>
        <w:bidi w:val="0"/>
        <w:spacing w:before="80" w:after="0"/>
        <w:ind w:start="789" w:end="80" w:hanging="283"/>
        <w:rPr/>
      </w:pPr>
      <w:r>
        <w:rPr>
          <w:rStyle w:val="StrongEmphasis"/>
        </w:rPr>
        <w:t>Data Analytics Dashboard:</w:t>
      </w:r>
      <w:r>
        <w:rPr/>
        <w:t xml:space="preserve"> Built real-time analytics dashboard using Python (FastAPI) and SQL, processing 1M+ events per day with sub-second latency. </w:t>
      </w:r>
    </w:p>
    <w:p>
      <w:pPr>
        <w:pStyle w:val="TextBody"/>
        <w:numPr>
          <w:ilvl w:val="0"/>
          <w:numId w:val="5"/>
        </w:numPr>
        <w:tabs>
          <w:tab w:val="clear" w:pos="1134"/>
          <w:tab w:val="left" w:pos="789" w:leader="none"/>
        </w:tabs>
        <w:bidi w:val="0"/>
        <w:ind w:start="789" w:end="80" w:hanging="283"/>
        <w:rPr/>
      </w:pPr>
      <w:r>
        <w:rPr>
          <w:rStyle w:val="StrongEmphasis"/>
        </w:rPr>
        <w:t>Agile Transformation Initiative:</w:t>
      </w:r>
      <w:r>
        <w:rPr/>
        <w:t xml:space="preserve"> Coached 3 teams (40+ members) in adopting Scrum practices, resulting in 30% faster time-to-market. </w:t>
      </w:r>
    </w:p>
    <w:p>
      <w:pPr>
        <w:pStyle w:val="Heading2"/>
        <w:bidi w:val="0"/>
        <w:jc w:val="start"/>
        <w:rPr/>
      </w:pPr>
      <w:r>
        <w:rPr/>
        <w:t>Languages</w:t>
      </w:r>
    </w:p>
    <w:p>
      <w:pPr>
        <w:pStyle w:val="TextBody"/>
        <w:numPr>
          <w:ilvl w:val="0"/>
          <w:numId w:val="6"/>
        </w:numPr>
        <w:tabs>
          <w:tab w:val="clear" w:pos="1134"/>
          <w:tab w:val="left" w:pos="789" w:leader="none"/>
        </w:tabs>
        <w:bidi w:val="0"/>
        <w:spacing w:before="80" w:after="0"/>
        <w:ind w:start="789" w:end="80" w:hanging="283"/>
        <w:rPr/>
      </w:pPr>
      <w:r>
        <w:rPr/>
        <w:t xml:space="preserve">English (Native) </w:t>
      </w:r>
    </w:p>
    <w:p>
      <w:pPr>
        <w:pStyle w:val="TextBody"/>
        <w:numPr>
          <w:ilvl w:val="0"/>
          <w:numId w:val="6"/>
        </w:numPr>
        <w:tabs>
          <w:tab w:val="clear" w:pos="1134"/>
          <w:tab w:val="left" w:pos="789" w:leader="none"/>
        </w:tabs>
        <w:bidi w:val="0"/>
        <w:spacing w:before="80" w:after="0"/>
        <w:ind w:start="789" w:end="80" w:hanging="283"/>
        <w:rPr/>
      </w:pPr>
      <w:r>
        <w:rPr/>
        <w:t xml:space="preserve">Spanish (Professional Working Proficiency) </w:t>
      </w:r>
    </w:p>
    <w:p>
      <w:pPr>
        <w:pStyle w:val="TextBody"/>
        <w:numPr>
          <w:ilvl w:val="0"/>
          <w:numId w:val="6"/>
        </w:numPr>
        <w:tabs>
          <w:tab w:val="clear" w:pos="1134"/>
          <w:tab w:val="left" w:pos="789" w:leader="none"/>
        </w:tabs>
        <w:bidi w:val="0"/>
        <w:ind w:start="789" w:end="80" w:hanging="283"/>
        <w:rPr/>
      </w:pPr>
      <w:r>
        <w:rPr/>
        <w:t xml:space="preserve">German (Elementary Proficiency) </w:t>
      </w:r>
    </w:p>
    <w:p>
      <w:pPr>
        <w:pStyle w:val="TextBody"/>
        <w:bidi w:val="0"/>
        <w:spacing w:lineRule="atLeast" w:line="142" w:before="80" w:after="0"/>
        <w:rPr>
          <w:color w:val="FFFFFF"/>
          <w:sz w:val="2"/>
        </w:rPr>
      </w:pPr>
      <w:r>
        <w:rPr>
          <w:color w:val="FFFFFF"/>
          <w:sz w:val="2"/>
        </w:rPr>
        <w:t xml:space="preserve">Python Python Python Python Python Python Python Python Python Python Python Python Python Python Python Python Python Python Python Python Python Python Python Python Python Python Python Python Python Python Python Python Python Python Python Python Python Python Python Python Python Python Python Python Python Python Python Python Python Python Java Java Java Java Java Java Java Java Java Java Java Java Java Java Java Java Java Java Java Java Java Java Java Java Java Java Java Java Java Java Java Java Java Java Java Java Java Java Java Java Java Java Java Java Java Java Java Java Java Java SQL SQL SQL SQL SQL SQL SQL SQL SQL SQL SQL SQL SQL SQL SQL SQL SQL SQL SQL SQL SQL SQL SQL SQL SQL SQL SQL SQL SQL SQL SQL SQL SQL SQL SQL SQL SQL SQL SQL SQL SQL SQL SQL SQL SQL SQL SQL SQL SQL SQL project management project management project management project management project management project management project management project management project management project management project management project management project management project management project management project management project management project management project management project management project management project management project management project management project management project management project management project management project management project management project management project management project management project management project management project management project management project management project management project management project management project management project management project management project management project management project management project management project management project management leadership leadership leadership leadership leadership leadership leadership leadership leadership leadership leadership leadership leadership leadership leadership leadership leadership leadership leadership leadership leadership leadership leadership leadership leadership leadership leadership leadership leadership leadership leadership leadership leadership leadership leadership leadership leadership leadership leadership leadership leadership leadership leadership leadership leadership leadership leadership leadership leadership leadership agile agile agile agile agile agile agile agile agile agile agile agile agile agile agile agile agile agile agile agile agile agile agile agile agile agile agile agile agile agile agile agile agile agile agile agile agile agile agile agile agile agile agile agile agile agile agile agile agile agile scrum scrum scrum scrum scrum scrum scrum scrum scrum scrum scrum scrum scrum scrum scrum scrum scrum scrum scrum scrum scrum scrum scrum scrum scrum scrum scrum scrum scrum scrum scrum scrum scrum scrum scrum scrum scrum scrum scrum scrum scrum scrum scrum scrum scrum scrum scrum scrum scrum scrum </w:t>
      </w:r>
    </w:p>
    <w:p>
      <w:pPr>
        <w:pStyle w:val="TextBody"/>
        <w:bidi w:val="0"/>
        <w:spacing w:before="480" w:after="120"/>
        <w:jc w:val="center"/>
        <w:rPr>
          <w:color w:val="BFBFBF"/>
          <w:sz w:val="16"/>
          <w:bdr w:val="single" w:sz="2" w:space="6" w:color="E0E0E0"/>
        </w:rPr>
      </w:pPr>
      <w:r>
        <w:rPr>
          <w:color w:val="BFBFBF"/>
          <w:sz w:val="16"/>
          <w:bdr w:val="single" w:sz="2" w:space="6" w:color="E0E0E0"/>
        </w:rPr>
        <w:t xml:space="preserve">Resume prepared for security evaluation | Document ID: {PLACEHOLDER_DOC_ID} | Page 1 of 1 </w:t>
      </w:r>
    </w:p>
    <w:sectPr>
      <w:type w:val="nextPage"/>
      <w:pgSz w:w="11906" w:h="16838"/>
      <w:pgMar w:left="1134" w:right="567" w:gutter="0" w:header="0" w:top="567" w:footer="0" w:bottom="567"/>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altName w:val="Arial"/>
    <w:charset w:val="01" w:characterSet="utf-8"/>
    <w:family w:val="auto"/>
    <w:pitch w:val="default"/>
  </w:font>
  <w:font w:name="Liberation Sans Unicode MS">
    <w:charset w:val="01" w:characterSet="utf-8"/>
    <w:family w:val="auto"/>
    <w:pitch w:val="variable"/>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none"/>
      <w:suff w:val="nothing"/>
      <w:lvlText w:val="%1"/>
      <w:lvlJc w:val="start"/>
      <w:pPr>
        <w:tabs>
          <w:tab w:val="num" w:pos="0"/>
        </w:tabs>
        <w:ind w:start="0" w:hanging="0"/>
      </w:pPr>
    </w:lvl>
    <w:lvl w:ilvl="1">
      <w:start w:val="1"/>
      <w:pStyle w:val="Heading2"/>
      <w:numFmt w:val="none"/>
      <w:suff w:val="nothing"/>
      <w:lvlText w:val="%2"/>
      <w:lvlJc w:val="start"/>
      <w:pPr>
        <w:tabs>
          <w:tab w:val="num" w:pos="0"/>
        </w:tabs>
        <w:ind w:start="0" w:hanging="0"/>
      </w:pPr>
    </w:lvl>
    <w:lvl w:ilvl="2">
      <w:start w:val="1"/>
      <w:pStyle w:val="Heading3"/>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273" w:before="1417" w:after="1134"/>
      <w:ind w:start="1134" w:end="1134" w:hanging="0"/>
    </w:pPr>
    <w:rPr>
      <w:rFonts w:ascii="Calibri;Arial;sans-serif" w:hAnsi="Calibri;Arial;sans-serif" w:eastAsia="Calibri;Arial;sans-serif" w:cs="Calibri;Arial;sans-serif"/>
      <w:color w:val="000000"/>
      <w:sz w:val="22"/>
      <w:szCs w:val="22"/>
      <w:lang w:val="en-US" w:eastAsia="zh-CN" w:bidi="hi-IN"/>
    </w:rPr>
  </w:style>
  <w:style w:type="paragraph" w:styleId="Heading1">
    <w:name w:val="Heading 1"/>
    <w:basedOn w:val="Heading"/>
    <w:next w:val="TextBody"/>
    <w:qFormat/>
    <w:pPr>
      <w:spacing w:before="240" w:after="80"/>
      <w:jc w:val="center"/>
    </w:pPr>
    <w:rPr>
      <w:rFonts w:ascii="Liberation Sans Unicode MS" w:hAnsi="Liberation Sans Unicode MS"/>
      <w:b/>
      <w:bCs/>
      <w:color w:val="1F3864"/>
      <w:sz w:val="48"/>
      <w:szCs w:val="48"/>
    </w:rPr>
  </w:style>
  <w:style w:type="paragraph" w:styleId="Heading2">
    <w:name w:val="Heading 2"/>
    <w:basedOn w:val="Heading"/>
    <w:next w:val="TextBody"/>
    <w:qFormat/>
    <w:pPr>
      <w:pBdr>
        <w:bottom w:val="single" w:sz="2" w:space="4" w:color="1F3864"/>
      </w:pBdr>
      <w:spacing w:before="360" w:after="160"/>
      <w:outlineLvl w:val="1"/>
    </w:pPr>
    <w:rPr>
      <w:rFonts w:ascii="Liberation Serif" w:hAnsi="Liberation Serif" w:eastAsia="DejaVu Sans" w:cs="Noto Sans Devanagari"/>
      <w:b/>
      <w:bCs/>
      <w:color w:val="1F3864"/>
      <w:sz w:val="28"/>
      <w:szCs w:val="28"/>
    </w:rPr>
  </w:style>
  <w:style w:type="paragraph" w:styleId="Heading3">
    <w:name w:val="Heading 3"/>
    <w:basedOn w:val="Heading"/>
    <w:next w:val="TextBody"/>
    <w:qFormat/>
    <w:pPr>
      <w:spacing w:before="240" w:after="80"/>
      <w:outlineLvl w:val="2"/>
    </w:pPr>
    <w:rPr>
      <w:rFonts w:ascii="Liberation Serif" w:hAnsi="Liberation Serif" w:eastAsia="DejaVu Sans" w:cs="Noto Sans Devanagari"/>
      <w:b/>
      <w:bCs/>
      <w:color w:val="2E75B6"/>
      <w:sz w:val="24"/>
      <w:szCs w:val="24"/>
    </w:rPr>
  </w:style>
  <w:style w:type="character" w:styleId="EndnoteCharacters">
    <w:name w:val="Endnote Characters"/>
    <w:qFormat/>
    <w:rPr/>
  </w:style>
  <w:style w:type="character" w:styleId="FootnoteCharacters">
    <w:name w:val="Footnote Characters"/>
    <w:qFormat/>
    <w:rPr/>
  </w:style>
  <w:style w:type="character" w:styleId="InternetLink">
    <w:name w:val="Hyperlink"/>
    <w:rPr>
      <w:color w:val="000080"/>
      <w:u w:val="single"/>
    </w:rPr>
  </w:style>
  <w:style w:type="character" w:styleId="StrongEmphasis">
    <w:name w:val="Strong Emphasis"/>
    <w:qFormat/>
    <w:rPr>
      <w:b/>
      <w:bCs/>
    </w:rPr>
  </w:style>
  <w:style w:type="character" w:styleId="Bullets">
    <w:name w:val="Bullets"/>
    <w:qFormat/>
    <w:rPr>
      <w:rFonts w:ascii="OpenSymbol" w:hAnsi="OpenSymbol" w:eastAsia="OpenSymbol" w:cs="OpenSymbol"/>
    </w:rPr>
  </w:style>
  <w:style w:type="paragraph" w:styleId="HorizontalLine">
    <w:name w:val="Horizontal Line"/>
    <w:basedOn w:val="Normal"/>
    <w:next w:val="TextBody"/>
    <w:qFormat/>
    <w:pPr>
      <w:pBdr>
        <w:bottom w:val="double" w:sz="2" w:space="0" w:color="808080"/>
      </w:pBdr>
      <w:spacing w:before="0" w:after="283"/>
    </w:pPr>
    <w:rPr>
      <w:sz w:val="12"/>
    </w:rPr>
  </w:style>
  <w:style w:type="paragraph" w:styleId="Sender">
    <w:name w:val="Envelope Return"/>
    <w:basedOn w:val="Normal"/>
    <w:pPr/>
    <w:rPr>
      <w:i/>
    </w:rPr>
  </w:style>
  <w:style w:type="paragraph" w:styleId="TableContents">
    <w:name w:val="Table Contents"/>
    <w:basedOn w:val="TextBody"/>
    <w:qFormat/>
    <w:pPr/>
    <w:rPr/>
  </w:style>
  <w:style w:type="paragraph" w:styleId="Footer">
    <w:name w:val="Footer"/>
    <w:basedOn w:val="Normal"/>
    <w:pPr>
      <w:suppressLineNumbers/>
      <w:tabs>
        <w:tab w:val="clear" w:pos="1134"/>
        <w:tab w:val="center" w:pos="5952" w:leader="none"/>
        <w:tab w:val="right" w:pos="10771" w:leader="none"/>
      </w:tabs>
    </w:pPr>
    <w:rPr/>
  </w:style>
  <w:style w:type="paragraph" w:styleId="Header">
    <w:name w:val="Header"/>
    <w:basedOn w:val="Normal"/>
    <w:pPr>
      <w:suppressLineNumbers/>
      <w:tabs>
        <w:tab w:val="clear" w:pos="1134"/>
        <w:tab w:val="center" w:pos="5952" w:leader="none"/>
        <w:tab w:val="right" w:pos="10771" w:leader="none"/>
      </w:tabs>
    </w:pPr>
    <w:rPr/>
  </w:style>
  <w:style w:type="paragraph" w:styleId="HeaderandFooter">
    <w:name w:val="Header and Footer"/>
    <w:basedOn w:val="Normal"/>
    <w:qFormat/>
    <w:pPr>
      <w:suppressLineNumbers/>
      <w:tabs>
        <w:tab w:val="clear" w:pos="1134"/>
        <w:tab w:val="center" w:pos="5953" w:leader="none"/>
        <w:tab w:val="right" w:pos="10772" w:leader="none"/>
      </w:tabs>
    </w:pPr>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TextBody"/>
    <w:pPr/>
    <w:rPr>
      <w:rFonts w:cs="Noto Sans Devanagari"/>
    </w:rPr>
  </w:style>
  <w:style w:type="paragraph" w:styleId="TextBody">
    <w:name w:val="Body Text"/>
    <w:basedOn w:val="Normal"/>
    <w:pPr>
      <w:spacing w:before="80" w:after="120"/>
      <w:ind w:start="80" w:end="80" w:hanging="0"/>
      <w:jc w:val="both"/>
    </w:pPr>
    <w:rPr/>
  </w:style>
  <w:style w:type="paragraph" w:styleId="Heading">
    <w:name w:val="Heading"/>
    <w:basedOn w:val="Normal"/>
    <w:next w:val="TextBody"/>
    <w:qFormat/>
    <w:pPr>
      <w:keepNext w:val="true"/>
      <w:spacing w:before="240" w:after="283"/>
    </w:pPr>
    <w:rPr>
      <w:rFonts w:ascii="Liberation Sans" w:hAnsi="Liberation Sans"/>
      <w:sz w:val="28"/>
      <w:szCs w:val="28"/>
    </w:rPr>
  </w:style>
  <w:style w:type="paragraph" w:styleId="TableHeading">
    <w:name w:val="Table Heading"/>
    <w:basedOn w:val="TableContents"/>
    <w:qFormat/>
    <w:pPr>
      <w:suppressLineNumbers/>
      <w:shd w:fill="D9E2F3" w:val="clear"/>
      <w:jc w:val="center"/>
    </w:pPr>
    <w:rPr>
      <w:b/>
      <w:bCs/>
      <w:color w:val="1F386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