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F65" w:rsidRDefault="008D76FB" w:rsidP="008A1ADE">
      <w:pPr>
        <w:pStyle w:val="body1"/>
      </w:pPr>
      <w:r>
        <w:t>You can do all</w:t>
      </w:r>
      <w:r w:rsidR="00DF0F65">
        <w:t xml:space="preserve"> your work in the command line client but you may find a graphical client helpful. You can build and test your queries in the graphical client and build up the script. Then run the script to spool using the command line.</w:t>
      </w:r>
    </w:p>
    <w:p w:rsidR="0009026E" w:rsidRDefault="0009026E" w:rsidP="008A1ADE">
      <w:pPr>
        <w:pStyle w:val="body1"/>
      </w:pPr>
      <w:r>
        <w:t xml:space="preserve">There are a variety of graphical clients you can use for running MySQL queries. They vary in how data is displayed and some students have found them difficult to work with. The only one that I use occasionally is SQL Developer </w:t>
      </w:r>
      <w:proofErr w:type="gramStart"/>
      <w:r>
        <w:t>( because</w:t>
      </w:r>
      <w:proofErr w:type="gramEnd"/>
      <w:r>
        <w:t xml:space="preserve"> I am more familiar with using this client- not because it is better!)</w:t>
      </w:r>
    </w:p>
    <w:p w:rsidR="008A1ADE" w:rsidRDefault="008A1ADE" w:rsidP="00DF0F65">
      <w:pPr>
        <w:pStyle w:val="head1"/>
      </w:pPr>
      <w:r>
        <w:t>MySQL Query Browser</w:t>
      </w:r>
    </w:p>
    <w:p w:rsidR="00DF0F65" w:rsidRDefault="00F226EE" w:rsidP="008A1ADE">
      <w:pPr>
        <w:pStyle w:val="body1"/>
      </w:pPr>
      <w:r>
        <w:t>This is an older G</w:t>
      </w:r>
      <w:r w:rsidR="008D76FB">
        <w:t>UI</w:t>
      </w:r>
      <w:r>
        <w:t xml:space="preserve"> </w:t>
      </w:r>
      <w:r w:rsidR="008D76FB">
        <w:t>client</w:t>
      </w:r>
      <w:r>
        <w:t xml:space="preserve"> that the </w:t>
      </w:r>
      <w:proofErr w:type="spellStart"/>
      <w:r>
        <w:t>VanLans</w:t>
      </w:r>
      <w:proofErr w:type="spellEnd"/>
      <w:r>
        <w:t xml:space="preserve"> book mentioned. You can probably still find it</w:t>
      </w:r>
      <w:r w:rsidR="008D76FB">
        <w:t xml:space="preserve"> and you can use it i</w:t>
      </w:r>
      <w:r w:rsidR="0009026E">
        <w:t>f</w:t>
      </w:r>
      <w:r w:rsidR="008D76FB">
        <w:t xml:space="preserve"> you want</w:t>
      </w:r>
      <w:r>
        <w:t>.</w:t>
      </w:r>
    </w:p>
    <w:p w:rsidR="00F226EE" w:rsidRDefault="00F226EE" w:rsidP="00DF0F65">
      <w:pPr>
        <w:pStyle w:val="head1"/>
      </w:pPr>
      <w:r>
        <w:t>MySQL Workbench</w:t>
      </w:r>
    </w:p>
    <w:p w:rsidR="008D76FB" w:rsidRDefault="008D76FB" w:rsidP="008A1ADE">
      <w:pPr>
        <w:pStyle w:val="body1"/>
      </w:pPr>
      <w:r>
        <w:t xml:space="preserve">This is the current GUI client from MySQL. </w:t>
      </w:r>
      <w:r w:rsidR="00F226EE">
        <w:t xml:space="preserve">The MySQL Workbench client is a </w:t>
      </w:r>
      <w:r w:rsidR="008A1ADE">
        <w:t xml:space="preserve">free download from the MySQL site. </w:t>
      </w:r>
      <w:r w:rsidR="00F226EE">
        <w:t xml:space="preserve"> </w:t>
      </w:r>
    </w:p>
    <w:p w:rsidR="00FD5D52" w:rsidRDefault="008D76FB" w:rsidP="00FD5D52">
      <w:pPr>
        <w:pStyle w:val="body1"/>
      </w:pPr>
      <w:r>
        <w:t>There is a tutorial for using this- I would suggest looking at section Chapter 6.7 SQL Editor for techniques relevant to this class.</w:t>
      </w:r>
      <w:r w:rsidR="00FD5D52">
        <w:t xml:space="preserve"> With an interface like this it is generally a good idea to learn how to get started with the simplest query and then go back to the tutorial later to find more tricks.</w:t>
      </w:r>
    </w:p>
    <w:p w:rsidR="008D76FB" w:rsidRDefault="008D76FB" w:rsidP="008A1ADE">
      <w:pPr>
        <w:pStyle w:val="body1"/>
      </w:pPr>
    </w:p>
    <w:p w:rsidR="008D76FB" w:rsidRDefault="008D76FB" w:rsidP="008A1ADE">
      <w:pPr>
        <w:pStyle w:val="body1"/>
      </w:pPr>
      <w:r>
        <w:t>This will show you some screen shots that might help you decide if you want to use this.</w:t>
      </w:r>
    </w:p>
    <w:p w:rsidR="008D76FB" w:rsidRDefault="008D76FB" w:rsidP="008A1ADE">
      <w:pPr>
        <w:pStyle w:val="body1"/>
      </w:pPr>
      <w:r>
        <w:t>This is t</w:t>
      </w:r>
      <w:r w:rsidRPr="008D76FB">
        <w:t>he initial screen for MySQL Workbench</w:t>
      </w:r>
    </w:p>
    <w:p w:rsidR="008D76FB" w:rsidRDefault="008D76FB" w:rsidP="008A1ADE">
      <w:pPr>
        <w:pStyle w:val="body1"/>
      </w:pPr>
      <w:r w:rsidRPr="008D76FB">
        <w:rPr>
          <w:noProof/>
        </w:rPr>
        <w:drawing>
          <wp:inline distT="0" distB="0" distL="0" distR="0">
            <wp:extent cx="4302429" cy="3037499"/>
            <wp:effectExtent l="19050" t="0" r="2871" b="0"/>
            <wp:docPr id="1" name="Picture 1" descr="The initial  screen for MySQL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02980" cy="3037888"/>
                    </a:xfrm>
                    <a:prstGeom prst="rect">
                      <a:avLst/>
                    </a:prstGeom>
                    <a:noFill/>
                    <a:ln w="9525">
                      <a:noFill/>
                      <a:miter lim="800000"/>
                      <a:headEnd/>
                      <a:tailEnd/>
                    </a:ln>
                  </pic:spPr>
                </pic:pic>
              </a:graphicData>
            </a:graphic>
          </wp:inline>
        </w:drawing>
      </w:r>
    </w:p>
    <w:p w:rsidR="008D76FB" w:rsidRDefault="008D76FB" w:rsidP="008A1ADE">
      <w:pPr>
        <w:pStyle w:val="body1"/>
      </w:pPr>
    </w:p>
    <w:p w:rsidR="008D76FB" w:rsidRDefault="008D76FB" w:rsidP="008A1ADE">
      <w:pPr>
        <w:pStyle w:val="body1"/>
      </w:pPr>
      <w:r>
        <w:t>Use the Open Connection to Start Querying and fill in your user name and password when prompted.</w:t>
      </w:r>
    </w:p>
    <w:p w:rsidR="008D76FB" w:rsidRDefault="008D76FB" w:rsidP="008A1ADE">
      <w:pPr>
        <w:pStyle w:val="body1"/>
      </w:pPr>
      <w:r>
        <w:t>The main window- the SQL Editor window is a text editor.  This shows the editor window after a use and a select statement</w:t>
      </w:r>
    </w:p>
    <w:p w:rsidR="008D76FB" w:rsidRDefault="008D76FB" w:rsidP="008A1ADE">
      <w:pPr>
        <w:pStyle w:val="body1"/>
      </w:pPr>
      <w:r>
        <w:rPr>
          <w:noProof/>
        </w:rPr>
        <w:lastRenderedPageBreak/>
        <w:drawing>
          <wp:inline distT="0" distB="0" distL="0" distR="0">
            <wp:extent cx="3150035" cy="1292848"/>
            <wp:effectExtent l="19050" t="0" r="0" b="0"/>
            <wp:docPr id="2" name="Picture 1" descr="This shows the editor window after a use and a select statement&#10;&#10;use a_vets;&#10;Select *&#10;from a_vets.vt_sta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146385" cy="1291350"/>
                    </a:xfrm>
                    <a:prstGeom prst="rect">
                      <a:avLst/>
                    </a:prstGeom>
                    <a:noFill/>
                    <a:ln w="9525">
                      <a:noFill/>
                      <a:miter lim="800000"/>
                      <a:headEnd/>
                      <a:tailEnd/>
                    </a:ln>
                  </pic:spPr>
                </pic:pic>
              </a:graphicData>
            </a:graphic>
          </wp:inline>
        </w:drawing>
      </w:r>
    </w:p>
    <w:p w:rsidR="008D76FB" w:rsidRDefault="008D76FB" w:rsidP="008A1ADE">
      <w:pPr>
        <w:pStyle w:val="body1"/>
      </w:pPr>
    </w:p>
    <w:p w:rsidR="008D76FB" w:rsidRDefault="008D76FB" w:rsidP="008A1ADE">
      <w:pPr>
        <w:pStyle w:val="body1"/>
      </w:pPr>
      <w:r>
        <w:t xml:space="preserve">You can run this script from the toolbar- hold </w:t>
      </w:r>
      <w:r w:rsidR="00FD5D52">
        <w:t>your</w:t>
      </w:r>
      <w:r>
        <w:t xml:space="preserve"> mouse over the buttons to find the one that says "</w:t>
      </w:r>
      <w:r w:rsidR="00FD5D52">
        <w:t>Execute</w:t>
      </w:r>
      <w:r>
        <w:t xml:space="preserve"> SQL script…" This is the results window- </w:t>
      </w:r>
      <w:r w:rsidR="00FD5D52">
        <w:t>showing the</w:t>
      </w:r>
      <w:r>
        <w:t xml:space="preserve"> output in a grid display.</w:t>
      </w:r>
    </w:p>
    <w:p w:rsidR="008D76FB" w:rsidRDefault="008D76FB" w:rsidP="008A1ADE">
      <w:pPr>
        <w:pStyle w:val="body1"/>
      </w:pPr>
    </w:p>
    <w:p w:rsidR="008D76FB" w:rsidRDefault="008D76FB" w:rsidP="008A1ADE">
      <w:pPr>
        <w:pStyle w:val="body1"/>
      </w:pPr>
      <w:r>
        <w:rPr>
          <w:noProof/>
        </w:rPr>
        <w:drawing>
          <wp:inline distT="0" distB="0" distL="0" distR="0">
            <wp:extent cx="4026856" cy="2203833"/>
            <wp:effectExtent l="19050" t="0" r="0" b="0"/>
            <wp:docPr id="4" name="Picture 4" descr="This is the results window- showing  the output in a grid display.&#10;This has column headers and rows in a spreadsheet style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029077" cy="2205049"/>
                    </a:xfrm>
                    <a:prstGeom prst="rect">
                      <a:avLst/>
                    </a:prstGeom>
                    <a:noFill/>
                    <a:ln w="9525">
                      <a:noFill/>
                      <a:miter lim="800000"/>
                      <a:headEnd/>
                      <a:tailEnd/>
                    </a:ln>
                  </pic:spPr>
                </pic:pic>
              </a:graphicData>
            </a:graphic>
          </wp:inline>
        </w:drawing>
      </w:r>
    </w:p>
    <w:p w:rsidR="008D76FB" w:rsidRDefault="008D76FB" w:rsidP="008A1ADE">
      <w:pPr>
        <w:pStyle w:val="body1"/>
      </w:pPr>
    </w:p>
    <w:p w:rsidR="008D76FB" w:rsidRDefault="008D76FB" w:rsidP="008A1ADE">
      <w:pPr>
        <w:pStyle w:val="body1"/>
      </w:pPr>
      <w:r>
        <w:t xml:space="preserve">Clicking on the column headers in the results pane sorts the rows by that column. There also is a button </w:t>
      </w:r>
      <w:r w:rsidR="00FD5D52">
        <w:t>to export</w:t>
      </w:r>
      <w:r>
        <w:t xml:space="preserve"> the results to a file </w:t>
      </w:r>
    </w:p>
    <w:p w:rsidR="008D76FB" w:rsidRDefault="008D76FB" w:rsidP="008A1ADE">
      <w:pPr>
        <w:pStyle w:val="body1"/>
      </w:pPr>
    </w:p>
    <w:p w:rsidR="008D76FB" w:rsidRDefault="008D76FB" w:rsidP="008A1ADE">
      <w:pPr>
        <w:pStyle w:val="body1"/>
      </w:pPr>
      <w:r>
        <w:t xml:space="preserve">You can use the Query menu to </w:t>
      </w:r>
      <w:r w:rsidR="00FD5D52">
        <w:t>produce the</w:t>
      </w:r>
      <w:r>
        <w:t xml:space="preserve"> output as Text</w:t>
      </w:r>
      <w:r w:rsidR="00FD5D52">
        <w:t>.</w:t>
      </w:r>
    </w:p>
    <w:p w:rsidR="008D76FB" w:rsidRDefault="008D76FB" w:rsidP="008A1ADE">
      <w:pPr>
        <w:pStyle w:val="body1"/>
      </w:pPr>
      <w:r>
        <w:rPr>
          <w:noProof/>
        </w:rPr>
        <w:drawing>
          <wp:inline distT="0" distB="0" distL="0" distR="0">
            <wp:extent cx="2636467" cy="1355193"/>
            <wp:effectExtent l="19050" t="0" r="0" b="0"/>
            <wp:docPr id="3" name="Picture 7" descr="the Query menu to produce  the output as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646354" cy="1360275"/>
                    </a:xfrm>
                    <a:prstGeom prst="rect">
                      <a:avLst/>
                    </a:prstGeom>
                    <a:noFill/>
                    <a:ln w="9525">
                      <a:noFill/>
                      <a:miter lim="800000"/>
                      <a:headEnd/>
                      <a:tailEnd/>
                    </a:ln>
                  </pic:spPr>
                </pic:pic>
              </a:graphicData>
            </a:graphic>
          </wp:inline>
        </w:drawing>
      </w:r>
    </w:p>
    <w:p w:rsidR="008D76FB" w:rsidRDefault="008D76FB" w:rsidP="008A1ADE">
      <w:pPr>
        <w:pStyle w:val="body1"/>
      </w:pPr>
    </w:p>
    <w:p w:rsidR="008D76FB" w:rsidRDefault="008D76FB" w:rsidP="008A1ADE">
      <w:pPr>
        <w:pStyle w:val="body1"/>
      </w:pPr>
      <w:r>
        <w:t>This is the text result of that query</w:t>
      </w:r>
      <w:r w:rsidR="003D6B58">
        <w:t>. The text display is not always properly aligned.</w:t>
      </w:r>
    </w:p>
    <w:p w:rsidR="008D76FB" w:rsidRDefault="008D76FB" w:rsidP="008A1ADE">
      <w:pPr>
        <w:pStyle w:val="body1"/>
      </w:pPr>
      <w:r>
        <w:rPr>
          <w:noProof/>
        </w:rPr>
        <w:lastRenderedPageBreak/>
        <w:drawing>
          <wp:inline distT="0" distB="0" distL="0" distR="0">
            <wp:extent cx="4578002" cy="2495887"/>
            <wp:effectExtent l="19050" t="0" r="0" b="0"/>
            <wp:docPr id="5" name="Picture 10" descr="This is the text result of that query.&#10;&#10;Query Output:&#10;&gt;   select *  from a_vets.vt_staff&#10;&#10;+ ----------- + ------------------ + ------------------- + ------------------ +&#10;| stf_id      | stf_name_last      | stf_name_first      | stf_job_title      |&#10;+ ----------- + ------------------ + ------------------- + ------------------ +&#10;| 15          | Dolittle           | Eliza               | vet                |&#10;| 20          | Rogers             | Shelia              | clerical           |&#10;| 25          | Wilkommen          | Bridgette           | vet                |&#10;| 29          | Helfen             | Sandy               | vet assnt          |&#10;| 30          | Helfen             | Sandy               | vet                |&#10;| 43          | Halvers            | Pat                 | kennel             |&#10;| 52          | Gordon             | Dexter              | vet assnt          |&#10;| 55          | Marvin             | Lee                 | kennel             |&#10;+ ----------- + ------------------ + ------------------- + ------------------ +&#10;8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582336" cy="2498250"/>
                    </a:xfrm>
                    <a:prstGeom prst="rect">
                      <a:avLst/>
                    </a:prstGeom>
                    <a:noFill/>
                    <a:ln w="9525">
                      <a:noFill/>
                      <a:miter lim="800000"/>
                      <a:headEnd/>
                      <a:tailEnd/>
                    </a:ln>
                  </pic:spPr>
                </pic:pic>
              </a:graphicData>
            </a:graphic>
          </wp:inline>
        </w:drawing>
      </w:r>
    </w:p>
    <w:p w:rsidR="008D76FB" w:rsidRDefault="008D76FB" w:rsidP="008A1ADE">
      <w:pPr>
        <w:pStyle w:val="body1"/>
      </w:pPr>
    </w:p>
    <w:p w:rsidR="008D76FB" w:rsidRDefault="008D76FB" w:rsidP="008A1ADE">
      <w:pPr>
        <w:pStyle w:val="body1"/>
      </w:pPr>
      <w:r>
        <w:t>Both of these windows can be copied to the clipboard.</w:t>
      </w:r>
    </w:p>
    <w:p w:rsidR="003D6B58" w:rsidRDefault="003D6B58" w:rsidP="00FD5D52">
      <w:pPr>
        <w:pStyle w:val="body1"/>
      </w:pPr>
      <w:r>
        <w:t>You can save the contents of the editor to a file</w:t>
      </w:r>
      <w:r w:rsidR="00FD5D52">
        <w:t>.</w:t>
      </w:r>
    </w:p>
    <w:p w:rsidR="003D6B58" w:rsidRDefault="003D6B58" w:rsidP="00FD5D52">
      <w:pPr>
        <w:pStyle w:val="body1"/>
      </w:pPr>
      <w:r>
        <w:t xml:space="preserve">You can double click </w:t>
      </w:r>
      <w:r w:rsidR="00FD5D52">
        <w:t>a name</w:t>
      </w:r>
      <w:r>
        <w:t xml:space="preserve"> of an item in the Object browser to have that name put into the editor window.</w:t>
      </w:r>
    </w:p>
    <w:p w:rsidR="00DF0F65" w:rsidRDefault="00FD5D52" w:rsidP="008A1ADE">
      <w:pPr>
        <w:pStyle w:val="body1"/>
      </w:pPr>
      <w:r>
        <w:t>Error message are not as obvious with this client.</w:t>
      </w:r>
    </w:p>
    <w:p w:rsidR="00F226EE" w:rsidRDefault="00F226EE" w:rsidP="008A1ADE">
      <w:pPr>
        <w:pStyle w:val="body1"/>
      </w:pPr>
      <w:r>
        <w:t>You also get an Object Browser window</w:t>
      </w:r>
      <w:r w:rsidR="00DF0F65">
        <w:t xml:space="preserve"> which can help you remember the column names.</w:t>
      </w:r>
    </w:p>
    <w:p w:rsidR="00F226EE" w:rsidRDefault="003D6B58" w:rsidP="008A1ADE">
      <w:pPr>
        <w:pStyle w:val="body1"/>
      </w:pPr>
      <w:r>
        <w:rPr>
          <w:noProof/>
        </w:rPr>
        <w:drawing>
          <wp:inline distT="0" distB="0" distL="0" distR="0">
            <wp:extent cx="2235635" cy="3578201"/>
            <wp:effectExtent l="19050" t="0" r="0" b="0"/>
            <wp:docPr id="6" name="Picture 13" descr="Object Browser wind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236218" cy="3579134"/>
                    </a:xfrm>
                    <a:prstGeom prst="rect">
                      <a:avLst/>
                    </a:prstGeom>
                    <a:noFill/>
                    <a:ln w="9525">
                      <a:noFill/>
                      <a:miter lim="800000"/>
                      <a:headEnd/>
                      <a:tailEnd/>
                    </a:ln>
                  </pic:spPr>
                </pic:pic>
              </a:graphicData>
            </a:graphic>
          </wp:inline>
        </w:drawing>
      </w:r>
    </w:p>
    <w:p w:rsidR="003D6B58" w:rsidRDefault="003D6B58" w:rsidP="008A1ADE">
      <w:pPr>
        <w:pStyle w:val="body1"/>
      </w:pPr>
    </w:p>
    <w:p w:rsidR="003D6B58" w:rsidRDefault="003D6B58" w:rsidP="003D6B58">
      <w:pPr>
        <w:pStyle w:val="body1"/>
      </w:pPr>
      <w:r>
        <w:t>Using the Object browser and the right click menu for a table and the query that was produced</w:t>
      </w:r>
    </w:p>
    <w:p w:rsidR="003D6B58" w:rsidRDefault="003D6B58" w:rsidP="008A1ADE">
      <w:pPr>
        <w:pStyle w:val="body1"/>
      </w:pPr>
    </w:p>
    <w:p w:rsidR="003D6B58" w:rsidRDefault="003D6B58" w:rsidP="008A1ADE">
      <w:pPr>
        <w:pStyle w:val="body1"/>
      </w:pPr>
      <w:r>
        <w:rPr>
          <w:noProof/>
        </w:rPr>
        <w:lastRenderedPageBreak/>
        <w:drawing>
          <wp:inline distT="0" distB="0" distL="0" distR="0">
            <wp:extent cx="6422516" cy="2304790"/>
            <wp:effectExtent l="19050" t="0" r="0" b="0"/>
            <wp:docPr id="16" name="Picture 16" descr="Object Browser window  and fly out men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6425333" cy="2305801"/>
                    </a:xfrm>
                    <a:prstGeom prst="rect">
                      <a:avLst/>
                    </a:prstGeom>
                    <a:noFill/>
                    <a:ln w="9525">
                      <a:noFill/>
                      <a:miter lim="800000"/>
                      <a:headEnd/>
                      <a:tailEnd/>
                    </a:ln>
                  </pic:spPr>
                </pic:pic>
              </a:graphicData>
            </a:graphic>
          </wp:inline>
        </w:drawing>
      </w:r>
    </w:p>
    <w:p w:rsidR="00F226EE" w:rsidRDefault="00F226EE" w:rsidP="008A1ADE">
      <w:pPr>
        <w:pStyle w:val="body1"/>
      </w:pPr>
    </w:p>
    <w:p w:rsidR="008A1ADE" w:rsidRDefault="008A1ADE" w:rsidP="008A1ADE">
      <w:pPr>
        <w:pStyle w:val="body1"/>
      </w:pPr>
    </w:p>
    <w:p w:rsidR="00D52C92" w:rsidRDefault="00D52C92" w:rsidP="00D52C92">
      <w:pPr>
        <w:pStyle w:val="head1"/>
      </w:pPr>
      <w:proofErr w:type="spellStart"/>
      <w:r>
        <w:t>dbForge</w:t>
      </w:r>
      <w:proofErr w:type="spellEnd"/>
      <w:r>
        <w:t xml:space="preserve"> for MySQL</w:t>
      </w:r>
    </w:p>
    <w:p w:rsidR="00D52C92" w:rsidRDefault="00D52C92" w:rsidP="00D52C92">
      <w:pPr>
        <w:pStyle w:val="body1"/>
      </w:pPr>
      <w:proofErr w:type="spellStart"/>
      <w:proofErr w:type="gramStart"/>
      <w:r>
        <w:t>dbForge</w:t>
      </w:r>
      <w:proofErr w:type="spellEnd"/>
      <w:proofErr w:type="gramEnd"/>
      <w:r>
        <w:t xml:space="preserve"> has a free version of its MSQL client and also paid versions. It includes an Object browser, editing abilities, tabbed windows, </w:t>
      </w:r>
      <w:proofErr w:type="gramStart"/>
      <w:r>
        <w:t>code</w:t>
      </w:r>
      <w:proofErr w:type="gramEnd"/>
      <w:r>
        <w:t xml:space="preserve"> completion. Its interface is similar to that of Visual Studio. </w:t>
      </w:r>
    </w:p>
    <w:p w:rsidR="00D52C92" w:rsidRDefault="00A0706C" w:rsidP="00D52C92">
      <w:pPr>
        <w:pStyle w:val="body1"/>
      </w:pPr>
      <w:hyperlink r:id="rId15" w:history="1">
        <w:r w:rsidR="00D52C92" w:rsidRPr="00006B8E">
          <w:rPr>
            <w:rStyle w:val="Hyperlink"/>
          </w:rPr>
          <w:t>http://www.devart.com/dbforge/mysql/studio/</w:t>
        </w:r>
      </w:hyperlink>
    </w:p>
    <w:p w:rsidR="00F226EE" w:rsidRDefault="00F226EE" w:rsidP="008A1ADE">
      <w:pPr>
        <w:pStyle w:val="body1"/>
      </w:pPr>
    </w:p>
    <w:p w:rsidR="008A1ADE" w:rsidRDefault="008A1ADE" w:rsidP="008A1ADE">
      <w:pPr>
        <w:pStyle w:val="body1"/>
      </w:pPr>
    </w:p>
    <w:p w:rsidR="008A1ADE" w:rsidRDefault="008A1ADE" w:rsidP="00DF0F65">
      <w:pPr>
        <w:pStyle w:val="head1"/>
      </w:pPr>
      <w:r>
        <w:t xml:space="preserve">Toad for MySQL </w:t>
      </w:r>
    </w:p>
    <w:p w:rsidR="008A1ADE" w:rsidRDefault="008A1ADE" w:rsidP="008A1ADE">
      <w:pPr>
        <w:pStyle w:val="body1"/>
      </w:pPr>
      <w:r>
        <w:t xml:space="preserve">This is a free client available from Quest </w:t>
      </w:r>
      <w:proofErr w:type="gramStart"/>
      <w:r>
        <w:t>Software  (</w:t>
      </w:r>
      <w:proofErr w:type="gramEnd"/>
      <w:r>
        <w:t xml:space="preserve">  </w:t>
      </w:r>
      <w:hyperlink r:id="rId16" w:history="1">
        <w:r w:rsidRPr="0085589D">
          <w:rPr>
            <w:rStyle w:val="Hyperlink"/>
          </w:rPr>
          <w:t>http://www.quest.com/toad-for-mysql/</w:t>
        </w:r>
      </w:hyperlink>
      <w:r>
        <w:t>) This runs on Windows.</w:t>
      </w:r>
    </w:p>
    <w:p w:rsidR="008A1ADE" w:rsidRDefault="008A1ADE" w:rsidP="008A1ADE">
      <w:pPr>
        <w:pStyle w:val="body1"/>
      </w:pPr>
      <w:r>
        <w:t>As with most of these graphical interfaces you can chose to learn to use a few features at a time.</w:t>
      </w:r>
    </w:p>
    <w:p w:rsidR="001360CF" w:rsidRDefault="001360CF" w:rsidP="008A1ADE">
      <w:pPr>
        <w:pStyle w:val="body1"/>
      </w:pPr>
      <w:r>
        <w:t xml:space="preserve">You will find that different clients often display the data with different formats. For example the mysql client shows date values as </w:t>
      </w:r>
      <w:r w:rsidRPr="001360CF">
        <w:t>1989-06-17</w:t>
      </w:r>
      <w:r>
        <w:t xml:space="preserve"> while the Toad </w:t>
      </w:r>
      <w:r w:rsidR="006C68FC">
        <w:t>client shows</w:t>
      </w:r>
      <w:r>
        <w:t xml:space="preserve"> </w:t>
      </w:r>
      <w:r w:rsidRPr="001360CF">
        <w:t>6/17/1989 12:00:00 AM</w:t>
      </w:r>
      <w:r>
        <w:t>.</w:t>
      </w:r>
    </w:p>
    <w:p w:rsidR="00F226EE" w:rsidRDefault="00292F4C" w:rsidP="008A1ADE">
      <w:pPr>
        <w:pStyle w:val="body1"/>
      </w:pPr>
      <w:r>
        <w:t xml:space="preserve">This is version </w:t>
      </w:r>
      <w:proofErr w:type="gramStart"/>
      <w:r w:rsidR="006C68FC">
        <w:t>5</w:t>
      </w:r>
      <w:r>
        <w:t xml:space="preserve">.0 </w:t>
      </w:r>
      <w:r w:rsidR="006C68FC">
        <w:t>.</w:t>
      </w:r>
      <w:proofErr w:type="gramEnd"/>
      <w:r w:rsidR="006C68FC">
        <w:t xml:space="preserve"> As with most graphical interfaces this is a very busy screen. You do not have to learn all of this to make it useful.</w:t>
      </w:r>
    </w:p>
    <w:p w:rsidR="006C68FC" w:rsidRDefault="006C68FC" w:rsidP="008A1ADE">
      <w:pPr>
        <w:pStyle w:val="body1"/>
      </w:pPr>
    </w:p>
    <w:p w:rsidR="0009026E" w:rsidRDefault="0009026E" w:rsidP="0009026E">
      <w:pPr>
        <w:pStyle w:val="head1"/>
      </w:pPr>
      <w:r>
        <w:t xml:space="preserve">SQL Developer and MySQL </w:t>
      </w:r>
    </w:p>
    <w:p w:rsidR="008B38DF" w:rsidRDefault="0009026E">
      <w:pPr>
        <w:pStyle w:val="body1"/>
        <w:rPr>
          <w:sz w:val="18"/>
          <w:szCs w:val="18"/>
        </w:rPr>
      </w:pPr>
      <w:r>
        <w:t xml:space="preserve">SQL Developer is a client created by Oracle </w:t>
      </w:r>
      <w:proofErr w:type="gramStart"/>
      <w:r>
        <w:t>( which</w:t>
      </w:r>
      <w:proofErr w:type="gramEnd"/>
      <w:r>
        <w:t xml:space="preserve"> now owns MySQL). If you are interesting in trying this, email me and I will send you the SQL Developer files from the CS 151A class</w:t>
      </w:r>
      <w:r w:rsidR="00C35EC8">
        <w:t>.</w:t>
      </w:r>
    </w:p>
    <w:p w:rsidR="008B38DF" w:rsidRPr="008B38DF" w:rsidRDefault="008B38DF" w:rsidP="008B38DF">
      <w:pPr>
        <w:pStyle w:val="body1"/>
      </w:pPr>
      <w:r>
        <w:t>You are not required to use any of these clients and assignments must be turned in using the script-spool techniques.</w:t>
      </w:r>
    </w:p>
    <w:sectPr w:rsidR="008B38DF" w:rsidRPr="008B38DF" w:rsidSect="00D75A8D">
      <w:headerReference w:type="default" r:id="rId17"/>
      <w:footerReference w:type="default" r:id="rId18"/>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6385" w:rsidRDefault="004B6385" w:rsidP="00E41217">
      <w:pPr>
        <w:spacing w:after="0" w:line="240" w:lineRule="auto"/>
      </w:pPr>
      <w:r>
        <w:separator/>
      </w:r>
    </w:p>
  </w:endnote>
  <w:endnote w:type="continuationSeparator" w:id="0">
    <w:p w:rsidR="004B6385" w:rsidRDefault="004B6385" w:rsidP="00E41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808"/>
      <w:gridCol w:w="6070"/>
      <w:gridCol w:w="1258"/>
    </w:tblGrid>
    <w:tr w:rsidR="00F470F9" w:rsidRPr="003E085A" w:rsidTr="00B76D8A">
      <w:tc>
        <w:tcPr>
          <w:tcW w:w="2808" w:type="dxa"/>
        </w:tcPr>
        <w:p w:rsidR="00F470F9" w:rsidRPr="003E085A" w:rsidRDefault="00F470F9" w:rsidP="00FA643B">
          <w:pPr>
            <w:pStyle w:val="Footer"/>
            <w:tabs>
              <w:tab w:val="clear" w:pos="4680"/>
              <w:tab w:val="clear" w:pos="9360"/>
            </w:tabs>
            <w:rPr>
              <w:rFonts w:cs="Times New Roman"/>
              <w:sz w:val="20"/>
              <w:szCs w:val="20"/>
            </w:rPr>
          </w:pPr>
          <w:r w:rsidRPr="003E085A">
            <w:rPr>
              <w:rFonts w:cs="Times New Roman"/>
              <w:sz w:val="20"/>
              <w:szCs w:val="20"/>
            </w:rPr>
            <w:t xml:space="preserve"> RM Endres ©</w:t>
          </w:r>
          <w:r w:rsidR="00B76D8A">
            <w:rPr>
              <w:rFonts w:cs="Times New Roman"/>
              <w:sz w:val="20"/>
              <w:szCs w:val="20"/>
            </w:rPr>
            <w:t xml:space="preserve"> </w:t>
          </w:r>
          <w:r w:rsidR="00A0706C">
            <w:rPr>
              <w:rFonts w:cs="Times New Roman"/>
              <w:sz w:val="20"/>
              <w:szCs w:val="20"/>
            </w:rPr>
            <w:fldChar w:fldCharType="begin"/>
          </w:r>
          <w:r w:rsidR="00B76D8A">
            <w:rPr>
              <w:rFonts w:cs="Times New Roman"/>
              <w:sz w:val="20"/>
              <w:szCs w:val="20"/>
            </w:rPr>
            <w:instrText xml:space="preserve"> SAVEDATE  \@ "yyyy-MM-dd"  \* MERGEFORMAT </w:instrText>
          </w:r>
          <w:r w:rsidR="00A0706C">
            <w:rPr>
              <w:rFonts w:cs="Times New Roman"/>
              <w:sz w:val="20"/>
              <w:szCs w:val="20"/>
            </w:rPr>
            <w:fldChar w:fldCharType="separate"/>
          </w:r>
          <w:r w:rsidR="00BF4281">
            <w:rPr>
              <w:rFonts w:cs="Times New Roman"/>
              <w:noProof/>
              <w:sz w:val="20"/>
              <w:szCs w:val="20"/>
            </w:rPr>
            <w:t>2013-08-04</w:t>
          </w:r>
          <w:r w:rsidR="00A0706C">
            <w:rPr>
              <w:rFonts w:cs="Times New Roman"/>
              <w:sz w:val="20"/>
              <w:szCs w:val="20"/>
            </w:rPr>
            <w:fldChar w:fldCharType="end"/>
          </w:r>
        </w:p>
      </w:tc>
      <w:tc>
        <w:tcPr>
          <w:tcW w:w="6070" w:type="dxa"/>
        </w:tcPr>
        <w:p w:rsidR="00F470F9" w:rsidRPr="00D52C92" w:rsidRDefault="00A0706C" w:rsidP="00B76D8A">
          <w:pPr>
            <w:pStyle w:val="Footer"/>
            <w:tabs>
              <w:tab w:val="clear" w:pos="4680"/>
              <w:tab w:val="clear" w:pos="9360"/>
            </w:tabs>
            <w:jc w:val="center"/>
            <w:rPr>
              <w:rFonts w:cs="Times New Roman"/>
              <w:sz w:val="20"/>
              <w:szCs w:val="20"/>
            </w:rPr>
          </w:pPr>
          <w:fldSimple w:instr=" FILENAME   \* MERGEFORMAT ">
            <w:r w:rsidR="00BF4281" w:rsidRPr="00BF4281">
              <w:rPr>
                <w:rFonts w:cs="Times New Roman"/>
                <w:noProof/>
                <w:sz w:val="20"/>
                <w:szCs w:val="20"/>
              </w:rPr>
              <w:t>155A_03-07_notes_GUI</w:t>
            </w:r>
            <w:r w:rsidR="00BF4281" w:rsidRPr="00BF4281">
              <w:rPr>
                <w:noProof/>
                <w:sz w:val="20"/>
                <w:szCs w:val="20"/>
              </w:rPr>
              <w:t>_client.docx</w:t>
            </w:r>
          </w:fldSimple>
        </w:p>
      </w:tc>
      <w:tc>
        <w:tcPr>
          <w:tcW w:w="1258" w:type="dxa"/>
        </w:tcPr>
        <w:p w:rsidR="00F470F9" w:rsidRPr="003E085A" w:rsidRDefault="00F470F9" w:rsidP="00FA643B">
          <w:pPr>
            <w:pStyle w:val="Footer"/>
            <w:tabs>
              <w:tab w:val="clear" w:pos="4680"/>
              <w:tab w:val="left" w:pos="7392"/>
            </w:tabs>
            <w:jc w:val="right"/>
            <w:rPr>
              <w:sz w:val="20"/>
              <w:szCs w:val="20"/>
            </w:rPr>
          </w:pPr>
          <w:r w:rsidRPr="003E085A">
            <w:rPr>
              <w:rFonts w:cs="Times New Roman"/>
              <w:sz w:val="20"/>
              <w:szCs w:val="20"/>
            </w:rPr>
            <w:t xml:space="preserve">Page </w:t>
          </w:r>
          <w:r w:rsidR="00A0706C" w:rsidRPr="003E085A">
            <w:rPr>
              <w:rFonts w:cs="Times New Roman"/>
              <w:sz w:val="20"/>
              <w:szCs w:val="20"/>
            </w:rPr>
            <w:fldChar w:fldCharType="begin"/>
          </w:r>
          <w:r w:rsidRPr="003E085A">
            <w:rPr>
              <w:rFonts w:cs="Times New Roman"/>
              <w:sz w:val="20"/>
              <w:szCs w:val="20"/>
            </w:rPr>
            <w:instrText xml:space="preserve"> PAGE   \* MERGEFORMAT </w:instrText>
          </w:r>
          <w:r w:rsidR="00A0706C" w:rsidRPr="003E085A">
            <w:rPr>
              <w:rFonts w:cs="Times New Roman"/>
              <w:sz w:val="20"/>
              <w:szCs w:val="20"/>
            </w:rPr>
            <w:fldChar w:fldCharType="separate"/>
          </w:r>
          <w:r w:rsidR="00BF4281">
            <w:rPr>
              <w:rFonts w:cs="Times New Roman"/>
              <w:noProof/>
              <w:sz w:val="20"/>
              <w:szCs w:val="20"/>
            </w:rPr>
            <w:t>4</w:t>
          </w:r>
          <w:r w:rsidR="00A0706C" w:rsidRPr="003E085A">
            <w:rPr>
              <w:rFonts w:cs="Times New Roman"/>
              <w:sz w:val="20"/>
              <w:szCs w:val="20"/>
            </w:rPr>
            <w:fldChar w:fldCharType="end"/>
          </w:r>
          <w:r w:rsidRPr="003E085A">
            <w:rPr>
              <w:rFonts w:cs="Times New Roman"/>
              <w:sz w:val="20"/>
              <w:szCs w:val="20"/>
            </w:rPr>
            <w:t xml:space="preserve"> of </w:t>
          </w:r>
          <w:fldSimple w:instr=" NUMPAGES   \* MERGEFORMAT ">
            <w:r w:rsidR="00BF4281" w:rsidRPr="00BF4281">
              <w:rPr>
                <w:rFonts w:cs="Times New Roman"/>
                <w:noProof/>
                <w:sz w:val="20"/>
                <w:szCs w:val="20"/>
              </w:rPr>
              <w:t>4</w:t>
            </w:r>
          </w:fldSimple>
          <w:r w:rsidRPr="003E085A">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6385" w:rsidRDefault="004B6385" w:rsidP="00E41217">
      <w:pPr>
        <w:spacing w:after="0" w:line="240" w:lineRule="auto"/>
      </w:pPr>
      <w:r>
        <w:separator/>
      </w:r>
    </w:p>
  </w:footnote>
  <w:footnote w:type="continuationSeparator" w:id="0">
    <w:p w:rsidR="004B6385" w:rsidRDefault="004B6385" w:rsidP="00E412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40B16">
      <w:trPr>
        <w:trHeight w:val="288"/>
      </w:trPr>
      <w:sdt>
        <w:sdtPr>
          <w:rPr>
            <w:rFonts w:ascii="Times New Roman" w:eastAsiaTheme="majorEastAsia" w:hAnsi="Times New Roman" w:cs="Times New Roman"/>
            <w:sz w:val="36"/>
            <w:szCs w:val="36"/>
          </w:rPr>
          <w:alias w:val="Title"/>
          <w:id w:val="77761602"/>
          <w:placeholder>
            <w:docPart w:val="378C2313B24E4D41B2D9F696197722BC"/>
          </w:placeholder>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C57FB2" w:rsidP="006C4AC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CS 15</w:t>
              </w:r>
              <w:r w:rsidR="0073360B">
                <w:rPr>
                  <w:rFonts w:ascii="Times New Roman" w:eastAsiaTheme="majorEastAsia" w:hAnsi="Times New Roman" w:cs="Times New Roman"/>
                  <w:sz w:val="36"/>
                  <w:szCs w:val="36"/>
                </w:rPr>
                <w:t>5</w:t>
              </w:r>
              <w:r w:rsidR="00A9279E">
                <w:rPr>
                  <w:rFonts w:ascii="Times New Roman" w:eastAsiaTheme="majorEastAsia" w:hAnsi="Times New Roman" w:cs="Times New Roman"/>
                  <w:sz w:val="36"/>
                  <w:szCs w:val="36"/>
                </w:rPr>
                <w:t>A</w:t>
              </w:r>
              <w:r w:rsidR="00740B16">
                <w:rPr>
                  <w:rFonts w:ascii="Times New Roman" w:eastAsiaTheme="majorEastAsia" w:hAnsi="Times New Roman" w:cs="Times New Roman"/>
                  <w:sz w:val="36"/>
                  <w:szCs w:val="36"/>
                </w:rPr>
                <w:t xml:space="preserve"> </w:t>
              </w:r>
              <w:r w:rsidR="00A9279E">
                <w:rPr>
                  <w:rFonts w:ascii="Times New Roman" w:eastAsiaTheme="majorEastAsia" w:hAnsi="Times New Roman" w:cs="Times New Roman"/>
                  <w:sz w:val="36"/>
                  <w:szCs w:val="36"/>
                </w:rPr>
                <w:t xml:space="preserve">     </w:t>
              </w:r>
            </w:p>
          </w:tc>
        </w:sdtContent>
      </w:sdt>
      <w:tc>
        <w:tcPr>
          <w:tcW w:w="7891" w:type="dxa"/>
        </w:tcPr>
        <w:p w:rsidR="00E41217" w:rsidRPr="00D75A8D" w:rsidRDefault="00DF0F65" w:rsidP="00DF0F65">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Graphical Clients for MySQL</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BDD4E95A">
      <w:start w:val="1"/>
      <w:numFmt w:val="bullet"/>
      <w:pStyle w:val="bullet1"/>
      <w:lvlText w:val=""/>
      <w:lvlJc w:val="left"/>
      <w:pPr>
        <w:ind w:left="720" w:hanging="360"/>
      </w:pPr>
      <w:rPr>
        <w:rFonts w:ascii="Symbol" w:hAnsi="Symbol" w:hint="default"/>
      </w:rPr>
    </w:lvl>
    <w:lvl w:ilvl="1" w:tplc="C204B902" w:tentative="1">
      <w:start w:val="1"/>
      <w:numFmt w:val="bullet"/>
      <w:lvlText w:val="o"/>
      <w:lvlJc w:val="left"/>
      <w:pPr>
        <w:ind w:left="1440" w:hanging="360"/>
      </w:pPr>
      <w:rPr>
        <w:rFonts w:ascii="Courier New" w:hAnsi="Courier New" w:cs="Courier New" w:hint="default"/>
      </w:rPr>
    </w:lvl>
    <w:lvl w:ilvl="2" w:tplc="0C22B746" w:tentative="1">
      <w:start w:val="1"/>
      <w:numFmt w:val="bullet"/>
      <w:lvlText w:val=""/>
      <w:lvlJc w:val="left"/>
      <w:pPr>
        <w:ind w:left="2160" w:hanging="360"/>
      </w:pPr>
      <w:rPr>
        <w:rFonts w:ascii="Wingdings" w:hAnsi="Wingdings" w:hint="default"/>
      </w:rPr>
    </w:lvl>
    <w:lvl w:ilvl="3" w:tplc="8D300A08" w:tentative="1">
      <w:start w:val="1"/>
      <w:numFmt w:val="bullet"/>
      <w:lvlText w:val=""/>
      <w:lvlJc w:val="left"/>
      <w:pPr>
        <w:ind w:left="2880" w:hanging="360"/>
      </w:pPr>
      <w:rPr>
        <w:rFonts w:ascii="Symbol" w:hAnsi="Symbol" w:hint="default"/>
      </w:rPr>
    </w:lvl>
    <w:lvl w:ilvl="4" w:tplc="544EAB94" w:tentative="1">
      <w:start w:val="1"/>
      <w:numFmt w:val="bullet"/>
      <w:lvlText w:val="o"/>
      <w:lvlJc w:val="left"/>
      <w:pPr>
        <w:ind w:left="3600" w:hanging="360"/>
      </w:pPr>
      <w:rPr>
        <w:rFonts w:ascii="Courier New" w:hAnsi="Courier New" w:cs="Courier New" w:hint="default"/>
      </w:rPr>
    </w:lvl>
    <w:lvl w:ilvl="5" w:tplc="F4BC75D0" w:tentative="1">
      <w:start w:val="1"/>
      <w:numFmt w:val="bullet"/>
      <w:lvlText w:val=""/>
      <w:lvlJc w:val="left"/>
      <w:pPr>
        <w:ind w:left="4320" w:hanging="360"/>
      </w:pPr>
      <w:rPr>
        <w:rFonts w:ascii="Wingdings" w:hAnsi="Wingdings" w:hint="default"/>
      </w:rPr>
    </w:lvl>
    <w:lvl w:ilvl="6" w:tplc="3708A112" w:tentative="1">
      <w:start w:val="1"/>
      <w:numFmt w:val="bullet"/>
      <w:lvlText w:val=""/>
      <w:lvlJc w:val="left"/>
      <w:pPr>
        <w:ind w:left="5040" w:hanging="360"/>
      </w:pPr>
      <w:rPr>
        <w:rFonts w:ascii="Symbol" w:hAnsi="Symbol" w:hint="default"/>
      </w:rPr>
    </w:lvl>
    <w:lvl w:ilvl="7" w:tplc="C2E6AEB6" w:tentative="1">
      <w:start w:val="1"/>
      <w:numFmt w:val="bullet"/>
      <w:lvlText w:val="o"/>
      <w:lvlJc w:val="left"/>
      <w:pPr>
        <w:ind w:left="5760" w:hanging="360"/>
      </w:pPr>
      <w:rPr>
        <w:rFonts w:ascii="Courier New" w:hAnsi="Courier New" w:cs="Courier New" w:hint="default"/>
      </w:rPr>
    </w:lvl>
    <w:lvl w:ilvl="8" w:tplc="08088C90"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FBD491A8">
      <w:start w:val="1"/>
      <w:numFmt w:val="decimal"/>
      <w:lvlText w:val="%1."/>
      <w:lvlJc w:val="left"/>
      <w:pPr>
        <w:ind w:left="720" w:hanging="360"/>
      </w:pPr>
    </w:lvl>
    <w:lvl w:ilvl="1" w:tplc="4A8C2AA0" w:tentative="1">
      <w:start w:val="1"/>
      <w:numFmt w:val="lowerLetter"/>
      <w:lvlText w:val="%2."/>
      <w:lvlJc w:val="left"/>
      <w:pPr>
        <w:ind w:left="1440" w:hanging="360"/>
      </w:pPr>
    </w:lvl>
    <w:lvl w:ilvl="2" w:tplc="8A462E4C" w:tentative="1">
      <w:start w:val="1"/>
      <w:numFmt w:val="lowerRoman"/>
      <w:lvlText w:val="%3."/>
      <w:lvlJc w:val="right"/>
      <w:pPr>
        <w:ind w:left="2160" w:hanging="180"/>
      </w:pPr>
    </w:lvl>
    <w:lvl w:ilvl="3" w:tplc="631242E0" w:tentative="1">
      <w:start w:val="1"/>
      <w:numFmt w:val="decimal"/>
      <w:lvlText w:val="%4."/>
      <w:lvlJc w:val="left"/>
      <w:pPr>
        <w:ind w:left="2880" w:hanging="360"/>
      </w:pPr>
    </w:lvl>
    <w:lvl w:ilvl="4" w:tplc="DD6862E6" w:tentative="1">
      <w:start w:val="1"/>
      <w:numFmt w:val="lowerLetter"/>
      <w:lvlText w:val="%5."/>
      <w:lvlJc w:val="left"/>
      <w:pPr>
        <w:ind w:left="3600" w:hanging="360"/>
      </w:pPr>
    </w:lvl>
    <w:lvl w:ilvl="5" w:tplc="A1C21F78" w:tentative="1">
      <w:start w:val="1"/>
      <w:numFmt w:val="lowerRoman"/>
      <w:lvlText w:val="%6."/>
      <w:lvlJc w:val="right"/>
      <w:pPr>
        <w:ind w:left="4320" w:hanging="180"/>
      </w:pPr>
    </w:lvl>
    <w:lvl w:ilvl="6" w:tplc="8304BBFA" w:tentative="1">
      <w:start w:val="1"/>
      <w:numFmt w:val="decimal"/>
      <w:lvlText w:val="%7."/>
      <w:lvlJc w:val="left"/>
      <w:pPr>
        <w:ind w:left="5040" w:hanging="360"/>
      </w:pPr>
    </w:lvl>
    <w:lvl w:ilvl="7" w:tplc="F7588C5A" w:tentative="1">
      <w:start w:val="1"/>
      <w:numFmt w:val="lowerLetter"/>
      <w:lvlText w:val="%8."/>
      <w:lvlJc w:val="left"/>
      <w:pPr>
        <w:ind w:left="5760" w:hanging="360"/>
      </w:pPr>
    </w:lvl>
    <w:lvl w:ilvl="8" w:tplc="BD001EE2" w:tentative="1">
      <w:start w:val="1"/>
      <w:numFmt w:val="lowerRoman"/>
      <w:lvlText w:val="%9."/>
      <w:lvlJc w:val="right"/>
      <w:pPr>
        <w:ind w:left="6480" w:hanging="180"/>
      </w:pPr>
    </w:lvl>
  </w:abstractNum>
  <w:abstractNum w:abstractNumId="8">
    <w:nsid w:val="5119775C"/>
    <w:multiLevelType w:val="hybridMultilevel"/>
    <w:tmpl w:val="A0F45B56"/>
    <w:lvl w:ilvl="0" w:tplc="0409000F">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nsid w:val="665F0CF3"/>
    <w:multiLevelType w:val="hybridMultilevel"/>
    <w:tmpl w:val="85EC1EC6"/>
    <w:lvl w:ilvl="0" w:tplc="430C8D88">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C5A4B478">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CC74289A" w:tentative="1">
      <w:start w:val="1"/>
      <w:numFmt w:val="lowerLetter"/>
      <w:lvlText w:val="%2."/>
      <w:lvlJc w:val="left"/>
      <w:pPr>
        <w:ind w:left="1440" w:hanging="360"/>
      </w:pPr>
    </w:lvl>
    <w:lvl w:ilvl="2" w:tplc="27E6FBBC" w:tentative="1">
      <w:start w:val="1"/>
      <w:numFmt w:val="lowerRoman"/>
      <w:lvlText w:val="%3."/>
      <w:lvlJc w:val="right"/>
      <w:pPr>
        <w:ind w:left="2160" w:hanging="180"/>
      </w:pPr>
    </w:lvl>
    <w:lvl w:ilvl="3" w:tplc="F03A77E0" w:tentative="1">
      <w:start w:val="1"/>
      <w:numFmt w:val="decimal"/>
      <w:lvlText w:val="%4."/>
      <w:lvlJc w:val="left"/>
      <w:pPr>
        <w:ind w:left="2880" w:hanging="360"/>
      </w:pPr>
    </w:lvl>
    <w:lvl w:ilvl="4" w:tplc="70526B1E" w:tentative="1">
      <w:start w:val="1"/>
      <w:numFmt w:val="lowerLetter"/>
      <w:lvlText w:val="%5."/>
      <w:lvlJc w:val="left"/>
      <w:pPr>
        <w:ind w:left="3600" w:hanging="360"/>
      </w:pPr>
    </w:lvl>
    <w:lvl w:ilvl="5" w:tplc="F6ACE0A6" w:tentative="1">
      <w:start w:val="1"/>
      <w:numFmt w:val="lowerRoman"/>
      <w:lvlText w:val="%6."/>
      <w:lvlJc w:val="right"/>
      <w:pPr>
        <w:ind w:left="4320" w:hanging="180"/>
      </w:pPr>
    </w:lvl>
    <w:lvl w:ilvl="6" w:tplc="EB7A6590" w:tentative="1">
      <w:start w:val="1"/>
      <w:numFmt w:val="decimal"/>
      <w:lvlText w:val="%7."/>
      <w:lvlJc w:val="left"/>
      <w:pPr>
        <w:ind w:left="5040" w:hanging="360"/>
      </w:pPr>
    </w:lvl>
    <w:lvl w:ilvl="7" w:tplc="A29826E6" w:tentative="1">
      <w:start w:val="1"/>
      <w:numFmt w:val="lowerLetter"/>
      <w:lvlText w:val="%8."/>
      <w:lvlJc w:val="left"/>
      <w:pPr>
        <w:ind w:left="5760" w:hanging="360"/>
      </w:pPr>
    </w:lvl>
    <w:lvl w:ilvl="8" w:tplc="C50041D0" w:tentative="1">
      <w:start w:val="1"/>
      <w:numFmt w:val="lowerRoman"/>
      <w:lvlText w:val="%9."/>
      <w:lvlJc w:val="right"/>
      <w:pPr>
        <w:ind w:left="6480" w:hanging="180"/>
      </w:pPr>
    </w:lvl>
  </w:abstractNum>
  <w:abstractNum w:abstractNumId="12">
    <w:nsid w:val="77583AC1"/>
    <w:multiLevelType w:val="hybridMultilevel"/>
    <w:tmpl w:val="8FA66F36"/>
    <w:lvl w:ilvl="0" w:tplc="D7742506">
      <w:start w:val="1"/>
      <w:numFmt w:val="bullet"/>
      <w:lvlText w:val=""/>
      <w:lvlJc w:val="left"/>
      <w:pPr>
        <w:ind w:left="720" w:hanging="360"/>
      </w:pPr>
      <w:rPr>
        <w:rFonts w:ascii="Symbol" w:hAnsi="Symbol" w:hint="default"/>
      </w:rPr>
    </w:lvl>
    <w:lvl w:ilvl="1" w:tplc="D82C954C" w:tentative="1">
      <w:start w:val="1"/>
      <w:numFmt w:val="bullet"/>
      <w:lvlText w:val="o"/>
      <w:lvlJc w:val="left"/>
      <w:pPr>
        <w:ind w:left="1440" w:hanging="360"/>
      </w:pPr>
      <w:rPr>
        <w:rFonts w:ascii="Courier New" w:hAnsi="Courier New" w:cs="Courier New" w:hint="default"/>
      </w:rPr>
    </w:lvl>
    <w:lvl w:ilvl="2" w:tplc="292AAA6A" w:tentative="1">
      <w:start w:val="1"/>
      <w:numFmt w:val="bullet"/>
      <w:lvlText w:val=""/>
      <w:lvlJc w:val="left"/>
      <w:pPr>
        <w:ind w:left="2160" w:hanging="360"/>
      </w:pPr>
      <w:rPr>
        <w:rFonts w:ascii="Wingdings" w:hAnsi="Wingdings" w:hint="default"/>
      </w:rPr>
    </w:lvl>
    <w:lvl w:ilvl="3" w:tplc="4A9E17D0" w:tentative="1">
      <w:start w:val="1"/>
      <w:numFmt w:val="bullet"/>
      <w:lvlText w:val=""/>
      <w:lvlJc w:val="left"/>
      <w:pPr>
        <w:ind w:left="2880" w:hanging="360"/>
      </w:pPr>
      <w:rPr>
        <w:rFonts w:ascii="Symbol" w:hAnsi="Symbol" w:hint="default"/>
      </w:rPr>
    </w:lvl>
    <w:lvl w:ilvl="4" w:tplc="DC986A6C" w:tentative="1">
      <w:start w:val="1"/>
      <w:numFmt w:val="bullet"/>
      <w:lvlText w:val="o"/>
      <w:lvlJc w:val="left"/>
      <w:pPr>
        <w:ind w:left="3600" w:hanging="360"/>
      </w:pPr>
      <w:rPr>
        <w:rFonts w:ascii="Courier New" w:hAnsi="Courier New" w:cs="Courier New" w:hint="default"/>
      </w:rPr>
    </w:lvl>
    <w:lvl w:ilvl="5" w:tplc="12BE47A6" w:tentative="1">
      <w:start w:val="1"/>
      <w:numFmt w:val="bullet"/>
      <w:lvlText w:val=""/>
      <w:lvlJc w:val="left"/>
      <w:pPr>
        <w:ind w:left="4320" w:hanging="360"/>
      </w:pPr>
      <w:rPr>
        <w:rFonts w:ascii="Wingdings" w:hAnsi="Wingdings" w:hint="default"/>
      </w:rPr>
    </w:lvl>
    <w:lvl w:ilvl="6" w:tplc="3A18368C" w:tentative="1">
      <w:start w:val="1"/>
      <w:numFmt w:val="bullet"/>
      <w:lvlText w:val=""/>
      <w:lvlJc w:val="left"/>
      <w:pPr>
        <w:ind w:left="5040" w:hanging="360"/>
      </w:pPr>
      <w:rPr>
        <w:rFonts w:ascii="Symbol" w:hAnsi="Symbol" w:hint="default"/>
      </w:rPr>
    </w:lvl>
    <w:lvl w:ilvl="7" w:tplc="F05EE6DA" w:tentative="1">
      <w:start w:val="1"/>
      <w:numFmt w:val="bullet"/>
      <w:lvlText w:val="o"/>
      <w:lvlJc w:val="left"/>
      <w:pPr>
        <w:ind w:left="5760" w:hanging="360"/>
      </w:pPr>
      <w:rPr>
        <w:rFonts w:ascii="Courier New" w:hAnsi="Courier New" w:cs="Courier New" w:hint="default"/>
      </w:rPr>
    </w:lvl>
    <w:lvl w:ilvl="8" w:tplc="FDE28930"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8"/>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9"/>
  </w:num>
  <w:num w:numId="35">
    <w:abstractNumId w:val="9"/>
  </w:num>
  <w:num w:numId="36">
    <w:abstractNumId w:val="3"/>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38242"/>
  </w:hdrShapeDefaults>
  <w:footnotePr>
    <w:footnote w:id="-1"/>
    <w:footnote w:id="0"/>
  </w:footnotePr>
  <w:endnotePr>
    <w:endnote w:id="-1"/>
    <w:endnote w:id="0"/>
  </w:endnotePr>
  <w:compat/>
  <w:rsids>
    <w:rsidRoot w:val="00F470F9"/>
    <w:rsid w:val="00000E7E"/>
    <w:rsid w:val="00001113"/>
    <w:rsid w:val="00047D91"/>
    <w:rsid w:val="0005198B"/>
    <w:rsid w:val="00052BE8"/>
    <w:rsid w:val="000653EF"/>
    <w:rsid w:val="0009026E"/>
    <w:rsid w:val="00094055"/>
    <w:rsid w:val="000A33E2"/>
    <w:rsid w:val="000B60C7"/>
    <w:rsid w:val="000C2A00"/>
    <w:rsid w:val="000F10E7"/>
    <w:rsid w:val="001076D3"/>
    <w:rsid w:val="00112FA6"/>
    <w:rsid w:val="00123DBE"/>
    <w:rsid w:val="00134611"/>
    <w:rsid w:val="001360CF"/>
    <w:rsid w:val="001420D8"/>
    <w:rsid w:val="0015313E"/>
    <w:rsid w:val="00173D43"/>
    <w:rsid w:val="00186311"/>
    <w:rsid w:val="001D16DD"/>
    <w:rsid w:val="001D55C5"/>
    <w:rsid w:val="001D60A1"/>
    <w:rsid w:val="00232B7C"/>
    <w:rsid w:val="00241B4D"/>
    <w:rsid w:val="00253F03"/>
    <w:rsid w:val="00254E38"/>
    <w:rsid w:val="0027239B"/>
    <w:rsid w:val="002746EB"/>
    <w:rsid w:val="00292F4C"/>
    <w:rsid w:val="002A5EEE"/>
    <w:rsid w:val="002A6114"/>
    <w:rsid w:val="002B2594"/>
    <w:rsid w:val="002B544C"/>
    <w:rsid w:val="002D14CF"/>
    <w:rsid w:val="002D6F11"/>
    <w:rsid w:val="002D76AE"/>
    <w:rsid w:val="003152BB"/>
    <w:rsid w:val="003163B6"/>
    <w:rsid w:val="003266CE"/>
    <w:rsid w:val="00344525"/>
    <w:rsid w:val="00356F7E"/>
    <w:rsid w:val="003B43B7"/>
    <w:rsid w:val="003B55CF"/>
    <w:rsid w:val="003C03AD"/>
    <w:rsid w:val="003D6B58"/>
    <w:rsid w:val="003E085A"/>
    <w:rsid w:val="003E1A77"/>
    <w:rsid w:val="0041522D"/>
    <w:rsid w:val="00441F2D"/>
    <w:rsid w:val="00443F95"/>
    <w:rsid w:val="00476A6A"/>
    <w:rsid w:val="004835AF"/>
    <w:rsid w:val="00483A19"/>
    <w:rsid w:val="004873A7"/>
    <w:rsid w:val="004909CC"/>
    <w:rsid w:val="004B2C5F"/>
    <w:rsid w:val="004B6385"/>
    <w:rsid w:val="004D124D"/>
    <w:rsid w:val="004E0604"/>
    <w:rsid w:val="004E7238"/>
    <w:rsid w:val="004F5F50"/>
    <w:rsid w:val="00517842"/>
    <w:rsid w:val="00525B69"/>
    <w:rsid w:val="00554AD0"/>
    <w:rsid w:val="00560535"/>
    <w:rsid w:val="005655C9"/>
    <w:rsid w:val="005878E0"/>
    <w:rsid w:val="00596D39"/>
    <w:rsid w:val="005B34D9"/>
    <w:rsid w:val="005B73E7"/>
    <w:rsid w:val="00613210"/>
    <w:rsid w:val="0061588A"/>
    <w:rsid w:val="0061631A"/>
    <w:rsid w:val="00660087"/>
    <w:rsid w:val="00673254"/>
    <w:rsid w:val="006C4AC3"/>
    <w:rsid w:val="006C5178"/>
    <w:rsid w:val="006C68FC"/>
    <w:rsid w:val="006D0559"/>
    <w:rsid w:val="006D528F"/>
    <w:rsid w:val="006F07F2"/>
    <w:rsid w:val="0073360B"/>
    <w:rsid w:val="00740B16"/>
    <w:rsid w:val="007570C3"/>
    <w:rsid w:val="00773A11"/>
    <w:rsid w:val="00804C89"/>
    <w:rsid w:val="00812FE8"/>
    <w:rsid w:val="00814202"/>
    <w:rsid w:val="00877448"/>
    <w:rsid w:val="008777AD"/>
    <w:rsid w:val="008A1ADE"/>
    <w:rsid w:val="008B38DF"/>
    <w:rsid w:val="008D08FE"/>
    <w:rsid w:val="008D76FB"/>
    <w:rsid w:val="008E6FC3"/>
    <w:rsid w:val="008F76ED"/>
    <w:rsid w:val="00933E3F"/>
    <w:rsid w:val="009424E2"/>
    <w:rsid w:val="00981A5D"/>
    <w:rsid w:val="009B61BC"/>
    <w:rsid w:val="009E4BCE"/>
    <w:rsid w:val="00A0706C"/>
    <w:rsid w:val="00A36E91"/>
    <w:rsid w:val="00A420E8"/>
    <w:rsid w:val="00A54AB2"/>
    <w:rsid w:val="00A5714D"/>
    <w:rsid w:val="00A579B1"/>
    <w:rsid w:val="00A74F95"/>
    <w:rsid w:val="00A76CF5"/>
    <w:rsid w:val="00A873A4"/>
    <w:rsid w:val="00A9279E"/>
    <w:rsid w:val="00A947A5"/>
    <w:rsid w:val="00AA751F"/>
    <w:rsid w:val="00AC1FB8"/>
    <w:rsid w:val="00AC55AD"/>
    <w:rsid w:val="00AC5912"/>
    <w:rsid w:val="00B01CA4"/>
    <w:rsid w:val="00B22655"/>
    <w:rsid w:val="00B23687"/>
    <w:rsid w:val="00B33947"/>
    <w:rsid w:val="00B35C3E"/>
    <w:rsid w:val="00B626AD"/>
    <w:rsid w:val="00B76D8A"/>
    <w:rsid w:val="00B8014F"/>
    <w:rsid w:val="00BA0EDC"/>
    <w:rsid w:val="00BF4281"/>
    <w:rsid w:val="00C14BED"/>
    <w:rsid w:val="00C32DC7"/>
    <w:rsid w:val="00C34B87"/>
    <w:rsid w:val="00C35EC8"/>
    <w:rsid w:val="00C42BD2"/>
    <w:rsid w:val="00C50D02"/>
    <w:rsid w:val="00C57FB2"/>
    <w:rsid w:val="00C71496"/>
    <w:rsid w:val="00C84DE5"/>
    <w:rsid w:val="00C917EF"/>
    <w:rsid w:val="00CA0F40"/>
    <w:rsid w:val="00CD04E9"/>
    <w:rsid w:val="00CD52E9"/>
    <w:rsid w:val="00CE434B"/>
    <w:rsid w:val="00CE6B2D"/>
    <w:rsid w:val="00D210C3"/>
    <w:rsid w:val="00D41EB8"/>
    <w:rsid w:val="00D458CB"/>
    <w:rsid w:val="00D52C92"/>
    <w:rsid w:val="00D75A8D"/>
    <w:rsid w:val="00D97CF5"/>
    <w:rsid w:val="00DA0D73"/>
    <w:rsid w:val="00DC23D4"/>
    <w:rsid w:val="00DF0F65"/>
    <w:rsid w:val="00E275B4"/>
    <w:rsid w:val="00E41217"/>
    <w:rsid w:val="00E4329A"/>
    <w:rsid w:val="00E439DB"/>
    <w:rsid w:val="00E45682"/>
    <w:rsid w:val="00E45E78"/>
    <w:rsid w:val="00E548B2"/>
    <w:rsid w:val="00E94C5A"/>
    <w:rsid w:val="00ED777A"/>
    <w:rsid w:val="00EF3787"/>
    <w:rsid w:val="00F012F5"/>
    <w:rsid w:val="00F226EE"/>
    <w:rsid w:val="00F23C59"/>
    <w:rsid w:val="00F470F9"/>
    <w:rsid w:val="00F90B04"/>
    <w:rsid w:val="00FA643B"/>
    <w:rsid w:val="00FD4B93"/>
    <w:rsid w:val="00FD5B86"/>
    <w:rsid w:val="00FD5D52"/>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A19"/>
  </w:style>
  <w:style w:type="paragraph" w:styleId="Heading1">
    <w:name w:val="heading 1"/>
    <w:basedOn w:val="Normal"/>
    <w:next w:val="Normal"/>
    <w:link w:val="Heading1Char"/>
    <w:qFormat/>
    <w:rsid w:val="00000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00E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4835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myNormal"/>
    <w:next w:val="myNormal"/>
    <w:link w:val="Heading4Char"/>
    <w:qFormat/>
    <w:rsid w:val="003C03AD"/>
    <w:pPr>
      <w:keepNext/>
      <w:tabs>
        <w:tab w:val="num" w:pos="720"/>
      </w:tabs>
      <w:ind w:left="720" w:hanging="360"/>
      <w:outlineLvl w:val="3"/>
    </w:pPr>
    <w:rPr>
      <w:rFonts w:ascii="Tahoma" w:hAnsi="Tahoma"/>
      <w:bCs/>
      <w:sz w:val="28"/>
      <w:szCs w:val="28"/>
    </w:rPr>
  </w:style>
  <w:style w:type="paragraph" w:styleId="Heading5">
    <w:name w:val="heading 5"/>
    <w:basedOn w:val="myNormal"/>
    <w:next w:val="myNormal"/>
    <w:link w:val="Heading5Char"/>
    <w:qFormat/>
    <w:rsid w:val="003C03AD"/>
    <w:pPr>
      <w:ind w:left="720" w:hanging="360"/>
      <w:outlineLvl w:val="4"/>
    </w:pPr>
    <w:rPr>
      <w:rFonts w:ascii="Tahoma" w:hAnsi="Tahoma"/>
      <w:bCs/>
      <w:iCs/>
      <w:sz w:val="28"/>
      <w:szCs w:val="28"/>
    </w:rPr>
  </w:style>
  <w:style w:type="paragraph" w:styleId="Heading6">
    <w:name w:val="heading 6"/>
    <w:basedOn w:val="myNormal"/>
    <w:next w:val="myNormal"/>
    <w:link w:val="Heading6Char"/>
    <w:qFormat/>
    <w:rsid w:val="003C03AD"/>
    <w:pPr>
      <w:ind w:left="720" w:hanging="360"/>
      <w:outlineLvl w:val="5"/>
    </w:pPr>
    <w:rPr>
      <w:rFonts w:ascii="Tahoma" w:hAnsi="Tahoma"/>
      <w:bCs/>
      <w:sz w:val="28"/>
      <w:szCs w:val="28"/>
    </w:rPr>
  </w:style>
  <w:style w:type="paragraph" w:styleId="Heading7">
    <w:name w:val="heading 7"/>
    <w:basedOn w:val="Normal"/>
    <w:next w:val="Normal"/>
    <w:link w:val="Heading7Char"/>
    <w:qFormat/>
    <w:rsid w:val="003C03AD"/>
    <w:pPr>
      <w:tabs>
        <w:tab w:val="num" w:pos="1296"/>
      </w:tabs>
      <w:spacing w:before="240" w:after="60" w:line="240" w:lineRule="auto"/>
      <w:ind w:left="1296" w:hanging="1296"/>
      <w:outlineLvl w:val="6"/>
    </w:pPr>
    <w:rPr>
      <w:rFonts w:ascii="Tahoma" w:eastAsia="Times New Roman" w:hAnsi="Tahoma" w:cs="Times New Roman"/>
      <w:sz w:val="24"/>
      <w:szCs w:val="20"/>
    </w:rPr>
  </w:style>
  <w:style w:type="paragraph" w:styleId="Heading8">
    <w:name w:val="heading 8"/>
    <w:basedOn w:val="Normal"/>
    <w:next w:val="Normal"/>
    <w:link w:val="Heading8Char"/>
    <w:qFormat/>
    <w:rsid w:val="003C03AD"/>
    <w:pPr>
      <w:tabs>
        <w:tab w:val="num" w:pos="1440"/>
      </w:tabs>
      <w:spacing w:before="240" w:after="60" w:line="240" w:lineRule="auto"/>
      <w:ind w:left="1440" w:hanging="1440"/>
      <w:outlineLvl w:val="7"/>
    </w:pPr>
    <w:rPr>
      <w:rFonts w:ascii="Tahoma" w:eastAsia="Times New Roman" w:hAnsi="Tahoma" w:cs="Times New Roman"/>
      <w:i/>
      <w:iCs/>
      <w:sz w:val="24"/>
      <w:szCs w:val="20"/>
    </w:rPr>
  </w:style>
  <w:style w:type="paragraph" w:styleId="Heading9">
    <w:name w:val="heading 9"/>
    <w:basedOn w:val="Normal"/>
    <w:next w:val="Normal"/>
    <w:link w:val="Heading9Char"/>
    <w:qFormat/>
    <w:rsid w:val="003C03AD"/>
    <w:pPr>
      <w:tabs>
        <w:tab w:val="num" w:pos="1584"/>
      </w:tabs>
      <w:spacing w:before="240" w:after="60" w:line="240" w:lineRule="auto"/>
      <w:ind w:left="1584" w:hanging="1584"/>
      <w:outlineLvl w:val="8"/>
    </w:pPr>
    <w:rPr>
      <w:rFonts w:ascii="Tahoma" w:eastAsia="Times New Roman" w:hAnsi="Tahom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5313E"/>
    <w:pPr>
      <w:spacing w:after="0" w:line="240" w:lineRule="auto"/>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spacing w:after="0" w:line="240" w:lineRule="auto"/>
    </w:pPr>
  </w:style>
  <w:style w:type="character" w:customStyle="1" w:styleId="code1Char">
    <w:name w:val="code_1 Char"/>
    <w:basedOn w:val="DefaultParagraphFont"/>
    <w:link w:val="code1"/>
    <w:rsid w:val="0015313E"/>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spacing w:after="0"/>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after="0" w:line="240" w:lineRule="auto"/>
    </w:pPr>
    <w:rPr>
      <w:rFonts w:ascii="Times New Roman" w:hAnsi="Times New Roman" w:cs="Times New Roman"/>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spacing w:after="0" w:line="240" w:lineRule="auto"/>
    </w:pPr>
    <w:rPr>
      <w:rFonts w:ascii="Times New Roman" w:eastAsia="Times New Roman" w:hAnsi="Times New Roman" w:cs="Times New Roman"/>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line="240" w:lineRule="auto"/>
    </w:pPr>
    <w:rPr>
      <w:rFonts w:ascii="Times New Roman" w:eastAsia="Times New Roman" w:hAnsi="Times New Roman" w:cs="Times New Roman"/>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paragraph" w:customStyle="1" w:styleId="SQLHeader">
    <w:name w:val="_SQLHeader"/>
    <w:basedOn w:val="Normal"/>
    <w:link w:val="SQLHeaderChar"/>
    <w:rsid w:val="00613210"/>
    <w:pPr>
      <w:pBdr>
        <w:bottom w:val="single" w:sz="4" w:space="1" w:color="auto"/>
      </w:pBdr>
      <w:tabs>
        <w:tab w:val="num" w:pos="1008"/>
        <w:tab w:val="left" w:pos="1152"/>
      </w:tabs>
      <w:spacing w:before="240" w:after="60" w:line="240" w:lineRule="auto"/>
      <w:ind w:left="720" w:hanging="720"/>
    </w:pPr>
    <w:rPr>
      <w:rFonts w:ascii="Tahoma" w:eastAsia="Times New Roman" w:hAnsi="Tahoma" w:cs="Courier New"/>
      <w:sz w:val="18"/>
      <w:szCs w:val="18"/>
    </w:rPr>
  </w:style>
  <w:style w:type="character" w:customStyle="1" w:styleId="SQLHeaderChar">
    <w:name w:val="_SQLHeader Char"/>
    <w:basedOn w:val="DefaultParagraphFont"/>
    <w:link w:val="SQLHeader"/>
    <w:rsid w:val="00613210"/>
    <w:rPr>
      <w:rFonts w:ascii="Tahoma" w:eastAsia="Times New Roman" w:hAnsi="Tahoma" w:cs="Courier New"/>
      <w:sz w:val="18"/>
      <w:szCs w:val="18"/>
    </w:rPr>
  </w:style>
  <w:style w:type="paragraph" w:customStyle="1" w:styleId="151ASQL">
    <w:name w:val="151A_SQL"/>
    <w:basedOn w:val="Normal"/>
    <w:rsid w:val="00613210"/>
    <w:pPr>
      <w:tabs>
        <w:tab w:val="right" w:pos="1800"/>
        <w:tab w:val="left" w:pos="2160"/>
      </w:tabs>
      <w:spacing w:after="0" w:line="240" w:lineRule="auto"/>
      <w:ind w:left="720"/>
    </w:pPr>
    <w:rPr>
      <w:rFonts w:ascii="Courier" w:eastAsia="Times New Roman" w:hAnsi="Courier" w:cs="Courier New"/>
      <w:noProof/>
      <w:sz w:val="18"/>
      <w:szCs w:val="18"/>
    </w:rPr>
  </w:style>
  <w:style w:type="paragraph" w:customStyle="1" w:styleId="myNormal">
    <w:name w:val="_myNormal"/>
    <w:basedOn w:val="Normal"/>
    <w:rsid w:val="008A1ADE"/>
    <w:pPr>
      <w:spacing w:before="120" w:after="0" w:line="240" w:lineRule="auto"/>
    </w:pPr>
    <w:rPr>
      <w:rFonts w:ascii="Times New Roman" w:eastAsia="Times New Roman" w:hAnsi="Times New Roman" w:cs="Times New Roman"/>
      <w:szCs w:val="20"/>
    </w:rPr>
  </w:style>
  <w:style w:type="paragraph" w:customStyle="1" w:styleId="Code">
    <w:name w:val="_Code"/>
    <w:basedOn w:val="myNormal"/>
    <w:rsid w:val="008A1ADE"/>
    <w:pPr>
      <w:pBdr>
        <w:left w:val="single" w:sz="4" w:space="4" w:color="auto"/>
      </w:pBdr>
      <w:tabs>
        <w:tab w:val="left" w:pos="1080"/>
        <w:tab w:val="left" w:pos="1440"/>
        <w:tab w:val="left" w:pos="1800"/>
        <w:tab w:val="left" w:pos="2160"/>
        <w:tab w:val="left" w:pos="2520"/>
        <w:tab w:val="left" w:pos="2880"/>
      </w:tabs>
      <w:spacing w:before="0"/>
      <w:ind w:left="1080" w:hanging="360"/>
    </w:pPr>
    <w:rPr>
      <w:rFonts w:ascii="Courier New" w:hAnsi="Courier New"/>
      <w:noProof/>
    </w:rPr>
  </w:style>
  <w:style w:type="character" w:customStyle="1" w:styleId="Heading4Char">
    <w:name w:val="Heading 4 Char"/>
    <w:basedOn w:val="DefaultParagraphFont"/>
    <w:link w:val="Heading4"/>
    <w:rsid w:val="003C03AD"/>
    <w:rPr>
      <w:rFonts w:ascii="Tahoma" w:eastAsia="Times New Roman" w:hAnsi="Tahoma" w:cs="Times New Roman"/>
      <w:bCs/>
      <w:sz w:val="28"/>
      <w:szCs w:val="28"/>
    </w:rPr>
  </w:style>
  <w:style w:type="character" w:customStyle="1" w:styleId="Heading5Char">
    <w:name w:val="Heading 5 Char"/>
    <w:basedOn w:val="DefaultParagraphFont"/>
    <w:link w:val="Heading5"/>
    <w:rsid w:val="003C03AD"/>
    <w:rPr>
      <w:rFonts w:ascii="Tahoma" w:eastAsia="Times New Roman" w:hAnsi="Tahoma" w:cs="Times New Roman"/>
      <w:bCs/>
      <w:iCs/>
      <w:sz w:val="28"/>
      <w:szCs w:val="28"/>
    </w:rPr>
  </w:style>
  <w:style w:type="character" w:customStyle="1" w:styleId="Heading6Char">
    <w:name w:val="Heading 6 Char"/>
    <w:basedOn w:val="DefaultParagraphFont"/>
    <w:link w:val="Heading6"/>
    <w:rsid w:val="003C03AD"/>
    <w:rPr>
      <w:rFonts w:ascii="Tahoma" w:eastAsia="Times New Roman" w:hAnsi="Tahoma" w:cs="Times New Roman"/>
      <w:bCs/>
      <w:sz w:val="28"/>
      <w:szCs w:val="28"/>
    </w:rPr>
  </w:style>
  <w:style w:type="character" w:customStyle="1" w:styleId="Heading7Char">
    <w:name w:val="Heading 7 Char"/>
    <w:basedOn w:val="DefaultParagraphFont"/>
    <w:link w:val="Heading7"/>
    <w:rsid w:val="003C03AD"/>
    <w:rPr>
      <w:rFonts w:ascii="Tahoma" w:eastAsia="Times New Roman" w:hAnsi="Tahoma" w:cs="Times New Roman"/>
      <w:sz w:val="24"/>
      <w:szCs w:val="20"/>
    </w:rPr>
  </w:style>
  <w:style w:type="character" w:customStyle="1" w:styleId="Heading8Char">
    <w:name w:val="Heading 8 Char"/>
    <w:basedOn w:val="DefaultParagraphFont"/>
    <w:link w:val="Heading8"/>
    <w:rsid w:val="003C03AD"/>
    <w:rPr>
      <w:rFonts w:ascii="Tahoma" w:eastAsia="Times New Roman" w:hAnsi="Tahoma" w:cs="Times New Roman"/>
      <w:i/>
      <w:iCs/>
      <w:sz w:val="24"/>
      <w:szCs w:val="20"/>
    </w:rPr>
  </w:style>
  <w:style w:type="character" w:customStyle="1" w:styleId="Heading9Char">
    <w:name w:val="Heading 9 Char"/>
    <w:basedOn w:val="DefaultParagraphFont"/>
    <w:link w:val="Heading9"/>
    <w:rsid w:val="003C03AD"/>
    <w:rPr>
      <w:rFonts w:ascii="Tahoma" w:eastAsia="Times New Roman" w:hAnsi="Tahoma"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quest.com/toad-for-mysq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evart.com/dbforge/mysql/studio/"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78C2313B24E4D41B2D9F696197722BC"/>
        <w:category>
          <w:name w:val="General"/>
          <w:gallery w:val="placeholder"/>
        </w:category>
        <w:types>
          <w:type w:val="bbPlcHdr"/>
        </w:types>
        <w:behaviors>
          <w:behavior w:val="content"/>
        </w:behaviors>
        <w:guid w:val="{8EBC1A17-5B6E-475D-852B-549D73549C75}"/>
      </w:docPartPr>
      <w:docPartBody>
        <w:p w:rsidR="00926534" w:rsidRDefault="00B217E3" w:rsidP="00B217E3">
          <w:pPr>
            <w:pStyle w:val="378C2313B24E4D41B2D9F696197722BC"/>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60584"/>
    <w:rsid w:val="0014110D"/>
    <w:rsid w:val="00205B9D"/>
    <w:rsid w:val="002E0DD8"/>
    <w:rsid w:val="00312D33"/>
    <w:rsid w:val="00360584"/>
    <w:rsid w:val="003F3495"/>
    <w:rsid w:val="0041448C"/>
    <w:rsid w:val="00445683"/>
    <w:rsid w:val="00445779"/>
    <w:rsid w:val="00494C45"/>
    <w:rsid w:val="004A5F86"/>
    <w:rsid w:val="004E6063"/>
    <w:rsid w:val="00580ED1"/>
    <w:rsid w:val="0059480D"/>
    <w:rsid w:val="006C35B5"/>
    <w:rsid w:val="006E0226"/>
    <w:rsid w:val="007208A9"/>
    <w:rsid w:val="007859F3"/>
    <w:rsid w:val="0082550A"/>
    <w:rsid w:val="00873BAA"/>
    <w:rsid w:val="008C258D"/>
    <w:rsid w:val="00926534"/>
    <w:rsid w:val="0095156B"/>
    <w:rsid w:val="009B3528"/>
    <w:rsid w:val="00A016D7"/>
    <w:rsid w:val="00AB5D5B"/>
    <w:rsid w:val="00B16C61"/>
    <w:rsid w:val="00B217E3"/>
    <w:rsid w:val="00B3301F"/>
    <w:rsid w:val="00B421C3"/>
    <w:rsid w:val="00BC1139"/>
    <w:rsid w:val="00C74F0A"/>
    <w:rsid w:val="00CC73B0"/>
    <w:rsid w:val="00D018FC"/>
    <w:rsid w:val="00D238DF"/>
    <w:rsid w:val="00DC0A10"/>
    <w:rsid w:val="00DD128A"/>
    <w:rsid w:val="00F07466"/>
    <w:rsid w:val="00F4747C"/>
    <w:rsid w:val="00F552A6"/>
    <w:rsid w:val="00F87C3D"/>
    <w:rsid w:val="00FC48FC"/>
    <w:rsid w:val="00FE55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E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AA56C50E2A4E229D281D15603FF853">
    <w:name w:val="72AA56C50E2A4E229D281D15603FF853"/>
    <w:rsid w:val="00580ED1"/>
  </w:style>
  <w:style w:type="character" w:styleId="PlaceholderText">
    <w:name w:val="Placeholder Text"/>
    <w:basedOn w:val="DefaultParagraphFont"/>
    <w:uiPriority w:val="99"/>
    <w:semiHidden/>
    <w:rsid w:val="0095156B"/>
    <w:rPr>
      <w:color w:val="808080"/>
    </w:rPr>
  </w:style>
  <w:style w:type="paragraph" w:customStyle="1" w:styleId="1CC161B53A43491182D0B46F5E0714C3">
    <w:name w:val="1CC161B53A43491182D0B46F5E0714C3"/>
    <w:rsid w:val="00B421C3"/>
  </w:style>
  <w:style w:type="paragraph" w:customStyle="1" w:styleId="378C2313B24E4D41B2D9F696197722BC">
    <w:name w:val="378C2313B24E4D41B2D9F696197722BC"/>
    <w:rsid w:val="00B217E3"/>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3677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10</cp:revision>
  <cp:lastPrinted>2011-06-22T01:33:00Z</cp:lastPrinted>
  <dcterms:created xsi:type="dcterms:W3CDTF">2012-01-09T18:59:00Z</dcterms:created>
  <dcterms:modified xsi:type="dcterms:W3CDTF">2013-08-10T21:59:00Z</dcterms:modified>
</cp:coreProperties>
</file>