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Content>
        <w:p w:rsidR="00FC4531" w:rsidRPr="00617953" w:rsidRDefault="00FC4531" w:rsidP="00FC4531">
          <w:pPr>
            <w:pStyle w:val="TOCHeading"/>
            <w:spacing w:before="0" w:line="240" w:lineRule="auto"/>
            <w:rPr>
              <w:color w:val="auto"/>
            </w:rPr>
          </w:pPr>
          <w:r w:rsidRPr="00617953">
            <w:rPr>
              <w:color w:val="auto"/>
            </w:rPr>
            <w:t>Table of Contents</w:t>
          </w:r>
        </w:p>
        <w:p w:rsidR="005826E7" w:rsidRDefault="00002D3A">
          <w:pPr>
            <w:pStyle w:val="TOC1"/>
            <w:rPr>
              <w:rFonts w:eastAsiaTheme="minorEastAsia"/>
              <w:noProof/>
            </w:rPr>
          </w:pPr>
          <w:r>
            <w:fldChar w:fldCharType="begin"/>
          </w:r>
          <w:r w:rsidR="00FC4531">
            <w:instrText xml:space="preserve"> TOC \o "1-3" \h \z \u </w:instrText>
          </w:r>
          <w:r>
            <w:fldChar w:fldCharType="separate"/>
          </w:r>
          <w:hyperlink w:anchor="_Toc363597580" w:history="1">
            <w:r w:rsidR="005826E7" w:rsidRPr="00735739">
              <w:rPr>
                <w:rStyle w:val="Hyperlink"/>
                <w:noProof/>
              </w:rPr>
              <w:t>1.</w:t>
            </w:r>
            <w:r w:rsidR="005826E7">
              <w:rPr>
                <w:rFonts w:eastAsiaTheme="minorEastAsia"/>
                <w:noProof/>
              </w:rPr>
              <w:tab/>
            </w:r>
            <w:r w:rsidR="005826E7" w:rsidRPr="00735739">
              <w:rPr>
                <w:rStyle w:val="Hyperlink"/>
                <w:noProof/>
              </w:rPr>
              <w:t>User-defined variable demo</w:t>
            </w:r>
            <w:r w:rsidR="005826E7">
              <w:rPr>
                <w:noProof/>
                <w:webHidden/>
              </w:rPr>
              <w:tab/>
            </w:r>
            <w:r>
              <w:rPr>
                <w:noProof/>
                <w:webHidden/>
              </w:rPr>
              <w:fldChar w:fldCharType="begin"/>
            </w:r>
            <w:r w:rsidR="005826E7">
              <w:rPr>
                <w:noProof/>
                <w:webHidden/>
              </w:rPr>
              <w:instrText xml:space="preserve"> PAGEREF _Toc363597580 \h </w:instrText>
            </w:r>
            <w:r>
              <w:rPr>
                <w:noProof/>
                <w:webHidden/>
              </w:rPr>
            </w:r>
            <w:r>
              <w:rPr>
                <w:noProof/>
                <w:webHidden/>
              </w:rPr>
              <w:fldChar w:fldCharType="separate"/>
            </w:r>
            <w:r w:rsidR="005826E7">
              <w:rPr>
                <w:noProof/>
                <w:webHidden/>
              </w:rPr>
              <w:t>1</w:t>
            </w:r>
            <w:r>
              <w:rPr>
                <w:noProof/>
                <w:webHidden/>
              </w:rPr>
              <w:fldChar w:fldCharType="end"/>
            </w:r>
          </w:hyperlink>
        </w:p>
        <w:p w:rsidR="005826E7" w:rsidRDefault="00002D3A">
          <w:pPr>
            <w:pStyle w:val="TOC1"/>
            <w:rPr>
              <w:rFonts w:eastAsiaTheme="minorEastAsia"/>
              <w:noProof/>
            </w:rPr>
          </w:pPr>
          <w:hyperlink w:anchor="_Toc363597581" w:history="1">
            <w:r w:rsidR="005826E7" w:rsidRPr="00735739">
              <w:rPr>
                <w:rStyle w:val="Hyperlink"/>
                <w:noProof/>
              </w:rPr>
              <w:t>1.1.</w:t>
            </w:r>
            <w:r w:rsidR="005826E7">
              <w:rPr>
                <w:rFonts w:eastAsiaTheme="minorEastAsia"/>
                <w:noProof/>
              </w:rPr>
              <w:tab/>
            </w:r>
            <w:r w:rsidR="005826E7" w:rsidRPr="00735739">
              <w:rPr>
                <w:rStyle w:val="Hyperlink"/>
                <w:noProof/>
              </w:rPr>
              <w:t>Define a variable, assign a value, and display</w:t>
            </w:r>
            <w:r w:rsidR="005826E7">
              <w:rPr>
                <w:noProof/>
                <w:webHidden/>
              </w:rPr>
              <w:tab/>
            </w:r>
            <w:r>
              <w:rPr>
                <w:noProof/>
                <w:webHidden/>
              </w:rPr>
              <w:fldChar w:fldCharType="begin"/>
            </w:r>
            <w:r w:rsidR="005826E7">
              <w:rPr>
                <w:noProof/>
                <w:webHidden/>
              </w:rPr>
              <w:instrText xml:space="preserve"> PAGEREF _Toc363597581 \h </w:instrText>
            </w:r>
            <w:r>
              <w:rPr>
                <w:noProof/>
                <w:webHidden/>
              </w:rPr>
            </w:r>
            <w:r>
              <w:rPr>
                <w:noProof/>
                <w:webHidden/>
              </w:rPr>
              <w:fldChar w:fldCharType="separate"/>
            </w:r>
            <w:r w:rsidR="005826E7">
              <w:rPr>
                <w:noProof/>
                <w:webHidden/>
              </w:rPr>
              <w:t>1</w:t>
            </w:r>
            <w:r>
              <w:rPr>
                <w:noProof/>
                <w:webHidden/>
              </w:rPr>
              <w:fldChar w:fldCharType="end"/>
            </w:r>
          </w:hyperlink>
        </w:p>
        <w:p w:rsidR="005826E7" w:rsidRDefault="00002D3A">
          <w:pPr>
            <w:pStyle w:val="TOC1"/>
            <w:rPr>
              <w:rFonts w:eastAsiaTheme="minorEastAsia"/>
              <w:noProof/>
            </w:rPr>
          </w:pPr>
          <w:hyperlink w:anchor="_Toc363597582" w:history="1">
            <w:r w:rsidR="005826E7" w:rsidRPr="00735739">
              <w:rPr>
                <w:rStyle w:val="Hyperlink"/>
                <w:noProof/>
              </w:rPr>
              <w:t>1.1.</w:t>
            </w:r>
            <w:r w:rsidR="005826E7">
              <w:rPr>
                <w:rFonts w:eastAsiaTheme="minorEastAsia"/>
                <w:noProof/>
              </w:rPr>
              <w:tab/>
            </w:r>
            <w:r w:rsidR="005826E7" w:rsidRPr="00735739">
              <w:rPr>
                <w:rStyle w:val="Hyperlink"/>
                <w:noProof/>
              </w:rPr>
              <w:t>Using the variable in a row filter</w:t>
            </w:r>
            <w:r w:rsidR="005826E7">
              <w:rPr>
                <w:noProof/>
                <w:webHidden/>
              </w:rPr>
              <w:tab/>
            </w:r>
            <w:r>
              <w:rPr>
                <w:noProof/>
                <w:webHidden/>
              </w:rPr>
              <w:fldChar w:fldCharType="begin"/>
            </w:r>
            <w:r w:rsidR="005826E7">
              <w:rPr>
                <w:noProof/>
                <w:webHidden/>
              </w:rPr>
              <w:instrText xml:space="preserve"> PAGEREF _Toc363597582 \h </w:instrText>
            </w:r>
            <w:r>
              <w:rPr>
                <w:noProof/>
                <w:webHidden/>
              </w:rPr>
            </w:r>
            <w:r>
              <w:rPr>
                <w:noProof/>
                <w:webHidden/>
              </w:rPr>
              <w:fldChar w:fldCharType="separate"/>
            </w:r>
            <w:r w:rsidR="005826E7">
              <w:rPr>
                <w:noProof/>
                <w:webHidden/>
              </w:rPr>
              <w:t>1</w:t>
            </w:r>
            <w:r>
              <w:rPr>
                <w:noProof/>
                <w:webHidden/>
              </w:rPr>
              <w:fldChar w:fldCharType="end"/>
            </w:r>
          </w:hyperlink>
        </w:p>
        <w:p w:rsidR="005826E7" w:rsidRDefault="00002D3A">
          <w:pPr>
            <w:pStyle w:val="TOC1"/>
            <w:rPr>
              <w:rFonts w:eastAsiaTheme="minorEastAsia"/>
              <w:noProof/>
            </w:rPr>
          </w:pPr>
          <w:hyperlink w:anchor="_Toc363597583" w:history="1">
            <w:r w:rsidR="005826E7" w:rsidRPr="00735739">
              <w:rPr>
                <w:rStyle w:val="Hyperlink"/>
                <w:noProof/>
              </w:rPr>
              <w:t>2.</w:t>
            </w:r>
            <w:r w:rsidR="005826E7">
              <w:rPr>
                <w:rFonts w:eastAsiaTheme="minorEastAsia"/>
                <w:noProof/>
              </w:rPr>
              <w:tab/>
            </w:r>
            <w:r w:rsidR="005826E7" w:rsidRPr="00735739">
              <w:rPr>
                <w:rStyle w:val="Hyperlink"/>
                <w:noProof/>
              </w:rPr>
              <w:t>What is happening and some syntax issues</w:t>
            </w:r>
            <w:r w:rsidR="005826E7">
              <w:rPr>
                <w:noProof/>
                <w:webHidden/>
              </w:rPr>
              <w:tab/>
            </w:r>
            <w:r>
              <w:rPr>
                <w:noProof/>
                <w:webHidden/>
              </w:rPr>
              <w:fldChar w:fldCharType="begin"/>
            </w:r>
            <w:r w:rsidR="005826E7">
              <w:rPr>
                <w:noProof/>
                <w:webHidden/>
              </w:rPr>
              <w:instrText xml:space="preserve"> PAGEREF _Toc363597583 \h </w:instrText>
            </w:r>
            <w:r>
              <w:rPr>
                <w:noProof/>
                <w:webHidden/>
              </w:rPr>
            </w:r>
            <w:r>
              <w:rPr>
                <w:noProof/>
                <w:webHidden/>
              </w:rPr>
              <w:fldChar w:fldCharType="separate"/>
            </w:r>
            <w:r w:rsidR="005826E7">
              <w:rPr>
                <w:noProof/>
                <w:webHidden/>
              </w:rPr>
              <w:t>2</w:t>
            </w:r>
            <w:r>
              <w:rPr>
                <w:noProof/>
                <w:webHidden/>
              </w:rPr>
              <w:fldChar w:fldCharType="end"/>
            </w:r>
          </w:hyperlink>
        </w:p>
        <w:p w:rsidR="005826E7" w:rsidRDefault="00002D3A">
          <w:pPr>
            <w:pStyle w:val="TOC1"/>
            <w:rPr>
              <w:rFonts w:eastAsiaTheme="minorEastAsia"/>
              <w:noProof/>
            </w:rPr>
          </w:pPr>
          <w:hyperlink w:anchor="_Toc363597584" w:history="1">
            <w:r w:rsidR="005826E7" w:rsidRPr="00735739">
              <w:rPr>
                <w:rStyle w:val="Hyperlink"/>
                <w:noProof/>
              </w:rPr>
              <w:t>2.1.</w:t>
            </w:r>
            <w:r w:rsidR="005826E7">
              <w:rPr>
                <w:rFonts w:eastAsiaTheme="minorEastAsia"/>
                <w:noProof/>
              </w:rPr>
              <w:tab/>
            </w:r>
            <w:r w:rsidR="005826E7" w:rsidRPr="00735739">
              <w:rPr>
                <w:rStyle w:val="Hyperlink"/>
                <w:noProof/>
              </w:rPr>
              <w:t>Set</w:t>
            </w:r>
            <w:r w:rsidR="005826E7">
              <w:rPr>
                <w:noProof/>
                <w:webHidden/>
              </w:rPr>
              <w:tab/>
            </w:r>
            <w:r>
              <w:rPr>
                <w:noProof/>
                <w:webHidden/>
              </w:rPr>
              <w:fldChar w:fldCharType="begin"/>
            </w:r>
            <w:r w:rsidR="005826E7">
              <w:rPr>
                <w:noProof/>
                <w:webHidden/>
              </w:rPr>
              <w:instrText xml:space="preserve"> PAGEREF _Toc363597584 \h </w:instrText>
            </w:r>
            <w:r>
              <w:rPr>
                <w:noProof/>
                <w:webHidden/>
              </w:rPr>
            </w:r>
            <w:r>
              <w:rPr>
                <w:noProof/>
                <w:webHidden/>
              </w:rPr>
              <w:fldChar w:fldCharType="separate"/>
            </w:r>
            <w:r w:rsidR="005826E7">
              <w:rPr>
                <w:noProof/>
                <w:webHidden/>
              </w:rPr>
              <w:t>2</w:t>
            </w:r>
            <w:r>
              <w:rPr>
                <w:noProof/>
                <w:webHidden/>
              </w:rPr>
              <w:fldChar w:fldCharType="end"/>
            </w:r>
          </w:hyperlink>
        </w:p>
        <w:p w:rsidR="005826E7" w:rsidRDefault="00002D3A">
          <w:pPr>
            <w:pStyle w:val="TOC1"/>
            <w:rPr>
              <w:rFonts w:eastAsiaTheme="minorEastAsia"/>
              <w:noProof/>
            </w:rPr>
          </w:pPr>
          <w:hyperlink w:anchor="_Toc363597585" w:history="1">
            <w:r w:rsidR="005826E7" w:rsidRPr="00735739">
              <w:rPr>
                <w:rStyle w:val="Hyperlink"/>
                <w:noProof/>
              </w:rPr>
              <w:t>2.2.</w:t>
            </w:r>
            <w:r w:rsidR="005826E7">
              <w:rPr>
                <w:rFonts w:eastAsiaTheme="minorEastAsia"/>
                <w:noProof/>
              </w:rPr>
              <w:tab/>
            </w:r>
            <w:r w:rsidR="005826E7" w:rsidRPr="00735739">
              <w:rPr>
                <w:rStyle w:val="Hyperlink"/>
                <w:noProof/>
              </w:rPr>
              <w:t>Identifiers</w:t>
            </w:r>
            <w:r w:rsidR="005826E7">
              <w:rPr>
                <w:noProof/>
                <w:webHidden/>
              </w:rPr>
              <w:tab/>
            </w:r>
            <w:r>
              <w:rPr>
                <w:noProof/>
                <w:webHidden/>
              </w:rPr>
              <w:fldChar w:fldCharType="begin"/>
            </w:r>
            <w:r w:rsidR="005826E7">
              <w:rPr>
                <w:noProof/>
                <w:webHidden/>
              </w:rPr>
              <w:instrText xml:space="preserve"> PAGEREF _Toc363597585 \h </w:instrText>
            </w:r>
            <w:r>
              <w:rPr>
                <w:noProof/>
                <w:webHidden/>
              </w:rPr>
            </w:r>
            <w:r>
              <w:rPr>
                <w:noProof/>
                <w:webHidden/>
              </w:rPr>
              <w:fldChar w:fldCharType="separate"/>
            </w:r>
            <w:r w:rsidR="005826E7">
              <w:rPr>
                <w:noProof/>
                <w:webHidden/>
              </w:rPr>
              <w:t>3</w:t>
            </w:r>
            <w:r>
              <w:rPr>
                <w:noProof/>
                <w:webHidden/>
              </w:rPr>
              <w:fldChar w:fldCharType="end"/>
            </w:r>
          </w:hyperlink>
        </w:p>
        <w:p w:rsidR="005826E7" w:rsidRDefault="00002D3A">
          <w:pPr>
            <w:pStyle w:val="TOC1"/>
            <w:rPr>
              <w:rFonts w:eastAsiaTheme="minorEastAsia"/>
              <w:noProof/>
            </w:rPr>
          </w:pPr>
          <w:hyperlink w:anchor="_Toc363597586" w:history="1">
            <w:r w:rsidR="005826E7" w:rsidRPr="00735739">
              <w:rPr>
                <w:rStyle w:val="Hyperlink"/>
                <w:noProof/>
              </w:rPr>
              <w:t>2.3.</w:t>
            </w:r>
            <w:r w:rsidR="005826E7">
              <w:rPr>
                <w:rFonts w:eastAsiaTheme="minorEastAsia"/>
                <w:noProof/>
              </w:rPr>
              <w:tab/>
            </w:r>
            <w:r w:rsidR="005826E7" w:rsidRPr="00735739">
              <w:rPr>
                <w:rStyle w:val="Hyperlink"/>
                <w:noProof/>
              </w:rPr>
              <w:t>Data type</w:t>
            </w:r>
            <w:r w:rsidR="005826E7">
              <w:rPr>
                <w:noProof/>
                <w:webHidden/>
              </w:rPr>
              <w:tab/>
            </w:r>
            <w:r>
              <w:rPr>
                <w:noProof/>
                <w:webHidden/>
              </w:rPr>
              <w:fldChar w:fldCharType="begin"/>
            </w:r>
            <w:r w:rsidR="005826E7">
              <w:rPr>
                <w:noProof/>
                <w:webHidden/>
              </w:rPr>
              <w:instrText xml:space="preserve"> PAGEREF _Toc363597586 \h </w:instrText>
            </w:r>
            <w:r>
              <w:rPr>
                <w:noProof/>
                <w:webHidden/>
              </w:rPr>
            </w:r>
            <w:r>
              <w:rPr>
                <w:noProof/>
                <w:webHidden/>
              </w:rPr>
              <w:fldChar w:fldCharType="separate"/>
            </w:r>
            <w:r w:rsidR="005826E7">
              <w:rPr>
                <w:noProof/>
                <w:webHidden/>
              </w:rPr>
              <w:t>3</w:t>
            </w:r>
            <w:r>
              <w:rPr>
                <w:noProof/>
                <w:webHidden/>
              </w:rPr>
              <w:fldChar w:fldCharType="end"/>
            </w:r>
          </w:hyperlink>
        </w:p>
        <w:p w:rsidR="005826E7" w:rsidRDefault="00002D3A">
          <w:pPr>
            <w:pStyle w:val="TOC1"/>
            <w:rPr>
              <w:rFonts w:eastAsiaTheme="minorEastAsia"/>
              <w:noProof/>
            </w:rPr>
          </w:pPr>
          <w:hyperlink w:anchor="_Toc363597587" w:history="1">
            <w:r w:rsidR="005826E7" w:rsidRPr="00735739">
              <w:rPr>
                <w:rStyle w:val="Hyperlink"/>
                <w:noProof/>
              </w:rPr>
              <w:t>2.4.</w:t>
            </w:r>
            <w:r w:rsidR="005826E7">
              <w:rPr>
                <w:rFonts w:eastAsiaTheme="minorEastAsia"/>
                <w:noProof/>
              </w:rPr>
              <w:tab/>
            </w:r>
            <w:r w:rsidR="005826E7" w:rsidRPr="00735739">
              <w:rPr>
                <w:rStyle w:val="Hyperlink"/>
                <w:noProof/>
              </w:rPr>
              <w:t>Unassigned Variables</w:t>
            </w:r>
            <w:r w:rsidR="005826E7">
              <w:rPr>
                <w:noProof/>
                <w:webHidden/>
              </w:rPr>
              <w:tab/>
            </w:r>
            <w:r>
              <w:rPr>
                <w:noProof/>
                <w:webHidden/>
              </w:rPr>
              <w:fldChar w:fldCharType="begin"/>
            </w:r>
            <w:r w:rsidR="005826E7">
              <w:rPr>
                <w:noProof/>
                <w:webHidden/>
              </w:rPr>
              <w:instrText xml:space="preserve"> PAGEREF _Toc363597587 \h </w:instrText>
            </w:r>
            <w:r>
              <w:rPr>
                <w:noProof/>
                <w:webHidden/>
              </w:rPr>
            </w:r>
            <w:r>
              <w:rPr>
                <w:noProof/>
                <w:webHidden/>
              </w:rPr>
              <w:fldChar w:fldCharType="separate"/>
            </w:r>
            <w:r w:rsidR="005826E7">
              <w:rPr>
                <w:noProof/>
                <w:webHidden/>
              </w:rPr>
              <w:t>3</w:t>
            </w:r>
            <w:r>
              <w:rPr>
                <w:noProof/>
                <w:webHidden/>
              </w:rPr>
              <w:fldChar w:fldCharType="end"/>
            </w:r>
          </w:hyperlink>
        </w:p>
        <w:p w:rsidR="005826E7" w:rsidRDefault="00002D3A">
          <w:pPr>
            <w:pStyle w:val="TOC1"/>
            <w:rPr>
              <w:rFonts w:eastAsiaTheme="minorEastAsia"/>
              <w:noProof/>
            </w:rPr>
          </w:pPr>
          <w:hyperlink w:anchor="_Toc363597588" w:history="1">
            <w:r w:rsidR="005826E7" w:rsidRPr="00735739">
              <w:rPr>
                <w:rStyle w:val="Hyperlink"/>
                <w:noProof/>
              </w:rPr>
              <w:t>2.5.</w:t>
            </w:r>
            <w:r w:rsidR="005826E7">
              <w:rPr>
                <w:rFonts w:eastAsiaTheme="minorEastAsia"/>
                <w:noProof/>
              </w:rPr>
              <w:tab/>
            </w:r>
            <w:r w:rsidR="005826E7" w:rsidRPr="00735739">
              <w:rPr>
                <w:rStyle w:val="Hyperlink"/>
                <w:noProof/>
              </w:rPr>
              <w:t>Using variables to define another variable</w:t>
            </w:r>
            <w:r w:rsidR="005826E7">
              <w:rPr>
                <w:noProof/>
                <w:webHidden/>
              </w:rPr>
              <w:tab/>
            </w:r>
            <w:r>
              <w:rPr>
                <w:noProof/>
                <w:webHidden/>
              </w:rPr>
              <w:fldChar w:fldCharType="begin"/>
            </w:r>
            <w:r w:rsidR="005826E7">
              <w:rPr>
                <w:noProof/>
                <w:webHidden/>
              </w:rPr>
              <w:instrText xml:space="preserve"> PAGEREF _Toc363597588 \h </w:instrText>
            </w:r>
            <w:r>
              <w:rPr>
                <w:noProof/>
                <w:webHidden/>
              </w:rPr>
            </w:r>
            <w:r>
              <w:rPr>
                <w:noProof/>
                <w:webHidden/>
              </w:rPr>
              <w:fldChar w:fldCharType="separate"/>
            </w:r>
            <w:r w:rsidR="005826E7">
              <w:rPr>
                <w:noProof/>
                <w:webHidden/>
              </w:rPr>
              <w:t>3</w:t>
            </w:r>
            <w:r>
              <w:rPr>
                <w:noProof/>
                <w:webHidden/>
              </w:rPr>
              <w:fldChar w:fldCharType="end"/>
            </w:r>
          </w:hyperlink>
        </w:p>
        <w:p w:rsidR="005826E7" w:rsidRDefault="00002D3A">
          <w:pPr>
            <w:pStyle w:val="TOC1"/>
            <w:rPr>
              <w:rFonts w:eastAsiaTheme="minorEastAsia"/>
              <w:noProof/>
            </w:rPr>
          </w:pPr>
          <w:hyperlink w:anchor="_Toc363597589" w:history="1">
            <w:r w:rsidR="005826E7" w:rsidRPr="00735739">
              <w:rPr>
                <w:rStyle w:val="Hyperlink"/>
                <w:noProof/>
              </w:rPr>
              <w:t>2.6.</w:t>
            </w:r>
            <w:r w:rsidR="005826E7">
              <w:rPr>
                <w:rFonts w:eastAsiaTheme="minorEastAsia"/>
                <w:noProof/>
              </w:rPr>
              <w:tab/>
            </w:r>
            <w:r w:rsidR="005826E7" w:rsidRPr="00735739">
              <w:rPr>
                <w:rStyle w:val="Hyperlink"/>
                <w:noProof/>
              </w:rPr>
              <w:t>Using the variable, scope, lifespan</w:t>
            </w:r>
            <w:r w:rsidR="005826E7">
              <w:rPr>
                <w:noProof/>
                <w:webHidden/>
              </w:rPr>
              <w:tab/>
            </w:r>
            <w:r>
              <w:rPr>
                <w:noProof/>
                <w:webHidden/>
              </w:rPr>
              <w:fldChar w:fldCharType="begin"/>
            </w:r>
            <w:r w:rsidR="005826E7">
              <w:rPr>
                <w:noProof/>
                <w:webHidden/>
              </w:rPr>
              <w:instrText xml:space="preserve"> PAGEREF _Toc363597589 \h </w:instrText>
            </w:r>
            <w:r>
              <w:rPr>
                <w:noProof/>
                <w:webHidden/>
              </w:rPr>
            </w:r>
            <w:r>
              <w:rPr>
                <w:noProof/>
                <w:webHidden/>
              </w:rPr>
              <w:fldChar w:fldCharType="separate"/>
            </w:r>
            <w:r w:rsidR="005826E7">
              <w:rPr>
                <w:noProof/>
                <w:webHidden/>
              </w:rPr>
              <w:t>4</w:t>
            </w:r>
            <w:r>
              <w:rPr>
                <w:noProof/>
                <w:webHidden/>
              </w:rPr>
              <w:fldChar w:fldCharType="end"/>
            </w:r>
          </w:hyperlink>
        </w:p>
        <w:p w:rsidR="005826E7" w:rsidRDefault="00002D3A">
          <w:pPr>
            <w:pStyle w:val="TOC1"/>
            <w:rPr>
              <w:rFonts w:eastAsiaTheme="minorEastAsia"/>
              <w:noProof/>
            </w:rPr>
          </w:pPr>
          <w:hyperlink w:anchor="_Toc363597590" w:history="1">
            <w:r w:rsidR="005826E7" w:rsidRPr="00735739">
              <w:rPr>
                <w:rStyle w:val="Hyperlink"/>
                <w:noProof/>
              </w:rPr>
              <w:t>3.</w:t>
            </w:r>
            <w:r w:rsidR="005826E7">
              <w:rPr>
                <w:rFonts w:eastAsiaTheme="minorEastAsia"/>
                <w:noProof/>
              </w:rPr>
              <w:tab/>
            </w:r>
            <w:r w:rsidR="005826E7" w:rsidRPr="00735739">
              <w:rPr>
                <w:rStyle w:val="Hyperlink"/>
                <w:noProof/>
              </w:rPr>
              <w:t>Some advantages in using variables</w:t>
            </w:r>
            <w:r w:rsidR="005826E7">
              <w:rPr>
                <w:noProof/>
                <w:webHidden/>
              </w:rPr>
              <w:tab/>
            </w:r>
            <w:r>
              <w:rPr>
                <w:noProof/>
                <w:webHidden/>
              </w:rPr>
              <w:fldChar w:fldCharType="begin"/>
            </w:r>
            <w:r w:rsidR="005826E7">
              <w:rPr>
                <w:noProof/>
                <w:webHidden/>
              </w:rPr>
              <w:instrText xml:space="preserve"> PAGEREF _Toc363597590 \h </w:instrText>
            </w:r>
            <w:r>
              <w:rPr>
                <w:noProof/>
                <w:webHidden/>
              </w:rPr>
            </w:r>
            <w:r>
              <w:rPr>
                <w:noProof/>
                <w:webHidden/>
              </w:rPr>
              <w:fldChar w:fldCharType="separate"/>
            </w:r>
            <w:r w:rsidR="005826E7">
              <w:rPr>
                <w:noProof/>
                <w:webHidden/>
              </w:rPr>
              <w:t>4</w:t>
            </w:r>
            <w:r>
              <w:rPr>
                <w:noProof/>
                <w:webHidden/>
              </w:rPr>
              <w:fldChar w:fldCharType="end"/>
            </w:r>
          </w:hyperlink>
        </w:p>
        <w:p w:rsidR="00FC4531" w:rsidRDefault="00002D3A" w:rsidP="00FC4531">
          <w:pPr>
            <w:spacing w:after="0" w:line="240" w:lineRule="auto"/>
          </w:pPr>
          <w:r>
            <w:fldChar w:fldCharType="end"/>
          </w:r>
        </w:p>
      </w:sdtContent>
    </w:sdt>
    <w:p w:rsidR="00804510" w:rsidRDefault="005E14FD" w:rsidP="00804510">
      <w:pPr>
        <w:pStyle w:val="body1"/>
      </w:pPr>
      <w:r>
        <w:t>We can use another MySQL technique - declaring and using a variable.</w:t>
      </w:r>
      <w:r w:rsidR="00D83071" w:rsidRPr="00D83071">
        <w:t xml:space="preserve"> </w:t>
      </w:r>
      <w:r w:rsidR="00804510">
        <w:t xml:space="preserve">Most languages have a way to </w:t>
      </w:r>
      <w:r w:rsidR="00A85FD7">
        <w:t xml:space="preserve">define variables: </w:t>
      </w:r>
      <w:r w:rsidR="00804510">
        <w:t>named locations in memory that can store data values. The name/identifier gives us a way to refer to the stored value.</w:t>
      </w:r>
      <w:r w:rsidR="00A85FD7">
        <w:t xml:space="preserve"> </w:t>
      </w:r>
      <w:r w:rsidR="00804510">
        <w:t xml:space="preserve"> </w:t>
      </w:r>
      <w:r w:rsidR="00A85FD7">
        <w:t>A variable is a named memory location that can store a value that we can use in our SQL queries.</w:t>
      </w:r>
    </w:p>
    <w:p w:rsidR="00804510" w:rsidRDefault="00804510" w:rsidP="00804510">
      <w:pPr>
        <w:pStyle w:val="bullet1"/>
      </w:pPr>
      <w:r>
        <w:t xml:space="preserve">We </w:t>
      </w:r>
      <w:r w:rsidR="003F253D">
        <w:t xml:space="preserve">need </w:t>
      </w:r>
      <w:r>
        <w:t>a way to define the variable giving it a name</w:t>
      </w:r>
    </w:p>
    <w:p w:rsidR="002C4319" w:rsidRDefault="002C4319" w:rsidP="00804510">
      <w:pPr>
        <w:pStyle w:val="bullet1"/>
      </w:pPr>
      <w:r>
        <w:t xml:space="preserve">We need to consider the data type of the </w:t>
      </w:r>
      <w:r w:rsidR="003F253D">
        <w:t xml:space="preserve">value in the </w:t>
      </w:r>
      <w:r>
        <w:t>variable</w:t>
      </w:r>
    </w:p>
    <w:p w:rsidR="00804510" w:rsidRDefault="00804510" w:rsidP="00804510">
      <w:pPr>
        <w:pStyle w:val="bullet1"/>
      </w:pPr>
      <w:r>
        <w:t xml:space="preserve">We </w:t>
      </w:r>
      <w:r w:rsidR="003F253D">
        <w:t xml:space="preserve">need </w:t>
      </w:r>
      <w:r>
        <w:t>a way to assign a value to that variable and change the value</w:t>
      </w:r>
    </w:p>
    <w:p w:rsidR="00804510" w:rsidRDefault="00804510" w:rsidP="00804510">
      <w:pPr>
        <w:pStyle w:val="bullet1"/>
      </w:pPr>
      <w:r>
        <w:t>We need to consider the scope of the variable- what parts of your code can refer to that variable</w:t>
      </w:r>
    </w:p>
    <w:p w:rsidR="00804510" w:rsidRDefault="00804510" w:rsidP="00804510">
      <w:pPr>
        <w:pStyle w:val="bullet1"/>
      </w:pPr>
      <w:r>
        <w:t>We need to consider the lifetime of the variable- how long does it keep its value</w:t>
      </w:r>
    </w:p>
    <w:p w:rsidR="00804510" w:rsidRDefault="00804510" w:rsidP="005E14FD">
      <w:pPr>
        <w:pStyle w:val="body1"/>
      </w:pPr>
      <w:r>
        <w:t xml:space="preserve">We will limit this discussion to assigning a value to a user-defined variable and then using that variable in an SQL statement. </w:t>
      </w:r>
    </w:p>
    <w:p w:rsidR="003F253D" w:rsidRDefault="003F253D" w:rsidP="003F253D">
      <w:pPr>
        <w:pStyle w:val="body1"/>
      </w:pPr>
      <w:r>
        <w:t xml:space="preserve">The variables we are considering here are called scalar variables- which </w:t>
      </w:r>
      <w:proofErr w:type="gramStart"/>
      <w:r>
        <w:t>means</w:t>
      </w:r>
      <w:proofErr w:type="gramEnd"/>
      <w:r>
        <w:t xml:space="preserve"> they hold a single data value.</w:t>
      </w:r>
    </w:p>
    <w:p w:rsidR="003F253D" w:rsidRDefault="003F253D" w:rsidP="005E14FD">
      <w:pPr>
        <w:pStyle w:val="body1"/>
      </w:pPr>
    </w:p>
    <w:p w:rsidR="00A85FD7" w:rsidRDefault="00FD09A5" w:rsidP="00A85FD7">
      <w:pPr>
        <w:pStyle w:val="head1"/>
      </w:pPr>
      <w:bookmarkStart w:id="0" w:name="_Toc363597580"/>
      <w:r>
        <w:t>User-defined v</w:t>
      </w:r>
      <w:r w:rsidR="00FC4531">
        <w:t>ariable d</w:t>
      </w:r>
      <w:r w:rsidR="00A85FD7">
        <w:t>emo</w:t>
      </w:r>
      <w:bookmarkEnd w:id="0"/>
    </w:p>
    <w:p w:rsidR="00A85FD7" w:rsidRDefault="00FC4531" w:rsidP="00A85FD7">
      <w:pPr>
        <w:pStyle w:val="head2"/>
      </w:pPr>
      <w:bookmarkStart w:id="1" w:name="_Toc363597581"/>
      <w:r>
        <w:t>D</w:t>
      </w:r>
      <w:r w:rsidR="00A85FD7">
        <w:t>efine a variable, assign a value, and display</w:t>
      </w:r>
      <w:bookmarkEnd w:id="1"/>
    </w:p>
    <w:p w:rsidR="00A85FD7" w:rsidRDefault="00A85FD7" w:rsidP="00A85FD7">
      <w:pPr>
        <w:pStyle w:val="body1"/>
      </w:pPr>
      <w:r>
        <w:t>We will start with a demo of a variable and then discuss what it is and why you might want to use these.</w:t>
      </w:r>
    </w:p>
    <w:p w:rsidR="00A85FD7" w:rsidRDefault="00A85FD7" w:rsidP="00A85FD7">
      <w:pPr>
        <w:pStyle w:val="demonum1"/>
        <w:tabs>
          <w:tab w:val="clear" w:pos="1080"/>
          <w:tab w:val="left" w:pos="1440"/>
        </w:tabs>
        <w:ind w:left="1440" w:hanging="1440"/>
      </w:pPr>
      <w:r>
        <w:t>define and display variable</w:t>
      </w:r>
    </w:p>
    <w:p w:rsidR="00A85FD7" w:rsidRPr="00861AAA" w:rsidRDefault="00A85FD7" w:rsidP="00861AAA">
      <w:pPr>
        <w:pStyle w:val="code1"/>
      </w:pPr>
      <w:r w:rsidRPr="00861AAA">
        <w:t>use a_prd;</w:t>
      </w:r>
    </w:p>
    <w:p w:rsidR="00A85FD7" w:rsidRDefault="00A85FD7" w:rsidP="00A85FD7">
      <w:pPr>
        <w:pStyle w:val="code1"/>
      </w:pPr>
      <w:r w:rsidRPr="00BF274D">
        <w:t>set @v_price = 12.95;</w:t>
      </w:r>
    </w:p>
    <w:p w:rsidR="00A85FD7" w:rsidRPr="00BF274D" w:rsidRDefault="00A85FD7" w:rsidP="00A85FD7">
      <w:pPr>
        <w:pStyle w:val="code1"/>
      </w:pPr>
    </w:p>
    <w:p w:rsidR="00A85FD7" w:rsidRDefault="00A85FD7" w:rsidP="00A85FD7">
      <w:pPr>
        <w:pStyle w:val="code1"/>
      </w:pPr>
      <w:r w:rsidRPr="00BF274D">
        <w:t>select @v_price</w:t>
      </w:r>
      <w:r>
        <w:t xml:space="preserve"> as Price</w:t>
      </w:r>
      <w:r w:rsidRPr="00BF274D">
        <w:t>;</w:t>
      </w:r>
    </w:p>
    <w:p w:rsidR="00A85FD7" w:rsidRDefault="00A85FD7" w:rsidP="00A85FD7">
      <w:pPr>
        <w:pStyle w:val="code1"/>
      </w:pPr>
      <w:r>
        <w:t>+-------+</w:t>
      </w:r>
    </w:p>
    <w:p w:rsidR="00A85FD7" w:rsidRDefault="00A85FD7" w:rsidP="00A85FD7">
      <w:pPr>
        <w:pStyle w:val="code1"/>
      </w:pPr>
      <w:r>
        <w:t>| Price |</w:t>
      </w:r>
    </w:p>
    <w:p w:rsidR="00A85FD7" w:rsidRDefault="00A85FD7" w:rsidP="00A85FD7">
      <w:pPr>
        <w:pStyle w:val="code1"/>
      </w:pPr>
      <w:r>
        <w:t>+-------+</w:t>
      </w:r>
    </w:p>
    <w:p w:rsidR="00A85FD7" w:rsidRDefault="00A85FD7" w:rsidP="00A85FD7">
      <w:pPr>
        <w:pStyle w:val="code1"/>
      </w:pPr>
      <w:r>
        <w:t>| 12.95 |</w:t>
      </w:r>
    </w:p>
    <w:p w:rsidR="00A85FD7" w:rsidRDefault="00A85FD7" w:rsidP="00A85FD7">
      <w:pPr>
        <w:pStyle w:val="code1"/>
      </w:pPr>
      <w:r>
        <w:t>+-------+</w:t>
      </w:r>
    </w:p>
    <w:p w:rsidR="00A85FD7" w:rsidRDefault="00A85FD7" w:rsidP="00A85FD7">
      <w:pPr>
        <w:pStyle w:val="code1"/>
      </w:pPr>
    </w:p>
    <w:p w:rsidR="00A85FD7" w:rsidRDefault="00A85FD7" w:rsidP="00A85FD7">
      <w:pPr>
        <w:pStyle w:val="body1"/>
      </w:pPr>
      <w:r>
        <w:t>The commands run without error; we are creating a variable, giving it a</w:t>
      </w:r>
      <w:r w:rsidRPr="00A85FD7">
        <w:t xml:space="preserve"> </w:t>
      </w:r>
      <w:r>
        <w:t>numeric value and then displaying it with a select query.</w:t>
      </w:r>
    </w:p>
    <w:p w:rsidR="005216BB" w:rsidRDefault="005216BB" w:rsidP="005216BB">
      <w:pPr>
        <w:pStyle w:val="outline1"/>
        <w:numPr>
          <w:ilvl w:val="1"/>
          <w:numId w:val="43"/>
        </w:numPr>
      </w:pPr>
      <w:bookmarkStart w:id="2" w:name="_Toc363597582"/>
      <w:r>
        <w:t>Using the variable in a row filter</w:t>
      </w:r>
      <w:bookmarkEnd w:id="2"/>
    </w:p>
    <w:p w:rsidR="005216BB" w:rsidRDefault="005216BB" w:rsidP="005216BB">
      <w:pPr>
        <w:pStyle w:val="demonum1"/>
        <w:tabs>
          <w:tab w:val="clear" w:pos="1080"/>
          <w:tab w:val="left" w:pos="1440"/>
        </w:tabs>
        <w:ind w:left="1440" w:hanging="1440"/>
      </w:pPr>
      <w:r>
        <w:t xml:space="preserve">Now try the following SQL </w:t>
      </w:r>
      <w:r w:rsidR="00FC4531">
        <w:t>statement which uses that variable in a row filter.</w:t>
      </w:r>
    </w:p>
    <w:p w:rsidR="005216BB" w:rsidRDefault="005216BB" w:rsidP="005216BB">
      <w:pPr>
        <w:pStyle w:val="code1"/>
        <w:rPr>
          <w:color w:val="808080"/>
        </w:rPr>
      </w:pPr>
      <w:r>
        <w:t xml:space="preserve">set @v_price </w:t>
      </w:r>
      <w:r>
        <w:rPr>
          <w:color w:val="808080"/>
        </w:rPr>
        <w:t>=</w:t>
      </w:r>
      <w:r>
        <w:t xml:space="preserve"> 12.95</w:t>
      </w:r>
      <w:r>
        <w:rPr>
          <w:color w:val="808080"/>
        </w:rPr>
        <w:t>;</w:t>
      </w:r>
    </w:p>
    <w:p w:rsidR="005216BB" w:rsidRDefault="005216BB" w:rsidP="005216BB">
      <w:pPr>
        <w:pStyle w:val="code1"/>
        <w:rPr>
          <w:color w:val="808080"/>
        </w:rPr>
      </w:pPr>
    </w:p>
    <w:p w:rsidR="005216BB" w:rsidRDefault="005826E7" w:rsidP="005216BB">
      <w:pPr>
        <w:pStyle w:val="code1"/>
      </w:pPr>
      <w:r>
        <w:t>S</w:t>
      </w:r>
      <w:r w:rsidR="005216BB">
        <w:t>elect prod_id</w:t>
      </w:r>
      <w:r w:rsidR="005216BB">
        <w:rPr>
          <w:color w:val="808080"/>
        </w:rPr>
        <w:t>,</w:t>
      </w:r>
      <w:r w:rsidR="005216BB">
        <w:t xml:space="preserve"> prod_list_price</w:t>
      </w:r>
      <w:r w:rsidR="005216BB">
        <w:rPr>
          <w:color w:val="808080"/>
        </w:rPr>
        <w:t>,</w:t>
      </w:r>
      <w:r w:rsidR="005216BB">
        <w:t xml:space="preserve"> catg_id </w:t>
      </w:r>
    </w:p>
    <w:p w:rsidR="005216BB" w:rsidRDefault="005826E7" w:rsidP="005216BB">
      <w:pPr>
        <w:pStyle w:val="code1"/>
      </w:pPr>
      <w:r>
        <w:t>F</w:t>
      </w:r>
      <w:r w:rsidR="005216BB">
        <w:t>rom a_prd</w:t>
      </w:r>
      <w:r w:rsidR="005216BB">
        <w:rPr>
          <w:color w:val="808080"/>
        </w:rPr>
        <w:t>.</w:t>
      </w:r>
      <w:r w:rsidR="005216BB">
        <w:t>products</w:t>
      </w:r>
    </w:p>
    <w:p w:rsidR="005216BB" w:rsidRDefault="005826E7" w:rsidP="005216BB">
      <w:pPr>
        <w:pStyle w:val="code1"/>
      </w:pPr>
      <w:r>
        <w:t>W</w:t>
      </w:r>
      <w:r w:rsidR="005216BB">
        <w:t xml:space="preserve">here prod_list_price </w:t>
      </w:r>
      <w:r w:rsidR="005216BB">
        <w:rPr>
          <w:color w:val="808080"/>
        </w:rPr>
        <w:t>=</w:t>
      </w:r>
      <w:r w:rsidR="005216BB">
        <w:t xml:space="preserve"> @v_price;</w:t>
      </w:r>
    </w:p>
    <w:p w:rsidR="005216BB" w:rsidRDefault="005216BB" w:rsidP="005216BB">
      <w:pPr>
        <w:pStyle w:val="code1"/>
      </w:pPr>
      <w:r>
        <w:t>+---------+-----------------+---------+</w:t>
      </w:r>
    </w:p>
    <w:p w:rsidR="005216BB" w:rsidRDefault="005216BB" w:rsidP="005216BB">
      <w:pPr>
        <w:pStyle w:val="code1"/>
      </w:pPr>
      <w:r>
        <w:t>| prod_id | prod_list_price | catg_id |</w:t>
      </w:r>
    </w:p>
    <w:p w:rsidR="005216BB" w:rsidRDefault="005216BB" w:rsidP="005216BB">
      <w:pPr>
        <w:pStyle w:val="code1"/>
      </w:pPr>
      <w:r>
        <w:t>+---------+-----------------+---------+</w:t>
      </w:r>
    </w:p>
    <w:p w:rsidR="005216BB" w:rsidRDefault="005216BB" w:rsidP="005216BB">
      <w:pPr>
        <w:pStyle w:val="code1"/>
      </w:pPr>
      <w:r>
        <w:t>|    1020 |           12.95 | SPG     |</w:t>
      </w:r>
    </w:p>
    <w:p w:rsidR="005216BB" w:rsidRDefault="005216BB" w:rsidP="005216BB">
      <w:pPr>
        <w:pStyle w:val="code1"/>
      </w:pPr>
      <w:r>
        <w:t>+---------+-----------------+---------+</w:t>
      </w:r>
    </w:p>
    <w:p w:rsidR="005216BB" w:rsidRDefault="005216BB" w:rsidP="005216BB">
      <w:pPr>
        <w:pStyle w:val="body1"/>
      </w:pPr>
    </w:p>
    <w:p w:rsidR="005216BB" w:rsidRDefault="005216BB" w:rsidP="005216BB">
      <w:pPr>
        <w:pStyle w:val="demonum1"/>
        <w:tabs>
          <w:tab w:val="clear" w:pos="1080"/>
          <w:tab w:val="left" w:pos="1440"/>
        </w:tabs>
        <w:ind w:left="1440" w:hanging="1440"/>
      </w:pPr>
      <w:r>
        <w:t>Now we will change the value of the variable and run the query again. The Select statements are the same and use the current value of the variable.</w:t>
      </w:r>
    </w:p>
    <w:p w:rsidR="005216BB" w:rsidRPr="00EF0AAF" w:rsidRDefault="005216BB" w:rsidP="005216BB">
      <w:pPr>
        <w:pStyle w:val="code1"/>
      </w:pPr>
      <w:r w:rsidRPr="00EF0AAF">
        <w:t>set @v_price = 25.50;</w:t>
      </w:r>
    </w:p>
    <w:p w:rsidR="005216BB" w:rsidRPr="00EF0AAF" w:rsidRDefault="005826E7" w:rsidP="005216BB">
      <w:pPr>
        <w:pStyle w:val="code1"/>
      </w:pPr>
      <w:r>
        <w:t>S</w:t>
      </w:r>
      <w:r w:rsidR="005216BB" w:rsidRPr="00EF0AAF">
        <w:t xml:space="preserve">elect prod_id, prod_list_price, catg_id </w:t>
      </w:r>
    </w:p>
    <w:p w:rsidR="005216BB" w:rsidRPr="00EF0AAF" w:rsidRDefault="005826E7" w:rsidP="005216BB">
      <w:pPr>
        <w:pStyle w:val="code1"/>
      </w:pPr>
      <w:r>
        <w:t>F</w:t>
      </w:r>
      <w:r w:rsidR="005216BB" w:rsidRPr="00EF0AAF">
        <w:t xml:space="preserve">rom </w:t>
      </w:r>
      <w:r w:rsidR="005216BB">
        <w:t>a_</w:t>
      </w:r>
      <w:r w:rsidR="005216BB" w:rsidRPr="00EF0AAF">
        <w:t>prd.products</w:t>
      </w:r>
    </w:p>
    <w:p w:rsidR="005216BB" w:rsidRDefault="005826E7" w:rsidP="005216BB">
      <w:pPr>
        <w:pStyle w:val="code1"/>
      </w:pPr>
      <w:r>
        <w:t>W</w:t>
      </w:r>
      <w:r w:rsidR="005216BB" w:rsidRPr="00EF0AAF">
        <w:t>here prod_list_price = @v_price;</w:t>
      </w:r>
    </w:p>
    <w:p w:rsidR="005216BB" w:rsidRDefault="005216BB" w:rsidP="005216BB">
      <w:pPr>
        <w:pStyle w:val="code1"/>
      </w:pPr>
      <w:r>
        <w:t>+---------+-----------------+---------+</w:t>
      </w:r>
    </w:p>
    <w:p w:rsidR="005216BB" w:rsidRDefault="005216BB" w:rsidP="005216BB">
      <w:pPr>
        <w:pStyle w:val="code1"/>
      </w:pPr>
      <w:r>
        <w:t>| prod_id | prod_list_price | catg_id |</w:t>
      </w:r>
    </w:p>
    <w:p w:rsidR="005216BB" w:rsidRDefault="005216BB" w:rsidP="005216BB">
      <w:pPr>
        <w:pStyle w:val="code1"/>
      </w:pPr>
      <w:r>
        <w:t>+---------+-----------------+---------+</w:t>
      </w:r>
    </w:p>
    <w:p w:rsidR="005216BB" w:rsidRDefault="005216BB" w:rsidP="005216BB">
      <w:pPr>
        <w:pStyle w:val="code1"/>
      </w:pPr>
      <w:r>
        <w:t>|    1070 |           25.50 | HW      |</w:t>
      </w:r>
    </w:p>
    <w:p w:rsidR="005216BB" w:rsidRDefault="005216BB" w:rsidP="005216BB">
      <w:pPr>
        <w:pStyle w:val="code1"/>
      </w:pPr>
      <w:r>
        <w:t>|    1071 |           25.50 | HW      |</w:t>
      </w:r>
    </w:p>
    <w:p w:rsidR="005216BB" w:rsidRDefault="005216BB" w:rsidP="005216BB">
      <w:pPr>
        <w:pStyle w:val="code1"/>
      </w:pPr>
      <w:r>
        <w:t>|    1072 |           25.50 | HW      |</w:t>
      </w:r>
    </w:p>
    <w:p w:rsidR="005216BB" w:rsidRDefault="005216BB" w:rsidP="005216BB">
      <w:pPr>
        <w:pStyle w:val="code1"/>
      </w:pPr>
      <w:r>
        <w:t>+---------+-----------------+---------+</w:t>
      </w:r>
    </w:p>
    <w:p w:rsidR="00A85FD7" w:rsidRDefault="00A85FD7" w:rsidP="005E14FD">
      <w:pPr>
        <w:pStyle w:val="body1"/>
      </w:pPr>
    </w:p>
    <w:p w:rsidR="00013C12" w:rsidRDefault="00013C12" w:rsidP="00013C12">
      <w:pPr>
        <w:pStyle w:val="demonum1"/>
      </w:pPr>
      <w:r>
        <w:t>We could set a variable for a tax rate and then use it in a calculation</w:t>
      </w:r>
    </w:p>
    <w:p w:rsidR="00013C12" w:rsidRPr="00861AAA" w:rsidRDefault="00013C12" w:rsidP="00861AAA">
      <w:pPr>
        <w:pStyle w:val="code1"/>
      </w:pPr>
      <w:r w:rsidRPr="00861AAA">
        <w:t>set @sales_tax_rate := 0.095;</w:t>
      </w:r>
    </w:p>
    <w:p w:rsidR="00013C12" w:rsidRPr="00861AAA" w:rsidRDefault="00013C12" w:rsidP="00861AAA">
      <w:pPr>
        <w:pStyle w:val="code1"/>
      </w:pPr>
    </w:p>
    <w:p w:rsidR="00013C12" w:rsidRPr="00861AAA" w:rsidRDefault="005826E7" w:rsidP="00861AAA">
      <w:pPr>
        <w:pStyle w:val="code1"/>
      </w:pPr>
      <w:r>
        <w:t>S</w:t>
      </w:r>
      <w:r w:rsidR="00013C12" w:rsidRPr="00861AAA">
        <w:t>elect prod_id</w:t>
      </w:r>
    </w:p>
    <w:p w:rsidR="00013C12" w:rsidRPr="00861AAA" w:rsidRDefault="00013C12" w:rsidP="00861AAA">
      <w:pPr>
        <w:pStyle w:val="code1"/>
      </w:pPr>
      <w:r w:rsidRPr="00861AAA">
        <w:t>, quantity_ordered as Quantity</w:t>
      </w:r>
    </w:p>
    <w:p w:rsidR="00013C12" w:rsidRPr="00861AAA" w:rsidRDefault="00013C12" w:rsidP="00861AAA">
      <w:pPr>
        <w:pStyle w:val="code1"/>
      </w:pPr>
      <w:r w:rsidRPr="00861AAA">
        <w:t>, quoted_price as Price</w:t>
      </w:r>
    </w:p>
    <w:p w:rsidR="00013C12" w:rsidRPr="00861AAA" w:rsidRDefault="00013C12" w:rsidP="00861AAA">
      <w:pPr>
        <w:pStyle w:val="code1"/>
      </w:pPr>
      <w:r w:rsidRPr="00861AAA">
        <w:t>, quantity_ordered * quoted_price as AmtDue</w:t>
      </w:r>
    </w:p>
    <w:p w:rsidR="00013C12" w:rsidRPr="00861AAA" w:rsidRDefault="00013C12" w:rsidP="00861AAA">
      <w:pPr>
        <w:pStyle w:val="code1"/>
      </w:pPr>
      <w:r w:rsidRPr="00861AAA">
        <w:t>, quantity_ordered * quoted_price * @sales_tax_rate as SalesTaxDue</w:t>
      </w:r>
    </w:p>
    <w:p w:rsidR="00013C12" w:rsidRPr="00861AAA" w:rsidRDefault="005826E7" w:rsidP="00861AAA">
      <w:pPr>
        <w:pStyle w:val="code1"/>
      </w:pPr>
      <w:r>
        <w:t>F</w:t>
      </w:r>
      <w:r w:rsidR="00013C12" w:rsidRPr="00861AAA">
        <w:t>rom a_oe.order_details</w:t>
      </w:r>
    </w:p>
    <w:p w:rsidR="00013C12" w:rsidRPr="00861AAA" w:rsidRDefault="005826E7" w:rsidP="00861AAA">
      <w:pPr>
        <w:pStyle w:val="code1"/>
      </w:pPr>
      <w:r>
        <w:t>L</w:t>
      </w:r>
      <w:r w:rsidR="00013C12" w:rsidRPr="00861AAA">
        <w:t xml:space="preserve">imit 5; </w:t>
      </w:r>
    </w:p>
    <w:p w:rsidR="00013C12" w:rsidRPr="00861AAA" w:rsidRDefault="00013C12" w:rsidP="00861AAA">
      <w:pPr>
        <w:pStyle w:val="code1"/>
      </w:pPr>
      <w:r w:rsidRPr="00861AAA">
        <w:t>+---------+----------+--------+--------+-----------------------------------+</w:t>
      </w:r>
    </w:p>
    <w:p w:rsidR="00013C12" w:rsidRPr="00861AAA" w:rsidRDefault="00013C12" w:rsidP="00861AAA">
      <w:pPr>
        <w:pStyle w:val="code1"/>
      </w:pPr>
      <w:r w:rsidRPr="00861AAA">
        <w:t>| prod_id | Quantity | Price  | AmtDue | SalesTaxDue                       |</w:t>
      </w:r>
    </w:p>
    <w:p w:rsidR="00013C12" w:rsidRPr="00861AAA" w:rsidRDefault="00013C12" w:rsidP="00861AAA">
      <w:pPr>
        <w:pStyle w:val="code1"/>
      </w:pPr>
      <w:r w:rsidRPr="00861AAA">
        <w:t>+---------+----------+--------+--------+-----------------------------------+</w:t>
      </w:r>
    </w:p>
    <w:p w:rsidR="00013C12" w:rsidRPr="00861AAA" w:rsidRDefault="00013C12" w:rsidP="00861AAA">
      <w:pPr>
        <w:pStyle w:val="code1"/>
      </w:pPr>
      <w:r w:rsidRPr="00861AAA">
        <w:t>|    1030 |       12 |  25.00 | 300.00 | 28.500000000000000000000000000000 |</w:t>
      </w:r>
    </w:p>
    <w:p w:rsidR="00013C12" w:rsidRPr="00861AAA" w:rsidRDefault="00013C12" w:rsidP="00861AAA">
      <w:pPr>
        <w:pStyle w:val="code1"/>
      </w:pPr>
      <w:r w:rsidRPr="00861AAA">
        <w:t>|    1020 |       12 |  12.95 | 155.40 | 14.763000000000000000000000000000 |</w:t>
      </w:r>
    </w:p>
    <w:p w:rsidR="00013C12" w:rsidRPr="00861AAA" w:rsidRDefault="00013C12" w:rsidP="00861AAA">
      <w:pPr>
        <w:pStyle w:val="code1"/>
      </w:pPr>
      <w:r w:rsidRPr="00861AAA">
        <w:t>|    1010 |        5 | 150.00 | 750.00 | 71.250000000000000000000000000000 |</w:t>
      </w:r>
    </w:p>
    <w:p w:rsidR="00013C12" w:rsidRPr="00861AAA" w:rsidRDefault="00013C12" w:rsidP="00861AAA">
      <w:pPr>
        <w:pStyle w:val="code1"/>
      </w:pPr>
      <w:r w:rsidRPr="00861AAA">
        <w:t>|    1060 |        1 | 255.95 | 255.95 | 24.315250000000000000000000000000 |</w:t>
      </w:r>
    </w:p>
    <w:p w:rsidR="00013C12" w:rsidRPr="00861AAA" w:rsidRDefault="00013C12" w:rsidP="00861AAA">
      <w:pPr>
        <w:pStyle w:val="code1"/>
      </w:pPr>
      <w:r w:rsidRPr="00861AAA">
        <w:t>|    1110 |        1 |  49.99 |  49.99 |  4.749050000000000000000000000000 |</w:t>
      </w:r>
    </w:p>
    <w:p w:rsidR="00013C12" w:rsidRPr="00861AAA" w:rsidRDefault="00013C12" w:rsidP="00861AAA">
      <w:pPr>
        <w:pStyle w:val="code1"/>
      </w:pPr>
      <w:r w:rsidRPr="00861AAA">
        <w:t>+---------+----------+--------+--------+-----------------------------------+</w:t>
      </w:r>
    </w:p>
    <w:p w:rsidR="00013C12" w:rsidRDefault="00013C12" w:rsidP="005E14FD">
      <w:pPr>
        <w:pStyle w:val="body1"/>
      </w:pPr>
    </w:p>
    <w:p w:rsidR="00013C12" w:rsidRDefault="00013C12" w:rsidP="00013C12">
      <w:pPr>
        <w:pStyle w:val="head1"/>
      </w:pPr>
      <w:bookmarkStart w:id="3" w:name="_Toc363597583"/>
      <w:r>
        <w:t>What is happening</w:t>
      </w:r>
      <w:r w:rsidRPr="000158EB">
        <w:t xml:space="preserve"> </w:t>
      </w:r>
      <w:r>
        <w:t>and some syntax issues</w:t>
      </w:r>
      <w:bookmarkEnd w:id="3"/>
    </w:p>
    <w:p w:rsidR="00013C12" w:rsidRDefault="004A653C" w:rsidP="004A653C">
      <w:pPr>
        <w:pStyle w:val="body1"/>
      </w:pPr>
      <w:r>
        <w:t>A variable is a named place in memory that stores a value.</w:t>
      </w:r>
    </w:p>
    <w:p w:rsidR="00352EE6" w:rsidRDefault="00352EE6" w:rsidP="00352EE6">
      <w:pPr>
        <w:pStyle w:val="head2"/>
      </w:pPr>
      <w:bookmarkStart w:id="4" w:name="_Toc363597584"/>
      <w:r>
        <w:t>Set</w:t>
      </w:r>
      <w:bookmarkEnd w:id="4"/>
    </w:p>
    <w:p w:rsidR="00352EE6" w:rsidRDefault="00352EE6" w:rsidP="00AD1CE4">
      <w:pPr>
        <w:pStyle w:val="body1"/>
      </w:pPr>
      <w:r>
        <w:t>The Set statement is used to define and initialize the variable;</w:t>
      </w:r>
      <w:r w:rsidR="005F1163">
        <w:t xml:space="preserve"> you can use either the = symbol or </w:t>
      </w:r>
      <w:proofErr w:type="gramStart"/>
      <w:r w:rsidR="005F1163">
        <w:t>the :=</w:t>
      </w:r>
      <w:proofErr w:type="gramEnd"/>
      <w:r w:rsidR="005F1163">
        <w:t xml:space="preserve"> symbol to do the assignment.</w:t>
      </w:r>
    </w:p>
    <w:p w:rsidR="005F1163" w:rsidRDefault="005F1163" w:rsidP="005F1163">
      <w:pPr>
        <w:pStyle w:val="code1"/>
      </w:pPr>
      <w:r>
        <w:t>Set @ID = 45;</w:t>
      </w:r>
    </w:p>
    <w:p w:rsidR="005F1163" w:rsidRDefault="005F1163" w:rsidP="00861AAA">
      <w:pPr>
        <w:pStyle w:val="code1"/>
      </w:pPr>
      <w:r>
        <w:t>Set @</w:t>
      </w:r>
      <w:r w:rsidRPr="00861AAA">
        <w:t>Name</w:t>
      </w:r>
      <w:r>
        <w:t xml:space="preserve"> := 'Jones';</w:t>
      </w:r>
    </w:p>
    <w:p w:rsidR="005F1163" w:rsidRDefault="00F057D5" w:rsidP="00F057D5">
      <w:pPr>
        <w:pStyle w:val="body1"/>
      </w:pPr>
      <w:r>
        <w:lastRenderedPageBreak/>
        <w:t>Note that there is no separate declaration statement. You define a variable by referring to it.</w:t>
      </w:r>
    </w:p>
    <w:p w:rsidR="005F1163" w:rsidRDefault="005F1163" w:rsidP="005F1163">
      <w:pPr>
        <w:pStyle w:val="code1"/>
      </w:pPr>
    </w:p>
    <w:p w:rsidR="005F1163" w:rsidRDefault="005F1163" w:rsidP="00352EE6">
      <w:pPr>
        <w:pStyle w:val="head2"/>
      </w:pPr>
      <w:bookmarkStart w:id="5" w:name="_Toc363597585"/>
      <w:r>
        <w:t>Identifiers</w:t>
      </w:r>
      <w:bookmarkEnd w:id="5"/>
    </w:p>
    <w:p w:rsidR="005F1163" w:rsidRDefault="005F1163" w:rsidP="005F1163">
      <w:pPr>
        <w:pStyle w:val="body1"/>
      </w:pPr>
      <w:r>
        <w:t xml:space="preserve">The variable names start with </w:t>
      </w:r>
      <w:proofErr w:type="gramStart"/>
      <w:r>
        <w:t>an</w:t>
      </w:r>
      <w:proofErr w:type="gramEnd"/>
      <w:r>
        <w:t xml:space="preserve"> @ character. </w:t>
      </w:r>
      <w:r w:rsidR="00AA1E4B">
        <w:t xml:space="preserve">You can use letters, digits and underscores in a variable name. </w:t>
      </w:r>
      <w:r>
        <w:t>They are case neutral.</w:t>
      </w:r>
      <w:r w:rsidR="00F057D5">
        <w:t xml:space="preserve"> The following uses the two variables defined above.</w:t>
      </w:r>
      <w:r w:rsidR="00AA1E4B">
        <w:t xml:space="preserve"> </w:t>
      </w:r>
    </w:p>
    <w:p w:rsidR="00F057D5" w:rsidRDefault="00F057D5" w:rsidP="00F057D5">
      <w:pPr>
        <w:pStyle w:val="code1"/>
      </w:pPr>
      <w:r>
        <w:t>select @ID, @Name, @NAME;</w:t>
      </w:r>
    </w:p>
    <w:p w:rsidR="00F057D5" w:rsidRDefault="00F057D5" w:rsidP="00F057D5">
      <w:pPr>
        <w:pStyle w:val="code1"/>
      </w:pPr>
      <w:r>
        <w:t>+------+-------+-------+</w:t>
      </w:r>
    </w:p>
    <w:p w:rsidR="00F057D5" w:rsidRDefault="00F057D5" w:rsidP="00F057D5">
      <w:pPr>
        <w:pStyle w:val="code1"/>
      </w:pPr>
      <w:r>
        <w:t>| @ID  | @Name | @NAME |</w:t>
      </w:r>
    </w:p>
    <w:p w:rsidR="00F057D5" w:rsidRDefault="00F057D5" w:rsidP="00F057D5">
      <w:pPr>
        <w:pStyle w:val="code1"/>
      </w:pPr>
      <w:r>
        <w:t>+------+-------+-------+</w:t>
      </w:r>
    </w:p>
    <w:p w:rsidR="00F057D5" w:rsidRDefault="00F057D5" w:rsidP="00F057D5">
      <w:pPr>
        <w:pStyle w:val="code1"/>
      </w:pPr>
      <w:r>
        <w:t>| 45   | Jones | Jones |</w:t>
      </w:r>
    </w:p>
    <w:p w:rsidR="005F1163" w:rsidRDefault="00F057D5" w:rsidP="00F057D5">
      <w:pPr>
        <w:pStyle w:val="code1"/>
      </w:pPr>
      <w:r>
        <w:t>+------+-------+-------+</w:t>
      </w:r>
    </w:p>
    <w:p w:rsidR="00AA1E4B" w:rsidRDefault="00AA1E4B" w:rsidP="00F057D5">
      <w:pPr>
        <w:pStyle w:val="code1"/>
      </w:pPr>
    </w:p>
    <w:p w:rsidR="00352EE6" w:rsidRDefault="005F1163" w:rsidP="00352EE6">
      <w:pPr>
        <w:pStyle w:val="head2"/>
      </w:pPr>
      <w:bookmarkStart w:id="6" w:name="_Toc363597586"/>
      <w:r>
        <w:t>Data type</w:t>
      </w:r>
      <w:bookmarkEnd w:id="6"/>
    </w:p>
    <w:p w:rsidR="00352EE6" w:rsidRDefault="00352EE6" w:rsidP="00AD1CE4">
      <w:pPr>
        <w:pStyle w:val="body1"/>
      </w:pPr>
      <w:r>
        <w:t xml:space="preserve"> The variable is not given a data type; it picks up the data type from the assigned value. You can assign a </w:t>
      </w:r>
      <w:r w:rsidR="00D83071">
        <w:t xml:space="preserve">value of one data type to a variable and then redefine the variable with a value of a </w:t>
      </w:r>
      <w:r>
        <w:t>different data type</w:t>
      </w:r>
      <w:r w:rsidR="00F057D5">
        <w:t>. This attitude is more common in scripting languages so traditional programmers might not expect this. It is better to avoid coding styles that are confusing.</w:t>
      </w:r>
    </w:p>
    <w:p w:rsidR="00352EE6" w:rsidRDefault="00AA1E4B" w:rsidP="00AD1CE4">
      <w:pPr>
        <w:pStyle w:val="body1"/>
      </w:pPr>
      <w:r>
        <w:t xml:space="preserve">The variable can take a value of integer, decimal, floating-point, binary or </w:t>
      </w:r>
      <w:proofErr w:type="spellStart"/>
      <w:proofErr w:type="gramStart"/>
      <w:r>
        <w:t>nonbinary</w:t>
      </w:r>
      <w:proofErr w:type="spellEnd"/>
      <w:r>
        <w:t>(</w:t>
      </w:r>
      <w:proofErr w:type="gramEnd"/>
      <w:r>
        <w:t>character) string.</w:t>
      </w:r>
    </w:p>
    <w:p w:rsidR="00FD09A5" w:rsidRDefault="00FD09A5" w:rsidP="00FD09A5">
      <w:pPr>
        <w:pStyle w:val="demonum1"/>
      </w:pPr>
      <w:r>
        <w:t>Using a string variable</w:t>
      </w:r>
    </w:p>
    <w:p w:rsidR="00FD09A5" w:rsidRPr="00861AAA" w:rsidRDefault="00FD09A5" w:rsidP="00FD09A5">
      <w:pPr>
        <w:pStyle w:val="code1"/>
      </w:pPr>
      <w:r w:rsidRPr="00861AAA">
        <w:t>set @target := 'Shingler Hammer';</w:t>
      </w:r>
    </w:p>
    <w:p w:rsidR="00FD09A5" w:rsidRPr="00861AAA" w:rsidRDefault="00FD09A5" w:rsidP="00FD09A5">
      <w:pPr>
        <w:pStyle w:val="code1"/>
      </w:pPr>
    </w:p>
    <w:p w:rsidR="00FD09A5" w:rsidRPr="00861AAA" w:rsidRDefault="005826E7" w:rsidP="00FD09A5">
      <w:pPr>
        <w:pStyle w:val="code1"/>
      </w:pPr>
      <w:r>
        <w:t>S</w:t>
      </w:r>
      <w:r w:rsidR="00FD09A5" w:rsidRPr="00861AAA">
        <w:t>elect</w:t>
      </w:r>
      <w:r>
        <w:t xml:space="preserve"> </w:t>
      </w:r>
      <w:r w:rsidR="00FD09A5" w:rsidRPr="00861AAA">
        <w:t xml:space="preserve">prod_id, prod_list_price, prod_name </w:t>
      </w:r>
    </w:p>
    <w:p w:rsidR="00FD09A5" w:rsidRPr="00861AAA" w:rsidRDefault="005826E7" w:rsidP="00FD09A5">
      <w:pPr>
        <w:pStyle w:val="code1"/>
      </w:pPr>
      <w:r>
        <w:t>F</w:t>
      </w:r>
      <w:r w:rsidR="00FD09A5" w:rsidRPr="00861AAA">
        <w:t>rom a_prd.products</w:t>
      </w:r>
    </w:p>
    <w:p w:rsidR="00FD09A5" w:rsidRPr="00861AAA" w:rsidRDefault="005826E7" w:rsidP="00FD09A5">
      <w:pPr>
        <w:pStyle w:val="code1"/>
      </w:pPr>
      <w:r>
        <w:t>W</w:t>
      </w:r>
      <w:r w:rsidR="00FD09A5" w:rsidRPr="00861AAA">
        <w:t>here prod_name  = @target;</w:t>
      </w:r>
    </w:p>
    <w:p w:rsidR="00FD09A5" w:rsidRDefault="00FD09A5" w:rsidP="00FD09A5">
      <w:pPr>
        <w:pStyle w:val="code1"/>
      </w:pPr>
      <w:r>
        <w:t>+---------+-----------------+-----------------+</w:t>
      </w:r>
    </w:p>
    <w:p w:rsidR="00FD09A5" w:rsidRDefault="00FD09A5" w:rsidP="00FD09A5">
      <w:pPr>
        <w:pStyle w:val="code1"/>
      </w:pPr>
      <w:r>
        <w:t>| prod_id | prod_list_price | prod_name       |</w:t>
      </w:r>
    </w:p>
    <w:p w:rsidR="00FD09A5" w:rsidRDefault="00FD09A5" w:rsidP="00FD09A5">
      <w:pPr>
        <w:pStyle w:val="code1"/>
      </w:pPr>
      <w:r>
        <w:t>+---------+-----------------+-----------------+</w:t>
      </w:r>
    </w:p>
    <w:p w:rsidR="00FD09A5" w:rsidRDefault="00FD09A5" w:rsidP="00FD09A5">
      <w:pPr>
        <w:pStyle w:val="code1"/>
      </w:pPr>
      <w:r>
        <w:t>|    5005 |           45.00 | Shingler Hammer |</w:t>
      </w:r>
    </w:p>
    <w:p w:rsidR="00FD09A5" w:rsidRDefault="00FD09A5" w:rsidP="00FD09A5">
      <w:pPr>
        <w:pStyle w:val="code1"/>
      </w:pPr>
      <w:r>
        <w:t>+---------+-----------------+-----------------+</w:t>
      </w:r>
    </w:p>
    <w:p w:rsidR="00FD09A5" w:rsidRDefault="00FD09A5" w:rsidP="00FD09A5">
      <w:pPr>
        <w:pStyle w:val="demonum1"/>
      </w:pPr>
      <w:r>
        <w:t>The value can be set as an expression</w:t>
      </w:r>
    </w:p>
    <w:p w:rsidR="00FD09A5" w:rsidRPr="00861AAA" w:rsidRDefault="00FD09A5" w:rsidP="00FD09A5">
      <w:pPr>
        <w:pStyle w:val="code1"/>
      </w:pPr>
      <w:r w:rsidRPr="00861AAA">
        <w:t>set @r := 25/8 + 4 + 4 * 1.0;</w:t>
      </w:r>
    </w:p>
    <w:p w:rsidR="00FD09A5" w:rsidRPr="00861AAA" w:rsidRDefault="005826E7" w:rsidP="00FD09A5">
      <w:pPr>
        <w:pStyle w:val="code1"/>
      </w:pPr>
      <w:r>
        <w:t>S</w:t>
      </w:r>
      <w:r w:rsidR="00FD09A5" w:rsidRPr="00861AAA">
        <w:t>elect @r;</w:t>
      </w:r>
    </w:p>
    <w:p w:rsidR="00FD09A5" w:rsidRDefault="00FD09A5" w:rsidP="00FD09A5">
      <w:pPr>
        <w:pStyle w:val="code1"/>
      </w:pPr>
      <w:r>
        <w:t>+--------------+</w:t>
      </w:r>
    </w:p>
    <w:p w:rsidR="00FD09A5" w:rsidRDefault="00FD09A5" w:rsidP="00FD09A5">
      <w:pPr>
        <w:pStyle w:val="code1"/>
      </w:pPr>
      <w:r>
        <w:t>| @r           |</w:t>
      </w:r>
    </w:p>
    <w:p w:rsidR="00FD09A5" w:rsidRDefault="00FD09A5" w:rsidP="00FD09A5">
      <w:pPr>
        <w:pStyle w:val="code1"/>
      </w:pPr>
      <w:r>
        <w:t>+--------------+</w:t>
      </w:r>
    </w:p>
    <w:p w:rsidR="00FD09A5" w:rsidRDefault="00FD09A5" w:rsidP="00FD09A5">
      <w:pPr>
        <w:pStyle w:val="code1"/>
      </w:pPr>
      <w:r>
        <w:t>| 11.125000000 |</w:t>
      </w:r>
    </w:p>
    <w:p w:rsidR="00FD09A5" w:rsidRDefault="00FD09A5" w:rsidP="00FD09A5">
      <w:pPr>
        <w:pStyle w:val="code1"/>
      </w:pPr>
      <w:r>
        <w:t>+--------------+</w:t>
      </w:r>
    </w:p>
    <w:p w:rsidR="00FD09A5" w:rsidRDefault="00FD09A5" w:rsidP="00AD1CE4">
      <w:pPr>
        <w:pStyle w:val="body1"/>
      </w:pPr>
    </w:p>
    <w:p w:rsidR="00FD09A5" w:rsidRDefault="00FD09A5" w:rsidP="00FD09A5">
      <w:pPr>
        <w:pStyle w:val="head2"/>
      </w:pPr>
      <w:bookmarkStart w:id="7" w:name="_Toc363597587"/>
      <w:r>
        <w:t>Unassigned Variables</w:t>
      </w:r>
      <w:bookmarkEnd w:id="7"/>
    </w:p>
    <w:p w:rsidR="00FD09A5" w:rsidRDefault="00FD09A5" w:rsidP="00FD09A5">
      <w:pPr>
        <w:pStyle w:val="body1"/>
      </w:pPr>
      <w:r>
        <w:t xml:space="preserve">If you do not assign a value to a variable you can still use the variable; it will have a null string value. </w:t>
      </w:r>
    </w:p>
    <w:p w:rsidR="00FD09A5" w:rsidRPr="00861AAA" w:rsidRDefault="005826E7" w:rsidP="00FD09A5">
      <w:pPr>
        <w:pStyle w:val="code1"/>
      </w:pPr>
      <w:r>
        <w:t>S</w:t>
      </w:r>
      <w:r w:rsidR="00FD09A5" w:rsidRPr="00861AAA">
        <w:t>elect @NewOne;</w:t>
      </w:r>
    </w:p>
    <w:p w:rsidR="00FD09A5" w:rsidRPr="00861AAA" w:rsidRDefault="00FD09A5" w:rsidP="00FD09A5">
      <w:pPr>
        <w:pStyle w:val="code1"/>
      </w:pPr>
      <w:r w:rsidRPr="00861AAA">
        <w:t>+---------+</w:t>
      </w:r>
    </w:p>
    <w:p w:rsidR="00FD09A5" w:rsidRPr="00861AAA" w:rsidRDefault="00FD09A5" w:rsidP="00FD09A5">
      <w:pPr>
        <w:pStyle w:val="code1"/>
      </w:pPr>
      <w:r w:rsidRPr="00861AAA">
        <w:t>| @NewOne |</w:t>
      </w:r>
    </w:p>
    <w:p w:rsidR="00FD09A5" w:rsidRPr="00861AAA" w:rsidRDefault="00FD09A5" w:rsidP="00FD09A5">
      <w:pPr>
        <w:pStyle w:val="code1"/>
      </w:pPr>
      <w:r w:rsidRPr="00861AAA">
        <w:t>+---------+</w:t>
      </w:r>
    </w:p>
    <w:p w:rsidR="00FD09A5" w:rsidRPr="00861AAA" w:rsidRDefault="00FD09A5" w:rsidP="00FD09A5">
      <w:pPr>
        <w:pStyle w:val="code1"/>
      </w:pPr>
      <w:r w:rsidRPr="00861AAA">
        <w:t>| NULL    |</w:t>
      </w:r>
    </w:p>
    <w:p w:rsidR="00FD09A5" w:rsidRPr="00861AAA" w:rsidRDefault="00FD09A5" w:rsidP="00FD09A5">
      <w:pPr>
        <w:pStyle w:val="code1"/>
      </w:pPr>
      <w:r w:rsidRPr="00861AAA">
        <w:t>+---------+</w:t>
      </w:r>
    </w:p>
    <w:p w:rsidR="00FD09A5" w:rsidRDefault="00FD09A5" w:rsidP="00FD09A5">
      <w:pPr>
        <w:pStyle w:val="head2"/>
      </w:pPr>
      <w:bookmarkStart w:id="8" w:name="_Toc363597588"/>
      <w:r>
        <w:t>Using variables to define another variable</w:t>
      </w:r>
      <w:bookmarkEnd w:id="8"/>
    </w:p>
    <w:p w:rsidR="00FD09A5" w:rsidRDefault="00FD09A5" w:rsidP="00FD09A5">
      <w:pPr>
        <w:pStyle w:val="demonum1"/>
      </w:pPr>
      <w:r>
        <w:t>You can use one variable to define another variable.</w:t>
      </w:r>
    </w:p>
    <w:p w:rsidR="00FD09A5" w:rsidRPr="00861AAA" w:rsidRDefault="00FD09A5" w:rsidP="00FD09A5">
      <w:pPr>
        <w:pStyle w:val="code1"/>
      </w:pPr>
      <w:r w:rsidRPr="00861AAA">
        <w:t>set @r := 25/8 + 4 + 4 * 1.0;</w:t>
      </w:r>
    </w:p>
    <w:p w:rsidR="00FD09A5" w:rsidRDefault="00FD09A5" w:rsidP="00FD09A5">
      <w:pPr>
        <w:pStyle w:val="code1"/>
      </w:pPr>
      <w:r>
        <w:lastRenderedPageBreak/>
        <w:t>Set @r2 := @r + 3;</w:t>
      </w:r>
    </w:p>
    <w:p w:rsidR="00FD09A5" w:rsidRDefault="00FD09A5" w:rsidP="00FD09A5">
      <w:pPr>
        <w:pStyle w:val="code1"/>
      </w:pPr>
      <w:r>
        <w:t>Select @r2;</w:t>
      </w:r>
    </w:p>
    <w:p w:rsidR="00FD09A5" w:rsidRDefault="00FD09A5" w:rsidP="00FD09A5">
      <w:pPr>
        <w:pStyle w:val="code1"/>
      </w:pPr>
      <w:r>
        <w:t>+--------------+</w:t>
      </w:r>
    </w:p>
    <w:p w:rsidR="00FD09A5" w:rsidRDefault="00FD09A5" w:rsidP="00FD09A5">
      <w:pPr>
        <w:pStyle w:val="code1"/>
      </w:pPr>
      <w:r>
        <w:t>| @r           |</w:t>
      </w:r>
    </w:p>
    <w:p w:rsidR="00FD09A5" w:rsidRDefault="00FD09A5" w:rsidP="00FD09A5">
      <w:pPr>
        <w:pStyle w:val="code1"/>
      </w:pPr>
      <w:r>
        <w:t>+--------------+</w:t>
      </w:r>
    </w:p>
    <w:p w:rsidR="00FD09A5" w:rsidRDefault="00FD09A5" w:rsidP="00FD09A5">
      <w:pPr>
        <w:pStyle w:val="code1"/>
      </w:pPr>
      <w:r>
        <w:t>| 14.125000000 |</w:t>
      </w:r>
    </w:p>
    <w:p w:rsidR="00FD09A5" w:rsidRDefault="00FD09A5" w:rsidP="00FD09A5">
      <w:pPr>
        <w:pStyle w:val="code1"/>
      </w:pPr>
      <w:r>
        <w:t>+--------------+</w:t>
      </w:r>
    </w:p>
    <w:p w:rsidR="00FD09A5" w:rsidRDefault="00FD09A5" w:rsidP="00FD09A5">
      <w:pPr>
        <w:pStyle w:val="demonum1"/>
      </w:pPr>
    </w:p>
    <w:p w:rsidR="00FD09A5" w:rsidRDefault="00FD09A5" w:rsidP="00FD09A5">
      <w:pPr>
        <w:pStyle w:val="code1"/>
      </w:pPr>
    </w:p>
    <w:p w:rsidR="00FD09A5" w:rsidRDefault="00FD09A5" w:rsidP="00FD09A5">
      <w:pPr>
        <w:pStyle w:val="code1"/>
      </w:pPr>
      <w:r>
        <w:t>set @target := 'Hammer';</w:t>
      </w:r>
    </w:p>
    <w:p w:rsidR="00FD09A5" w:rsidRDefault="00FD09A5" w:rsidP="00FD09A5">
      <w:pPr>
        <w:pStyle w:val="code1"/>
      </w:pPr>
      <w:r>
        <w:t>set @target2 := concat('%', @target, '%');</w:t>
      </w:r>
    </w:p>
    <w:p w:rsidR="00FD09A5" w:rsidRDefault="005826E7" w:rsidP="00FD09A5">
      <w:pPr>
        <w:pStyle w:val="code1"/>
      </w:pPr>
      <w:r>
        <w:t>S</w:t>
      </w:r>
      <w:r w:rsidR="00FD09A5">
        <w:t xml:space="preserve">elect  prod_id, prod_list_price, prod_name </w:t>
      </w:r>
    </w:p>
    <w:p w:rsidR="00FD09A5" w:rsidRDefault="005826E7" w:rsidP="00FD09A5">
      <w:pPr>
        <w:pStyle w:val="code1"/>
      </w:pPr>
      <w:r>
        <w:t>F</w:t>
      </w:r>
      <w:r w:rsidR="00FD09A5">
        <w:t>rom a_prd.products</w:t>
      </w:r>
    </w:p>
    <w:p w:rsidR="00342F77" w:rsidRDefault="005826E7" w:rsidP="00FD09A5">
      <w:pPr>
        <w:pStyle w:val="code1"/>
      </w:pPr>
      <w:r>
        <w:t>W</w:t>
      </w:r>
      <w:r w:rsidR="00FD09A5">
        <w:t>here prod_name Like @target2;</w:t>
      </w:r>
    </w:p>
    <w:p w:rsidR="00FD09A5" w:rsidRDefault="00FD09A5" w:rsidP="00FD09A5">
      <w:pPr>
        <w:pStyle w:val="code1"/>
      </w:pPr>
      <w:r>
        <w:t>+---------+-----------------+------------------+</w:t>
      </w:r>
    </w:p>
    <w:p w:rsidR="00FD09A5" w:rsidRDefault="00FD09A5" w:rsidP="00FD09A5">
      <w:pPr>
        <w:pStyle w:val="code1"/>
      </w:pPr>
      <w:r>
        <w:t>| prod_id | prod_list_price | prod_name        |</w:t>
      </w:r>
    </w:p>
    <w:p w:rsidR="00FD09A5" w:rsidRDefault="00FD09A5" w:rsidP="00FD09A5">
      <w:pPr>
        <w:pStyle w:val="code1"/>
      </w:pPr>
      <w:r>
        <w:t>+---------+-----------------+------------------+</w:t>
      </w:r>
    </w:p>
    <w:p w:rsidR="00FD09A5" w:rsidRDefault="00FD09A5" w:rsidP="00FD09A5">
      <w:pPr>
        <w:pStyle w:val="code1"/>
      </w:pPr>
      <w:r>
        <w:t>|    5002 |           23.00 | Ball-Peen Hammer |</w:t>
      </w:r>
    </w:p>
    <w:p w:rsidR="00FD09A5" w:rsidRDefault="00FD09A5" w:rsidP="00FD09A5">
      <w:pPr>
        <w:pStyle w:val="code1"/>
      </w:pPr>
      <w:r>
        <w:t>|    5004 |           15.00 | Dead Blow Hammer |</w:t>
      </w:r>
    </w:p>
    <w:p w:rsidR="00FD09A5" w:rsidRDefault="00FD09A5" w:rsidP="00FD09A5">
      <w:pPr>
        <w:pStyle w:val="code1"/>
      </w:pPr>
      <w:r>
        <w:t>|    5005 |           45.00 | Shingler Hammer  |</w:t>
      </w:r>
    </w:p>
    <w:p w:rsidR="00547794" w:rsidRDefault="00FD09A5" w:rsidP="00FD09A5">
      <w:pPr>
        <w:pStyle w:val="code1"/>
      </w:pPr>
      <w:r>
        <w:t>+---------+-----------------+------------------+</w:t>
      </w:r>
    </w:p>
    <w:p w:rsidR="005F1163" w:rsidRDefault="005F1163" w:rsidP="005F1163">
      <w:pPr>
        <w:pStyle w:val="code1"/>
      </w:pPr>
    </w:p>
    <w:p w:rsidR="00AF267E" w:rsidRDefault="00AF267E" w:rsidP="00AF267E">
      <w:pPr>
        <w:pStyle w:val="body1"/>
      </w:pPr>
    </w:p>
    <w:p w:rsidR="00E365B3" w:rsidRPr="00300193" w:rsidRDefault="00E365B3" w:rsidP="00E365B3">
      <w:pPr>
        <w:pStyle w:val="head2"/>
      </w:pPr>
      <w:bookmarkStart w:id="9" w:name="_Toc315543183"/>
      <w:bookmarkStart w:id="10" w:name="_Toc363597589"/>
      <w:r>
        <w:t>Using the variable</w:t>
      </w:r>
      <w:bookmarkEnd w:id="9"/>
      <w:r>
        <w:t>, scope, lifespan</w:t>
      </w:r>
      <w:bookmarkEnd w:id="10"/>
    </w:p>
    <w:p w:rsidR="00E365B3" w:rsidRDefault="00E365B3" w:rsidP="00E365B3">
      <w:pPr>
        <w:pStyle w:val="body1"/>
      </w:pPr>
      <w:r>
        <w:t xml:space="preserve">You can use the variables in most places where the expression would be valid. </w:t>
      </w:r>
      <w:r w:rsidR="00EB4E3D">
        <w:t>But y</w:t>
      </w:r>
      <w:r>
        <w:t>ou cannot use a variable to supply the table or column name; and you cannot use a variable to supply the value for a Limit clause.</w:t>
      </w:r>
    </w:p>
    <w:p w:rsidR="00E365B3" w:rsidRDefault="00E365B3" w:rsidP="00E365B3">
      <w:pPr>
        <w:pStyle w:val="body1"/>
      </w:pPr>
      <w:r>
        <w:t>Here we are assigning values to the variables; commonly the values for these variables would come from the application level programs.</w:t>
      </w:r>
    </w:p>
    <w:p w:rsidR="00AF267E" w:rsidRDefault="00AF267E" w:rsidP="00AD1CE4">
      <w:pPr>
        <w:pStyle w:val="body1"/>
      </w:pPr>
      <w:r>
        <w:t xml:space="preserve">The </w:t>
      </w:r>
      <w:r w:rsidR="00F057D5">
        <w:t>scope</w:t>
      </w:r>
      <w:r>
        <w:t xml:space="preserve"> of </w:t>
      </w:r>
      <w:r w:rsidR="00F057D5">
        <w:t>the user-defined</w:t>
      </w:r>
      <w:r>
        <w:t xml:space="preserve"> variable is the session you are logged in.</w:t>
      </w:r>
      <w:r w:rsidR="00F057D5">
        <w:t xml:space="preserve"> If you open another connection to mysql, the value of th</w:t>
      </w:r>
      <w:r w:rsidR="00D83071">
        <w:t>e</w:t>
      </w:r>
      <w:r w:rsidR="00F057D5">
        <w:t xml:space="preserve"> variable</w:t>
      </w:r>
      <w:r w:rsidR="004A653C">
        <w:t xml:space="preserve"> </w:t>
      </w:r>
      <w:r w:rsidR="00F057D5">
        <w:t>@</w:t>
      </w:r>
      <w:proofErr w:type="spellStart"/>
      <w:r w:rsidR="00F057D5">
        <w:t>numProd</w:t>
      </w:r>
      <w:proofErr w:type="spellEnd"/>
      <w:r w:rsidR="00F057D5">
        <w:t xml:space="preserve"> will be null in the new session</w:t>
      </w:r>
      <w:r w:rsidR="004A653C">
        <w:t xml:space="preserve"> because it is a separate variable</w:t>
      </w:r>
      <w:r w:rsidR="00F057D5">
        <w:t>.</w:t>
      </w:r>
      <w:r w:rsidR="00AA1E4B">
        <w:t xml:space="preserve"> A variable defined in one client session cannot be seen by another client session.</w:t>
      </w:r>
    </w:p>
    <w:p w:rsidR="00F057D5" w:rsidRDefault="00F057D5" w:rsidP="00F057D5">
      <w:pPr>
        <w:pStyle w:val="body1"/>
      </w:pPr>
      <w:r>
        <w:t>The lifespan of the user-defined variable is the session you are logged in. When you disconnect your session the user-variable is no longer defined.</w:t>
      </w:r>
      <w:r w:rsidR="00AA1E4B">
        <w:t xml:space="preserve"> This also means that is your connection is broken</w:t>
      </w:r>
      <w:r w:rsidR="00EB4E3D">
        <w:t xml:space="preserve"> and then </w:t>
      </w:r>
      <w:proofErr w:type="gramStart"/>
      <w:r w:rsidR="00EB4E3D">
        <w:t>reconnected,</w:t>
      </w:r>
      <w:proofErr w:type="gramEnd"/>
      <w:r w:rsidR="00EB4E3D">
        <w:t xml:space="preserve"> the user-</w:t>
      </w:r>
      <w:r w:rsidR="00AA1E4B">
        <w:t>variables have lost their values.</w:t>
      </w:r>
    </w:p>
    <w:p w:rsidR="00F057D5" w:rsidRPr="00576C9E" w:rsidRDefault="00F057D5" w:rsidP="00F057D5">
      <w:pPr>
        <w:pStyle w:val="body1"/>
      </w:pPr>
      <w:r w:rsidRPr="00576C9E">
        <w:t>If there is a need to keep the values of these variables</w:t>
      </w:r>
      <w:r w:rsidR="004A653C" w:rsidRPr="00576C9E">
        <w:t>,</w:t>
      </w:r>
      <w:r w:rsidRPr="00576C9E">
        <w:t xml:space="preserve"> you should store them in a table created for that purpose.</w:t>
      </w:r>
    </w:p>
    <w:p w:rsidR="0077150E" w:rsidRPr="00576C9E" w:rsidRDefault="0077150E" w:rsidP="0077150E">
      <w:pPr>
        <w:pStyle w:val="head1"/>
      </w:pPr>
      <w:bookmarkStart w:id="11" w:name="_Toc347692149"/>
      <w:bookmarkStart w:id="12" w:name="_Toc363597590"/>
      <w:r w:rsidRPr="00576C9E">
        <w:t>Some advantages in using variables</w:t>
      </w:r>
      <w:bookmarkEnd w:id="11"/>
      <w:bookmarkEnd w:id="12"/>
    </w:p>
    <w:p w:rsidR="0077150E" w:rsidRPr="00576C9E" w:rsidRDefault="0077150E" w:rsidP="0077150E">
      <w:pPr>
        <w:pStyle w:val="body1"/>
      </w:pPr>
      <w:r w:rsidRPr="00576C9E">
        <w:t>One advantage in the use of variables in your queries is when you need to test your queries for different values for the filter tests.</w:t>
      </w:r>
    </w:p>
    <w:p w:rsidR="0077150E" w:rsidRPr="00576C9E" w:rsidRDefault="0077150E" w:rsidP="0077150E">
      <w:pPr>
        <w:pStyle w:val="body1"/>
      </w:pPr>
      <w:r w:rsidRPr="00576C9E">
        <w:t>1)  Suppose you have a long complex query that need to test the product category value several times.  If you store the value for the product category in a variable, then you can change that variable one time and have all references to it in the query change. If you wrote the literal of the category in the query, then you have to find and change each of those values.</w:t>
      </w:r>
    </w:p>
    <w:p w:rsidR="0077150E" w:rsidRPr="00576C9E" w:rsidRDefault="0077150E" w:rsidP="0077150E">
      <w:pPr>
        <w:pStyle w:val="body1"/>
      </w:pPr>
      <w:r w:rsidRPr="00576C9E">
        <w:t>2) Suppose you had a query that need</w:t>
      </w:r>
      <w:r w:rsidR="00576C9E" w:rsidRPr="00576C9E">
        <w:t>s</w:t>
      </w:r>
      <w:r w:rsidRPr="00576C9E">
        <w:t xml:space="preserve"> to filter on the list price of an item and also filter on the quantity of the item. And your first test set was </w:t>
      </w:r>
    </w:p>
    <w:p w:rsidR="0077150E" w:rsidRPr="00576C9E" w:rsidRDefault="0077150E" w:rsidP="0077150E">
      <w:pPr>
        <w:pStyle w:val="code1"/>
      </w:pPr>
      <w:r w:rsidRPr="00576C9E">
        <w:t>Where prod_list_price &gt; 50 and quantity &gt; 50;</w:t>
      </w:r>
    </w:p>
    <w:p w:rsidR="0077150E" w:rsidRPr="00576C9E" w:rsidRDefault="0077150E" w:rsidP="0077150E">
      <w:pPr>
        <w:pStyle w:val="body1"/>
        <w:rPr>
          <w:noProof/>
        </w:rPr>
      </w:pPr>
      <w:r w:rsidRPr="00576C9E">
        <w:rPr>
          <w:noProof/>
        </w:rPr>
        <w:t>If you then need to change the filter for quantity to 60 ( and remember you have this test several times in your query) you have to be certain to change only the quantity test and not the price test.</w:t>
      </w:r>
    </w:p>
    <w:p w:rsidR="0077150E" w:rsidRPr="00576C9E" w:rsidRDefault="0077150E" w:rsidP="0077150E">
      <w:pPr>
        <w:pStyle w:val="body1"/>
        <w:rPr>
          <w:noProof/>
        </w:rPr>
      </w:pPr>
      <w:r w:rsidRPr="00576C9E">
        <w:rPr>
          <w:noProof/>
        </w:rPr>
        <w:t>Setting up two varaiables and testing</w:t>
      </w:r>
    </w:p>
    <w:p w:rsidR="0077150E" w:rsidRPr="00576C9E" w:rsidRDefault="0077150E" w:rsidP="0077150E">
      <w:pPr>
        <w:pStyle w:val="code1"/>
      </w:pPr>
      <w:r w:rsidRPr="00576C9E">
        <w:t>Where prod_list_price &gt; @priceLimit and quantity &gt; @quantityLimit</w:t>
      </w:r>
    </w:p>
    <w:p w:rsidR="0077150E" w:rsidRPr="00576C9E" w:rsidRDefault="0077150E" w:rsidP="0077150E">
      <w:pPr>
        <w:pStyle w:val="body1"/>
      </w:pPr>
      <w:r w:rsidRPr="00576C9E">
        <w:lastRenderedPageBreak/>
        <w:t>3) Another example you will have in assignments is a filter that tests a date value compared to the current date. We have not discussed date expressions to any detail yet, but suppose you have this test</w:t>
      </w:r>
    </w:p>
    <w:p w:rsidR="0077150E" w:rsidRPr="00576C9E" w:rsidRDefault="0077150E" w:rsidP="0077150E">
      <w:pPr>
        <w:pStyle w:val="code1"/>
      </w:pPr>
      <w:r w:rsidRPr="00576C9E">
        <w:t>Where month(order_date) = month(</w:t>
      </w:r>
      <w:r w:rsidR="00576C9E" w:rsidRPr="00576C9E">
        <w:t>current_date())</w:t>
      </w:r>
    </w:p>
    <w:p w:rsidR="0077150E" w:rsidRPr="00576C9E" w:rsidRDefault="0077150E" w:rsidP="0077150E">
      <w:pPr>
        <w:pStyle w:val="body1"/>
      </w:pPr>
      <w:r w:rsidRPr="00576C9E">
        <w:t>How do you test that query for validity if you need to be able to run in at a later time (remember the actual test may be much more complex).</w:t>
      </w:r>
    </w:p>
    <w:p w:rsidR="0077150E" w:rsidRPr="00576C9E" w:rsidRDefault="0077150E" w:rsidP="0077150E">
      <w:pPr>
        <w:pStyle w:val="body1"/>
      </w:pPr>
      <w:r w:rsidRPr="00576C9E">
        <w:t>Suppose you set up a variable</w:t>
      </w:r>
    </w:p>
    <w:p w:rsidR="0077150E" w:rsidRPr="00576C9E" w:rsidRDefault="0077150E" w:rsidP="0077150E">
      <w:pPr>
        <w:pStyle w:val="code1"/>
      </w:pPr>
      <w:r w:rsidRPr="00576C9E">
        <w:t xml:space="preserve">Set @dtm = </w:t>
      </w:r>
      <w:r w:rsidR="00576C9E" w:rsidRPr="00576C9E">
        <w:t>current_date</w:t>
      </w:r>
      <w:r w:rsidRPr="00576C9E">
        <w:t>();</w:t>
      </w:r>
    </w:p>
    <w:p w:rsidR="0077150E" w:rsidRPr="00576C9E" w:rsidRDefault="0077150E" w:rsidP="0077150E">
      <w:pPr>
        <w:pStyle w:val="body1"/>
      </w:pPr>
      <w:r w:rsidRPr="00576C9E">
        <w:t>And use that in your query</w:t>
      </w:r>
    </w:p>
    <w:p w:rsidR="0077150E" w:rsidRPr="00576C9E" w:rsidRDefault="0077150E" w:rsidP="0077150E">
      <w:pPr>
        <w:pStyle w:val="code1"/>
      </w:pPr>
      <w:r w:rsidRPr="00576C9E">
        <w:t>Where month(order_date) = month(@dtm)</w:t>
      </w:r>
    </w:p>
    <w:p w:rsidR="0077150E" w:rsidRDefault="0077150E" w:rsidP="0077150E">
      <w:pPr>
        <w:pStyle w:val="body1"/>
      </w:pPr>
      <w:r w:rsidRPr="00576C9E">
        <w:t>Now you can change the value of the variable to other date values and run the same query using a different "current date".</w:t>
      </w:r>
    </w:p>
    <w:p w:rsidR="00BF50D3" w:rsidRDefault="00BF50D3" w:rsidP="000675A4">
      <w:pPr>
        <w:pStyle w:val="body1"/>
      </w:pPr>
    </w:p>
    <w:sectPr w:rsidR="00BF50D3" w:rsidSect="00D75A8D">
      <w:headerReference w:type="default" r:id="rId9"/>
      <w:footerReference w:type="default" r:id="rId10"/>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D66" w:rsidRDefault="00A43D66" w:rsidP="00E41217">
      <w:pPr>
        <w:spacing w:after="0" w:line="240" w:lineRule="auto"/>
      </w:pPr>
      <w:r>
        <w:separator/>
      </w:r>
    </w:p>
  </w:endnote>
  <w:endnote w:type="continuationSeparator" w:id="0">
    <w:p w:rsidR="00A43D66" w:rsidRDefault="00A43D66"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448"/>
      <w:gridCol w:w="6434"/>
      <w:gridCol w:w="1254"/>
    </w:tblGrid>
    <w:tr w:rsidR="00F470F9" w:rsidTr="00D83071">
      <w:tc>
        <w:tcPr>
          <w:tcW w:w="244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D83071">
            <w:rPr>
              <w:rFonts w:ascii="Times New Roman" w:hAnsi="Times New Roman" w:cs="Times New Roman"/>
              <w:sz w:val="18"/>
              <w:szCs w:val="18"/>
            </w:rPr>
            <w:t xml:space="preserve">  </w:t>
          </w:r>
          <w:r w:rsidR="00002D3A">
            <w:rPr>
              <w:rFonts w:ascii="Times New Roman" w:hAnsi="Times New Roman" w:cs="Times New Roman"/>
              <w:sz w:val="18"/>
              <w:szCs w:val="18"/>
            </w:rPr>
            <w:fldChar w:fldCharType="begin"/>
          </w:r>
          <w:r w:rsidR="00D83071">
            <w:rPr>
              <w:rFonts w:ascii="Times New Roman" w:hAnsi="Times New Roman" w:cs="Times New Roman"/>
              <w:sz w:val="18"/>
              <w:szCs w:val="18"/>
            </w:rPr>
            <w:instrText xml:space="preserve"> SAVEDATE  \@ "yyyy-MM-dd"  \* MERGEFORMAT </w:instrText>
          </w:r>
          <w:r w:rsidR="00002D3A">
            <w:rPr>
              <w:rFonts w:ascii="Times New Roman" w:hAnsi="Times New Roman" w:cs="Times New Roman"/>
              <w:sz w:val="18"/>
              <w:szCs w:val="18"/>
            </w:rPr>
            <w:fldChar w:fldCharType="separate"/>
          </w:r>
          <w:r w:rsidR="00650953">
            <w:rPr>
              <w:rFonts w:ascii="Times New Roman" w:hAnsi="Times New Roman" w:cs="Times New Roman"/>
              <w:noProof/>
              <w:sz w:val="18"/>
              <w:szCs w:val="18"/>
            </w:rPr>
            <w:t>2013-08-07</w:t>
          </w:r>
          <w:r w:rsidR="00002D3A">
            <w:rPr>
              <w:rFonts w:ascii="Times New Roman" w:hAnsi="Times New Roman" w:cs="Times New Roman"/>
              <w:sz w:val="18"/>
              <w:szCs w:val="18"/>
            </w:rPr>
            <w:fldChar w:fldCharType="end"/>
          </w:r>
        </w:p>
      </w:tc>
      <w:tc>
        <w:tcPr>
          <w:tcW w:w="6434" w:type="dxa"/>
        </w:tcPr>
        <w:p w:rsidR="00F470F9" w:rsidRPr="005826E7" w:rsidRDefault="00002D3A" w:rsidP="00C57FB2">
          <w:pPr>
            <w:pStyle w:val="Footer"/>
            <w:tabs>
              <w:tab w:val="clear" w:pos="4680"/>
              <w:tab w:val="clear" w:pos="9360"/>
            </w:tabs>
            <w:jc w:val="center"/>
            <w:rPr>
              <w:rFonts w:cs="Times New Roman"/>
              <w:sz w:val="18"/>
              <w:szCs w:val="18"/>
            </w:rPr>
          </w:pPr>
          <w:fldSimple w:instr=" FILENAME   \* MERGEFORMAT ">
            <w:r w:rsidR="00650953" w:rsidRPr="00650953">
              <w:rPr>
                <w:rFonts w:cs="Times New Roman"/>
                <w:noProof/>
                <w:sz w:val="18"/>
                <w:szCs w:val="18"/>
              </w:rPr>
              <w:t>155A_04-05_notes_UserVariables</w:t>
            </w:r>
            <w:r w:rsidR="00650953" w:rsidRPr="00650953">
              <w:rPr>
                <w:noProof/>
                <w:sz w:val="18"/>
                <w:szCs w:val="18"/>
              </w:rPr>
              <w:t>.docx</w:t>
            </w:r>
          </w:fldSimple>
        </w:p>
      </w:tc>
      <w:tc>
        <w:tcPr>
          <w:tcW w:w="1254"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002D3A"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002D3A" w:rsidRPr="00000E7E">
            <w:rPr>
              <w:rFonts w:ascii="Times New Roman" w:hAnsi="Times New Roman" w:cs="Times New Roman"/>
              <w:sz w:val="18"/>
              <w:szCs w:val="18"/>
            </w:rPr>
            <w:fldChar w:fldCharType="separate"/>
          </w:r>
          <w:r w:rsidR="00650953">
            <w:rPr>
              <w:rFonts w:ascii="Times New Roman" w:hAnsi="Times New Roman" w:cs="Times New Roman"/>
              <w:noProof/>
              <w:sz w:val="18"/>
              <w:szCs w:val="18"/>
            </w:rPr>
            <w:t>5</w:t>
          </w:r>
          <w:r w:rsidR="00002D3A"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650953" w:rsidRPr="00650953">
              <w:rPr>
                <w:rFonts w:ascii="Times New Roman" w:hAnsi="Times New Roman" w:cs="Times New Roman"/>
                <w:noProof/>
                <w:sz w:val="18"/>
                <w:szCs w:val="18"/>
              </w:rPr>
              <w:t>5</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D66" w:rsidRDefault="00A43D66" w:rsidP="00E41217">
      <w:pPr>
        <w:spacing w:after="0" w:line="240" w:lineRule="auto"/>
      </w:pPr>
      <w:r>
        <w:separator/>
      </w:r>
    </w:p>
  </w:footnote>
  <w:footnote w:type="continuationSeparator" w:id="0">
    <w:p w:rsidR="00A43D66" w:rsidRDefault="00A43D66"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880"/>
      <w:gridCol w:w="7351"/>
    </w:tblGrid>
    <w:tr w:rsidR="00E41217" w:rsidTr="004A653C">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880" w:type="dxa"/>
            </w:tcPr>
            <w:p w:rsidR="00E41217" w:rsidRDefault="00C57FB2" w:rsidP="00AD1CE4">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AD1CE4">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351" w:type="dxa"/>
        </w:tcPr>
        <w:p w:rsidR="00E41217" w:rsidRPr="00D75A8D" w:rsidRDefault="00352EE6"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User</w:t>
          </w:r>
          <w:r w:rsidR="008C32DD">
            <w:rPr>
              <w:rFonts w:ascii="Times New Roman" w:eastAsiaTheme="majorEastAsia" w:hAnsi="Times New Roman" w:cs="Times New Roman"/>
              <w:sz w:val="36"/>
              <w:szCs w:val="36"/>
            </w:rPr>
            <w:t>-Defined</w:t>
          </w:r>
          <w:r w:rsidR="00954B12">
            <w:rPr>
              <w:rFonts w:ascii="Times New Roman" w:eastAsiaTheme="majorEastAsia" w:hAnsi="Times New Roman" w:cs="Times New Roman"/>
              <w:sz w:val="36"/>
              <w:szCs w:val="36"/>
            </w:rPr>
            <w:t xml:space="preserve"> Variables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6F084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DA5CAFC0">
      <w:start w:val="1"/>
      <w:numFmt w:val="bullet"/>
      <w:pStyle w:val="bullet1"/>
      <w:lvlText w:val=""/>
      <w:lvlJc w:val="left"/>
      <w:pPr>
        <w:ind w:left="720" w:hanging="360"/>
      </w:pPr>
      <w:rPr>
        <w:rFonts w:ascii="Symbol" w:hAnsi="Symbol" w:hint="default"/>
      </w:rPr>
    </w:lvl>
    <w:lvl w:ilvl="1" w:tplc="C9A8ABF0" w:tentative="1">
      <w:start w:val="1"/>
      <w:numFmt w:val="bullet"/>
      <w:lvlText w:val="o"/>
      <w:lvlJc w:val="left"/>
      <w:pPr>
        <w:ind w:left="1440" w:hanging="360"/>
      </w:pPr>
      <w:rPr>
        <w:rFonts w:ascii="Courier New" w:hAnsi="Courier New" w:cs="Courier New" w:hint="default"/>
      </w:rPr>
    </w:lvl>
    <w:lvl w:ilvl="2" w:tplc="C0F2BC72" w:tentative="1">
      <w:start w:val="1"/>
      <w:numFmt w:val="bullet"/>
      <w:lvlText w:val=""/>
      <w:lvlJc w:val="left"/>
      <w:pPr>
        <w:ind w:left="2160" w:hanging="360"/>
      </w:pPr>
      <w:rPr>
        <w:rFonts w:ascii="Wingdings" w:hAnsi="Wingdings" w:hint="default"/>
      </w:rPr>
    </w:lvl>
    <w:lvl w:ilvl="3" w:tplc="DA00B4D8" w:tentative="1">
      <w:start w:val="1"/>
      <w:numFmt w:val="bullet"/>
      <w:lvlText w:val=""/>
      <w:lvlJc w:val="left"/>
      <w:pPr>
        <w:ind w:left="2880" w:hanging="360"/>
      </w:pPr>
      <w:rPr>
        <w:rFonts w:ascii="Symbol" w:hAnsi="Symbol" w:hint="default"/>
      </w:rPr>
    </w:lvl>
    <w:lvl w:ilvl="4" w:tplc="520AE172" w:tentative="1">
      <w:start w:val="1"/>
      <w:numFmt w:val="bullet"/>
      <w:lvlText w:val="o"/>
      <w:lvlJc w:val="left"/>
      <w:pPr>
        <w:ind w:left="3600" w:hanging="360"/>
      </w:pPr>
      <w:rPr>
        <w:rFonts w:ascii="Courier New" w:hAnsi="Courier New" w:cs="Courier New" w:hint="default"/>
      </w:rPr>
    </w:lvl>
    <w:lvl w:ilvl="5" w:tplc="6D8045EC" w:tentative="1">
      <w:start w:val="1"/>
      <w:numFmt w:val="bullet"/>
      <w:lvlText w:val=""/>
      <w:lvlJc w:val="left"/>
      <w:pPr>
        <w:ind w:left="4320" w:hanging="360"/>
      </w:pPr>
      <w:rPr>
        <w:rFonts w:ascii="Wingdings" w:hAnsi="Wingdings" w:hint="default"/>
      </w:rPr>
    </w:lvl>
    <w:lvl w:ilvl="6" w:tplc="CCC8B81E" w:tentative="1">
      <w:start w:val="1"/>
      <w:numFmt w:val="bullet"/>
      <w:lvlText w:val=""/>
      <w:lvlJc w:val="left"/>
      <w:pPr>
        <w:ind w:left="5040" w:hanging="360"/>
      </w:pPr>
      <w:rPr>
        <w:rFonts w:ascii="Symbol" w:hAnsi="Symbol" w:hint="default"/>
      </w:rPr>
    </w:lvl>
    <w:lvl w:ilvl="7" w:tplc="DAC2E488" w:tentative="1">
      <w:start w:val="1"/>
      <w:numFmt w:val="bullet"/>
      <w:lvlText w:val="o"/>
      <w:lvlJc w:val="left"/>
      <w:pPr>
        <w:ind w:left="5760" w:hanging="360"/>
      </w:pPr>
      <w:rPr>
        <w:rFonts w:ascii="Courier New" w:hAnsi="Courier New" w:cs="Courier New" w:hint="default"/>
      </w:rPr>
    </w:lvl>
    <w:lvl w:ilvl="8" w:tplc="B9FA6074"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CB2E3872">
      <w:start w:val="1"/>
      <w:numFmt w:val="decimal"/>
      <w:lvlText w:val="%1."/>
      <w:lvlJc w:val="left"/>
      <w:pPr>
        <w:ind w:left="720" w:hanging="360"/>
      </w:pPr>
    </w:lvl>
    <w:lvl w:ilvl="1" w:tplc="DA62794E" w:tentative="1">
      <w:start w:val="1"/>
      <w:numFmt w:val="lowerLetter"/>
      <w:lvlText w:val="%2."/>
      <w:lvlJc w:val="left"/>
      <w:pPr>
        <w:ind w:left="1440" w:hanging="360"/>
      </w:pPr>
    </w:lvl>
    <w:lvl w:ilvl="2" w:tplc="15224262" w:tentative="1">
      <w:start w:val="1"/>
      <w:numFmt w:val="lowerRoman"/>
      <w:lvlText w:val="%3."/>
      <w:lvlJc w:val="right"/>
      <w:pPr>
        <w:ind w:left="2160" w:hanging="180"/>
      </w:pPr>
    </w:lvl>
    <w:lvl w:ilvl="3" w:tplc="1AEA032E" w:tentative="1">
      <w:start w:val="1"/>
      <w:numFmt w:val="decimal"/>
      <w:lvlText w:val="%4."/>
      <w:lvlJc w:val="left"/>
      <w:pPr>
        <w:ind w:left="2880" w:hanging="360"/>
      </w:pPr>
    </w:lvl>
    <w:lvl w:ilvl="4" w:tplc="752C8D4C" w:tentative="1">
      <w:start w:val="1"/>
      <w:numFmt w:val="lowerLetter"/>
      <w:lvlText w:val="%5."/>
      <w:lvlJc w:val="left"/>
      <w:pPr>
        <w:ind w:left="3600" w:hanging="360"/>
      </w:pPr>
    </w:lvl>
    <w:lvl w:ilvl="5" w:tplc="07025AF6" w:tentative="1">
      <w:start w:val="1"/>
      <w:numFmt w:val="lowerRoman"/>
      <w:lvlText w:val="%6."/>
      <w:lvlJc w:val="right"/>
      <w:pPr>
        <w:ind w:left="4320" w:hanging="180"/>
      </w:pPr>
    </w:lvl>
    <w:lvl w:ilvl="6" w:tplc="FA66BE1E" w:tentative="1">
      <w:start w:val="1"/>
      <w:numFmt w:val="decimal"/>
      <w:lvlText w:val="%7."/>
      <w:lvlJc w:val="left"/>
      <w:pPr>
        <w:ind w:left="5040" w:hanging="360"/>
      </w:pPr>
    </w:lvl>
    <w:lvl w:ilvl="7" w:tplc="01764772" w:tentative="1">
      <w:start w:val="1"/>
      <w:numFmt w:val="lowerLetter"/>
      <w:lvlText w:val="%8."/>
      <w:lvlJc w:val="left"/>
      <w:pPr>
        <w:ind w:left="5760" w:hanging="360"/>
      </w:pPr>
    </w:lvl>
    <w:lvl w:ilvl="8" w:tplc="4F1EB7EC" w:tentative="1">
      <w:start w:val="1"/>
      <w:numFmt w:val="lowerRoman"/>
      <w:lvlText w:val="%9."/>
      <w:lvlJc w:val="right"/>
      <w:pPr>
        <w:ind w:left="6480" w:hanging="180"/>
      </w:pPr>
    </w:lvl>
  </w:abstractNum>
  <w:abstractNum w:abstractNumId="8">
    <w:nsid w:val="63BF53F5"/>
    <w:multiLevelType w:val="hybridMultilevel"/>
    <w:tmpl w:val="86FA9276"/>
    <w:lvl w:ilvl="0" w:tplc="0D26E524">
      <w:start w:val="1"/>
      <w:numFmt w:val="bullet"/>
      <w:pStyle w:val="Bullet"/>
      <w:lvlText w:val=""/>
      <w:lvlJc w:val="left"/>
      <w:pPr>
        <w:tabs>
          <w:tab w:val="num" w:pos="2925"/>
        </w:tabs>
        <w:ind w:left="2925" w:hanging="360"/>
      </w:pPr>
      <w:rPr>
        <w:rFonts w:ascii="Symbol" w:hAnsi="Symbol" w:hint="default"/>
        <w:sz w:val="18"/>
        <w:szCs w:val="18"/>
      </w:rPr>
    </w:lvl>
    <w:lvl w:ilvl="1" w:tplc="49BC2FEA" w:tentative="1">
      <w:start w:val="1"/>
      <w:numFmt w:val="bullet"/>
      <w:lvlText w:val="o"/>
      <w:lvlJc w:val="left"/>
      <w:pPr>
        <w:tabs>
          <w:tab w:val="num" w:pos="1440"/>
        </w:tabs>
        <w:ind w:left="1440" w:hanging="360"/>
      </w:pPr>
      <w:rPr>
        <w:rFonts w:ascii="Courier New" w:hAnsi="Courier New" w:cs="Courier New" w:hint="default"/>
      </w:rPr>
    </w:lvl>
    <w:lvl w:ilvl="2" w:tplc="B148BD82" w:tentative="1">
      <w:start w:val="1"/>
      <w:numFmt w:val="bullet"/>
      <w:lvlText w:val=""/>
      <w:lvlJc w:val="left"/>
      <w:pPr>
        <w:tabs>
          <w:tab w:val="num" w:pos="2160"/>
        </w:tabs>
        <w:ind w:left="2160" w:hanging="360"/>
      </w:pPr>
      <w:rPr>
        <w:rFonts w:ascii="Wingdings" w:hAnsi="Wingdings" w:hint="default"/>
      </w:rPr>
    </w:lvl>
    <w:lvl w:ilvl="3" w:tplc="D1C4D4CA" w:tentative="1">
      <w:start w:val="1"/>
      <w:numFmt w:val="bullet"/>
      <w:lvlText w:val=""/>
      <w:lvlJc w:val="left"/>
      <w:pPr>
        <w:tabs>
          <w:tab w:val="num" w:pos="2880"/>
        </w:tabs>
        <w:ind w:left="2880" w:hanging="360"/>
      </w:pPr>
      <w:rPr>
        <w:rFonts w:ascii="Symbol" w:hAnsi="Symbol" w:hint="default"/>
      </w:rPr>
    </w:lvl>
    <w:lvl w:ilvl="4" w:tplc="FB70B540" w:tentative="1">
      <w:start w:val="1"/>
      <w:numFmt w:val="bullet"/>
      <w:lvlText w:val="o"/>
      <w:lvlJc w:val="left"/>
      <w:pPr>
        <w:tabs>
          <w:tab w:val="num" w:pos="3600"/>
        </w:tabs>
        <w:ind w:left="3600" w:hanging="360"/>
      </w:pPr>
      <w:rPr>
        <w:rFonts w:ascii="Courier New" w:hAnsi="Courier New" w:cs="Courier New" w:hint="default"/>
      </w:rPr>
    </w:lvl>
    <w:lvl w:ilvl="5" w:tplc="052CD184" w:tentative="1">
      <w:start w:val="1"/>
      <w:numFmt w:val="bullet"/>
      <w:lvlText w:val=""/>
      <w:lvlJc w:val="left"/>
      <w:pPr>
        <w:tabs>
          <w:tab w:val="num" w:pos="4320"/>
        </w:tabs>
        <w:ind w:left="4320" w:hanging="360"/>
      </w:pPr>
      <w:rPr>
        <w:rFonts w:ascii="Wingdings" w:hAnsi="Wingdings" w:hint="default"/>
      </w:rPr>
    </w:lvl>
    <w:lvl w:ilvl="6" w:tplc="3CCEFBB6" w:tentative="1">
      <w:start w:val="1"/>
      <w:numFmt w:val="bullet"/>
      <w:lvlText w:val=""/>
      <w:lvlJc w:val="left"/>
      <w:pPr>
        <w:tabs>
          <w:tab w:val="num" w:pos="5040"/>
        </w:tabs>
        <w:ind w:left="5040" w:hanging="360"/>
      </w:pPr>
      <w:rPr>
        <w:rFonts w:ascii="Symbol" w:hAnsi="Symbol" w:hint="default"/>
      </w:rPr>
    </w:lvl>
    <w:lvl w:ilvl="7" w:tplc="0DD4E6A2" w:tentative="1">
      <w:start w:val="1"/>
      <w:numFmt w:val="bullet"/>
      <w:lvlText w:val="o"/>
      <w:lvlJc w:val="left"/>
      <w:pPr>
        <w:tabs>
          <w:tab w:val="num" w:pos="5760"/>
        </w:tabs>
        <w:ind w:left="5760" w:hanging="360"/>
      </w:pPr>
      <w:rPr>
        <w:rFonts w:ascii="Courier New" w:hAnsi="Courier New" w:cs="Courier New" w:hint="default"/>
      </w:rPr>
    </w:lvl>
    <w:lvl w:ilvl="8" w:tplc="97FE79EE"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4EFCA160"/>
    <w:lvl w:ilvl="0" w:tplc="F7D687D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29227B0A" w:tentative="1">
      <w:start w:val="1"/>
      <w:numFmt w:val="lowerLetter"/>
      <w:lvlText w:val="%2."/>
      <w:lvlJc w:val="left"/>
      <w:pPr>
        <w:ind w:left="1800" w:hanging="360"/>
      </w:pPr>
    </w:lvl>
    <w:lvl w:ilvl="2" w:tplc="921A92A4" w:tentative="1">
      <w:start w:val="1"/>
      <w:numFmt w:val="lowerRoman"/>
      <w:lvlText w:val="%3."/>
      <w:lvlJc w:val="right"/>
      <w:pPr>
        <w:ind w:left="2520" w:hanging="180"/>
      </w:pPr>
    </w:lvl>
    <w:lvl w:ilvl="3" w:tplc="4AE24382" w:tentative="1">
      <w:start w:val="1"/>
      <w:numFmt w:val="decimal"/>
      <w:lvlText w:val="%4."/>
      <w:lvlJc w:val="left"/>
      <w:pPr>
        <w:ind w:left="3240" w:hanging="360"/>
      </w:pPr>
    </w:lvl>
    <w:lvl w:ilvl="4" w:tplc="39386F3A" w:tentative="1">
      <w:start w:val="1"/>
      <w:numFmt w:val="lowerLetter"/>
      <w:lvlText w:val="%5."/>
      <w:lvlJc w:val="left"/>
      <w:pPr>
        <w:ind w:left="3960" w:hanging="360"/>
      </w:pPr>
    </w:lvl>
    <w:lvl w:ilvl="5" w:tplc="A33499E4" w:tentative="1">
      <w:start w:val="1"/>
      <w:numFmt w:val="lowerRoman"/>
      <w:lvlText w:val="%6."/>
      <w:lvlJc w:val="right"/>
      <w:pPr>
        <w:ind w:left="4680" w:hanging="180"/>
      </w:pPr>
    </w:lvl>
    <w:lvl w:ilvl="6" w:tplc="263AC4D2" w:tentative="1">
      <w:start w:val="1"/>
      <w:numFmt w:val="decimal"/>
      <w:lvlText w:val="%7."/>
      <w:lvlJc w:val="left"/>
      <w:pPr>
        <w:ind w:left="5400" w:hanging="360"/>
      </w:pPr>
    </w:lvl>
    <w:lvl w:ilvl="7" w:tplc="4E627FF8" w:tentative="1">
      <w:start w:val="1"/>
      <w:numFmt w:val="lowerLetter"/>
      <w:lvlText w:val="%8."/>
      <w:lvlJc w:val="left"/>
      <w:pPr>
        <w:ind w:left="6120" w:hanging="360"/>
      </w:pPr>
    </w:lvl>
    <w:lvl w:ilvl="8" w:tplc="B4967E6E"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8CAAD344">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77583AC1"/>
    <w:multiLevelType w:val="hybridMultilevel"/>
    <w:tmpl w:val="8FA66F36"/>
    <w:lvl w:ilvl="0" w:tplc="B1A47498">
      <w:start w:val="1"/>
      <w:numFmt w:val="bullet"/>
      <w:lvlText w:val=""/>
      <w:lvlJc w:val="left"/>
      <w:pPr>
        <w:ind w:left="720" w:hanging="360"/>
      </w:pPr>
      <w:rPr>
        <w:rFonts w:ascii="Symbol" w:hAnsi="Symbol" w:hint="default"/>
      </w:rPr>
    </w:lvl>
    <w:lvl w:ilvl="1" w:tplc="80363090" w:tentative="1">
      <w:start w:val="1"/>
      <w:numFmt w:val="bullet"/>
      <w:lvlText w:val="o"/>
      <w:lvlJc w:val="left"/>
      <w:pPr>
        <w:ind w:left="1440" w:hanging="360"/>
      </w:pPr>
      <w:rPr>
        <w:rFonts w:ascii="Courier New" w:hAnsi="Courier New" w:cs="Courier New" w:hint="default"/>
      </w:rPr>
    </w:lvl>
    <w:lvl w:ilvl="2" w:tplc="8CE49A1C" w:tentative="1">
      <w:start w:val="1"/>
      <w:numFmt w:val="bullet"/>
      <w:lvlText w:val=""/>
      <w:lvlJc w:val="left"/>
      <w:pPr>
        <w:ind w:left="2160" w:hanging="360"/>
      </w:pPr>
      <w:rPr>
        <w:rFonts w:ascii="Wingdings" w:hAnsi="Wingdings" w:hint="default"/>
      </w:rPr>
    </w:lvl>
    <w:lvl w:ilvl="3" w:tplc="D1E025B8" w:tentative="1">
      <w:start w:val="1"/>
      <w:numFmt w:val="bullet"/>
      <w:lvlText w:val=""/>
      <w:lvlJc w:val="left"/>
      <w:pPr>
        <w:ind w:left="2880" w:hanging="360"/>
      </w:pPr>
      <w:rPr>
        <w:rFonts w:ascii="Symbol" w:hAnsi="Symbol" w:hint="default"/>
      </w:rPr>
    </w:lvl>
    <w:lvl w:ilvl="4" w:tplc="8124C1C2" w:tentative="1">
      <w:start w:val="1"/>
      <w:numFmt w:val="bullet"/>
      <w:lvlText w:val="o"/>
      <w:lvlJc w:val="left"/>
      <w:pPr>
        <w:ind w:left="3600" w:hanging="360"/>
      </w:pPr>
      <w:rPr>
        <w:rFonts w:ascii="Courier New" w:hAnsi="Courier New" w:cs="Courier New" w:hint="default"/>
      </w:rPr>
    </w:lvl>
    <w:lvl w:ilvl="5" w:tplc="A5D08BBC" w:tentative="1">
      <w:start w:val="1"/>
      <w:numFmt w:val="bullet"/>
      <w:lvlText w:val=""/>
      <w:lvlJc w:val="left"/>
      <w:pPr>
        <w:ind w:left="4320" w:hanging="360"/>
      </w:pPr>
      <w:rPr>
        <w:rFonts w:ascii="Wingdings" w:hAnsi="Wingdings" w:hint="default"/>
      </w:rPr>
    </w:lvl>
    <w:lvl w:ilvl="6" w:tplc="20583058" w:tentative="1">
      <w:start w:val="1"/>
      <w:numFmt w:val="bullet"/>
      <w:lvlText w:val=""/>
      <w:lvlJc w:val="left"/>
      <w:pPr>
        <w:ind w:left="5040" w:hanging="360"/>
      </w:pPr>
      <w:rPr>
        <w:rFonts w:ascii="Symbol" w:hAnsi="Symbol" w:hint="default"/>
      </w:rPr>
    </w:lvl>
    <w:lvl w:ilvl="7" w:tplc="0B342AB8" w:tentative="1">
      <w:start w:val="1"/>
      <w:numFmt w:val="bullet"/>
      <w:lvlText w:val="o"/>
      <w:lvlJc w:val="left"/>
      <w:pPr>
        <w:ind w:left="5760" w:hanging="360"/>
      </w:pPr>
      <w:rPr>
        <w:rFonts w:ascii="Courier New" w:hAnsi="Courier New" w:cs="Courier New" w:hint="default"/>
      </w:rPr>
    </w:lvl>
    <w:lvl w:ilvl="8" w:tplc="209EC912"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9"/>
  </w:num>
  <w:num w:numId="40">
    <w:abstractNumId w:val="9"/>
  </w:num>
  <w:num w:numId="41">
    <w:abstractNumId w:val="9"/>
  </w:num>
  <w:num w:numId="42">
    <w:abstractNumId w:val="9"/>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13666"/>
  </w:hdrShapeDefaults>
  <w:footnotePr>
    <w:footnote w:id="-1"/>
    <w:footnote w:id="0"/>
  </w:footnotePr>
  <w:endnotePr>
    <w:endnote w:id="-1"/>
    <w:endnote w:id="0"/>
  </w:endnotePr>
  <w:compat/>
  <w:rsids>
    <w:rsidRoot w:val="00A53AAC"/>
    <w:rsid w:val="00000E7E"/>
    <w:rsid w:val="00001113"/>
    <w:rsid w:val="00002D3A"/>
    <w:rsid w:val="00013C12"/>
    <w:rsid w:val="0003334F"/>
    <w:rsid w:val="00052BE8"/>
    <w:rsid w:val="000602F3"/>
    <w:rsid w:val="000675A4"/>
    <w:rsid w:val="000A642F"/>
    <w:rsid w:val="000C2A00"/>
    <w:rsid w:val="000C7278"/>
    <w:rsid w:val="000E1B10"/>
    <w:rsid w:val="001076D3"/>
    <w:rsid w:val="0011620A"/>
    <w:rsid w:val="00123DBE"/>
    <w:rsid w:val="00134611"/>
    <w:rsid w:val="001420D8"/>
    <w:rsid w:val="00186311"/>
    <w:rsid w:val="001C3AFA"/>
    <w:rsid w:val="001D55C5"/>
    <w:rsid w:val="001D60A1"/>
    <w:rsid w:val="00214660"/>
    <w:rsid w:val="00232B7C"/>
    <w:rsid w:val="00241B4D"/>
    <w:rsid w:val="002427A7"/>
    <w:rsid w:val="0027239B"/>
    <w:rsid w:val="00274419"/>
    <w:rsid w:val="002746EB"/>
    <w:rsid w:val="002A5EEE"/>
    <w:rsid w:val="002A6114"/>
    <w:rsid w:val="002C4319"/>
    <w:rsid w:val="002D14CF"/>
    <w:rsid w:val="002D6F11"/>
    <w:rsid w:val="002D76AE"/>
    <w:rsid w:val="002F7335"/>
    <w:rsid w:val="003152BB"/>
    <w:rsid w:val="003163B6"/>
    <w:rsid w:val="00335FF9"/>
    <w:rsid w:val="00342F77"/>
    <w:rsid w:val="00352EE6"/>
    <w:rsid w:val="00356F7E"/>
    <w:rsid w:val="003B43B7"/>
    <w:rsid w:val="003D4384"/>
    <w:rsid w:val="003F253D"/>
    <w:rsid w:val="00410CC4"/>
    <w:rsid w:val="0041112E"/>
    <w:rsid w:val="0041522D"/>
    <w:rsid w:val="00443F95"/>
    <w:rsid w:val="00445341"/>
    <w:rsid w:val="00476A6A"/>
    <w:rsid w:val="004835AF"/>
    <w:rsid w:val="00483A19"/>
    <w:rsid w:val="004909CC"/>
    <w:rsid w:val="004A653C"/>
    <w:rsid w:val="004B2C5F"/>
    <w:rsid w:val="004D124D"/>
    <w:rsid w:val="004E0604"/>
    <w:rsid w:val="005216BB"/>
    <w:rsid w:val="00525B69"/>
    <w:rsid w:val="00547794"/>
    <w:rsid w:val="00554AD0"/>
    <w:rsid w:val="00560535"/>
    <w:rsid w:val="00576C9E"/>
    <w:rsid w:val="005826E7"/>
    <w:rsid w:val="00596D39"/>
    <w:rsid w:val="005A1BD8"/>
    <w:rsid w:val="005E14FD"/>
    <w:rsid w:val="005F1163"/>
    <w:rsid w:val="005F480F"/>
    <w:rsid w:val="00650953"/>
    <w:rsid w:val="006520A6"/>
    <w:rsid w:val="00660087"/>
    <w:rsid w:val="00673254"/>
    <w:rsid w:val="0068614F"/>
    <w:rsid w:val="006D0559"/>
    <w:rsid w:val="006D7611"/>
    <w:rsid w:val="006F24D2"/>
    <w:rsid w:val="007521B8"/>
    <w:rsid w:val="00756AB5"/>
    <w:rsid w:val="007570C3"/>
    <w:rsid w:val="0077150E"/>
    <w:rsid w:val="00804510"/>
    <w:rsid w:val="00804C89"/>
    <w:rsid w:val="0081124E"/>
    <w:rsid w:val="008262B0"/>
    <w:rsid w:val="00842239"/>
    <w:rsid w:val="00861AAA"/>
    <w:rsid w:val="008777AD"/>
    <w:rsid w:val="00883F55"/>
    <w:rsid w:val="008C0395"/>
    <w:rsid w:val="008C32DD"/>
    <w:rsid w:val="008F76ED"/>
    <w:rsid w:val="00954B12"/>
    <w:rsid w:val="009B61BC"/>
    <w:rsid w:val="009D158F"/>
    <w:rsid w:val="009F117D"/>
    <w:rsid w:val="00A026A7"/>
    <w:rsid w:val="00A1663C"/>
    <w:rsid w:val="00A43D66"/>
    <w:rsid w:val="00A45B56"/>
    <w:rsid w:val="00A53AAC"/>
    <w:rsid w:val="00A63D5E"/>
    <w:rsid w:val="00A85FD7"/>
    <w:rsid w:val="00A873A4"/>
    <w:rsid w:val="00A9279E"/>
    <w:rsid w:val="00AA1E4B"/>
    <w:rsid w:val="00AA751F"/>
    <w:rsid w:val="00AC1180"/>
    <w:rsid w:val="00AD1CE4"/>
    <w:rsid w:val="00AF1D32"/>
    <w:rsid w:val="00AF267E"/>
    <w:rsid w:val="00B33947"/>
    <w:rsid w:val="00B35C3E"/>
    <w:rsid w:val="00B45687"/>
    <w:rsid w:val="00B626AD"/>
    <w:rsid w:val="00BD212C"/>
    <w:rsid w:val="00BF32FF"/>
    <w:rsid w:val="00BF50D3"/>
    <w:rsid w:val="00C14BED"/>
    <w:rsid w:val="00C34B87"/>
    <w:rsid w:val="00C57FB2"/>
    <w:rsid w:val="00C66C14"/>
    <w:rsid w:val="00C675F9"/>
    <w:rsid w:val="00C84DE5"/>
    <w:rsid w:val="00C917EF"/>
    <w:rsid w:val="00CA0F40"/>
    <w:rsid w:val="00CD52E9"/>
    <w:rsid w:val="00CF27EE"/>
    <w:rsid w:val="00D210C3"/>
    <w:rsid w:val="00D458CB"/>
    <w:rsid w:val="00D75A8D"/>
    <w:rsid w:val="00D83071"/>
    <w:rsid w:val="00D97CF5"/>
    <w:rsid w:val="00DA0D73"/>
    <w:rsid w:val="00DB7377"/>
    <w:rsid w:val="00DC23D4"/>
    <w:rsid w:val="00E275B4"/>
    <w:rsid w:val="00E365B3"/>
    <w:rsid w:val="00E41217"/>
    <w:rsid w:val="00E4329A"/>
    <w:rsid w:val="00E439DB"/>
    <w:rsid w:val="00E45E78"/>
    <w:rsid w:val="00E548B2"/>
    <w:rsid w:val="00E572D3"/>
    <w:rsid w:val="00E71709"/>
    <w:rsid w:val="00E94C5A"/>
    <w:rsid w:val="00EB4E3D"/>
    <w:rsid w:val="00F057D5"/>
    <w:rsid w:val="00F470F9"/>
    <w:rsid w:val="00F678D3"/>
    <w:rsid w:val="00F90B04"/>
    <w:rsid w:val="00FA643B"/>
    <w:rsid w:val="00FB7E95"/>
    <w:rsid w:val="00FC4531"/>
    <w:rsid w:val="00FD09A5"/>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myNormal"/>
    <w:next w:val="myNormal"/>
    <w:link w:val="Heading4Char"/>
    <w:qFormat/>
    <w:rsid w:val="00A53AAC"/>
    <w:pPr>
      <w:keepNext/>
      <w:tabs>
        <w:tab w:val="num" w:pos="720"/>
      </w:tabs>
      <w:ind w:left="720" w:hanging="360"/>
      <w:outlineLvl w:val="3"/>
    </w:pPr>
    <w:rPr>
      <w:rFonts w:ascii="Tahoma" w:hAnsi="Tahoma"/>
      <w:bCs/>
      <w:sz w:val="28"/>
      <w:szCs w:val="28"/>
    </w:rPr>
  </w:style>
  <w:style w:type="paragraph" w:styleId="Heading5">
    <w:name w:val="heading 5"/>
    <w:basedOn w:val="myNormal"/>
    <w:next w:val="myNormal"/>
    <w:link w:val="Heading5Char"/>
    <w:qFormat/>
    <w:rsid w:val="00A53AAC"/>
    <w:pPr>
      <w:ind w:left="720" w:hanging="360"/>
      <w:outlineLvl w:val="4"/>
    </w:pPr>
    <w:rPr>
      <w:rFonts w:ascii="Tahoma" w:hAnsi="Tahoma"/>
      <w:bCs/>
      <w:iCs/>
      <w:sz w:val="28"/>
      <w:szCs w:val="28"/>
    </w:rPr>
  </w:style>
  <w:style w:type="paragraph" w:styleId="Heading6">
    <w:name w:val="heading 6"/>
    <w:basedOn w:val="myNormal"/>
    <w:next w:val="myNormal"/>
    <w:link w:val="Heading6Char"/>
    <w:qFormat/>
    <w:rsid w:val="00A53AAC"/>
    <w:pPr>
      <w:ind w:left="720" w:hanging="360"/>
      <w:outlineLvl w:val="5"/>
    </w:pPr>
    <w:rPr>
      <w:rFonts w:ascii="Tahoma" w:hAnsi="Tahoma"/>
      <w:bCs/>
      <w:sz w:val="28"/>
      <w:szCs w:val="28"/>
    </w:rPr>
  </w:style>
  <w:style w:type="paragraph" w:styleId="Heading7">
    <w:name w:val="heading 7"/>
    <w:basedOn w:val="Normal"/>
    <w:next w:val="Normal"/>
    <w:link w:val="Heading7Char"/>
    <w:qFormat/>
    <w:rsid w:val="00A53AAC"/>
    <w:pPr>
      <w:tabs>
        <w:tab w:val="num" w:pos="1296"/>
      </w:tabs>
      <w:spacing w:before="240" w:after="60" w:line="240" w:lineRule="auto"/>
      <w:ind w:left="1296" w:hanging="1296"/>
      <w:outlineLvl w:val="6"/>
    </w:pPr>
    <w:rPr>
      <w:rFonts w:ascii="Tahoma" w:eastAsia="Times New Roman" w:hAnsi="Tahoma" w:cs="Times New Roman"/>
      <w:sz w:val="24"/>
      <w:szCs w:val="24"/>
    </w:rPr>
  </w:style>
  <w:style w:type="paragraph" w:styleId="Heading8">
    <w:name w:val="heading 8"/>
    <w:basedOn w:val="Normal"/>
    <w:next w:val="Normal"/>
    <w:link w:val="Heading8Char"/>
    <w:qFormat/>
    <w:rsid w:val="00A53AAC"/>
    <w:pPr>
      <w:tabs>
        <w:tab w:val="num" w:pos="1440"/>
      </w:tabs>
      <w:spacing w:before="240" w:after="60" w:line="240" w:lineRule="auto"/>
      <w:ind w:left="1440" w:hanging="1440"/>
      <w:outlineLvl w:val="7"/>
    </w:pPr>
    <w:rPr>
      <w:rFonts w:ascii="Tahoma" w:eastAsia="Times New Roman" w:hAnsi="Tahoma" w:cs="Times New Roman"/>
      <w:i/>
      <w:iCs/>
      <w:sz w:val="24"/>
      <w:szCs w:val="24"/>
    </w:rPr>
  </w:style>
  <w:style w:type="paragraph" w:styleId="Heading9">
    <w:name w:val="heading 9"/>
    <w:basedOn w:val="Normal"/>
    <w:next w:val="Normal"/>
    <w:link w:val="Heading9Char"/>
    <w:qFormat/>
    <w:rsid w:val="00A53AAC"/>
    <w:pPr>
      <w:tabs>
        <w:tab w:val="num" w:pos="1584"/>
      </w:tabs>
      <w:spacing w:before="240" w:after="60" w:line="240" w:lineRule="auto"/>
      <w:ind w:left="1584" w:hanging="1584"/>
      <w:outlineLvl w:val="8"/>
    </w:pPr>
    <w:rPr>
      <w:rFonts w:ascii="Tahoma" w:eastAsia="Times New Roman" w:hAnsi="Tahom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FD09A5"/>
    <w:pPr>
      <w:spacing w:after="0" w:line="240" w:lineRule="auto"/>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FD09A5"/>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8C32DD"/>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8C32DD"/>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character" w:customStyle="1" w:styleId="Heading4Char">
    <w:name w:val="Heading 4 Char"/>
    <w:basedOn w:val="DefaultParagraphFont"/>
    <w:link w:val="Heading4"/>
    <w:rsid w:val="00A53AAC"/>
    <w:rPr>
      <w:rFonts w:ascii="Tahoma" w:eastAsia="Times New Roman" w:hAnsi="Tahoma" w:cs="Times New Roman"/>
      <w:bCs/>
      <w:sz w:val="28"/>
      <w:szCs w:val="28"/>
    </w:rPr>
  </w:style>
  <w:style w:type="character" w:customStyle="1" w:styleId="Heading5Char">
    <w:name w:val="Heading 5 Char"/>
    <w:basedOn w:val="DefaultParagraphFont"/>
    <w:link w:val="Heading5"/>
    <w:rsid w:val="00A53AAC"/>
    <w:rPr>
      <w:rFonts w:ascii="Tahoma" w:eastAsia="Times New Roman" w:hAnsi="Tahoma" w:cs="Times New Roman"/>
      <w:bCs/>
      <w:iCs/>
      <w:sz w:val="28"/>
      <w:szCs w:val="28"/>
    </w:rPr>
  </w:style>
  <w:style w:type="character" w:customStyle="1" w:styleId="Heading6Char">
    <w:name w:val="Heading 6 Char"/>
    <w:basedOn w:val="DefaultParagraphFont"/>
    <w:link w:val="Heading6"/>
    <w:rsid w:val="00A53AAC"/>
    <w:rPr>
      <w:rFonts w:ascii="Tahoma" w:eastAsia="Times New Roman" w:hAnsi="Tahoma" w:cs="Times New Roman"/>
      <w:bCs/>
      <w:sz w:val="28"/>
      <w:szCs w:val="28"/>
    </w:rPr>
  </w:style>
  <w:style w:type="character" w:customStyle="1" w:styleId="Heading7Char">
    <w:name w:val="Heading 7 Char"/>
    <w:basedOn w:val="DefaultParagraphFont"/>
    <w:link w:val="Heading7"/>
    <w:rsid w:val="00A53AAC"/>
    <w:rPr>
      <w:rFonts w:ascii="Tahoma" w:eastAsia="Times New Roman" w:hAnsi="Tahoma" w:cs="Times New Roman"/>
      <w:sz w:val="24"/>
      <w:szCs w:val="24"/>
    </w:rPr>
  </w:style>
  <w:style w:type="character" w:customStyle="1" w:styleId="Heading8Char">
    <w:name w:val="Heading 8 Char"/>
    <w:basedOn w:val="DefaultParagraphFont"/>
    <w:link w:val="Heading8"/>
    <w:rsid w:val="00A53AAC"/>
    <w:rPr>
      <w:rFonts w:ascii="Tahoma" w:eastAsia="Times New Roman" w:hAnsi="Tahoma" w:cs="Times New Roman"/>
      <w:i/>
      <w:iCs/>
      <w:sz w:val="24"/>
      <w:szCs w:val="24"/>
    </w:rPr>
  </w:style>
  <w:style w:type="character" w:customStyle="1" w:styleId="Heading9Char">
    <w:name w:val="Heading 9 Char"/>
    <w:basedOn w:val="DefaultParagraphFont"/>
    <w:link w:val="Heading9"/>
    <w:rsid w:val="00A53AAC"/>
    <w:rPr>
      <w:rFonts w:ascii="Tahoma" w:eastAsia="Times New Roman" w:hAnsi="Tahoma" w:cs="Arial"/>
    </w:rPr>
  </w:style>
  <w:style w:type="paragraph" w:customStyle="1" w:styleId="myNormal">
    <w:name w:val="_myNormal"/>
    <w:basedOn w:val="Normal"/>
    <w:link w:val="myNormalChar"/>
    <w:rsid w:val="00A53AAC"/>
    <w:pPr>
      <w:spacing w:before="120" w:after="0" w:line="240" w:lineRule="auto"/>
    </w:pPr>
    <w:rPr>
      <w:rFonts w:ascii="Times New Roman" w:eastAsia="Times New Roman" w:hAnsi="Times New Roman" w:cs="Times New Roman"/>
      <w:szCs w:val="24"/>
    </w:rPr>
  </w:style>
  <w:style w:type="paragraph" w:customStyle="1" w:styleId="Code">
    <w:name w:val="_Code"/>
    <w:basedOn w:val="myNormal"/>
    <w:rsid w:val="00A53AAC"/>
    <w:pPr>
      <w:pBdr>
        <w:left w:val="single" w:sz="4" w:space="4" w:color="auto"/>
      </w:pBdr>
      <w:tabs>
        <w:tab w:val="left" w:pos="1080"/>
        <w:tab w:val="left" w:pos="1440"/>
        <w:tab w:val="left" w:pos="1800"/>
        <w:tab w:val="left" w:pos="2160"/>
        <w:tab w:val="left" w:pos="2520"/>
        <w:tab w:val="left" w:pos="2880"/>
      </w:tabs>
      <w:spacing w:before="0"/>
      <w:ind w:left="1080" w:hanging="360"/>
    </w:pPr>
    <w:rPr>
      <w:rFonts w:ascii="Courier New" w:hAnsi="Courier New"/>
      <w:noProof/>
    </w:rPr>
  </w:style>
  <w:style w:type="paragraph" w:customStyle="1" w:styleId="Bullet">
    <w:name w:val="_Bullet"/>
    <w:basedOn w:val="myNormal"/>
    <w:rsid w:val="00A53AAC"/>
    <w:pPr>
      <w:numPr>
        <w:numId w:val="31"/>
      </w:numPr>
      <w:tabs>
        <w:tab w:val="clear" w:pos="2925"/>
        <w:tab w:val="left" w:pos="360"/>
      </w:tabs>
      <w:spacing w:before="0"/>
      <w:ind w:left="360"/>
    </w:pPr>
  </w:style>
  <w:style w:type="paragraph" w:customStyle="1" w:styleId="SQLHeader">
    <w:name w:val="_SQLHeader"/>
    <w:basedOn w:val="Normal"/>
    <w:link w:val="SQLHeaderChar"/>
    <w:rsid w:val="00A53AAC"/>
    <w:pPr>
      <w:pBdr>
        <w:bottom w:val="single" w:sz="4" w:space="1" w:color="auto"/>
      </w:pBdr>
      <w:tabs>
        <w:tab w:val="left" w:pos="1152"/>
      </w:tabs>
      <w:spacing w:before="240" w:after="60" w:line="240" w:lineRule="auto"/>
      <w:ind w:left="720" w:hanging="720"/>
    </w:pPr>
    <w:rPr>
      <w:rFonts w:ascii="Tahoma" w:eastAsia="Times New Roman" w:hAnsi="Tahoma" w:cs="Courier New"/>
      <w:sz w:val="18"/>
      <w:szCs w:val="18"/>
    </w:rPr>
  </w:style>
  <w:style w:type="character" w:customStyle="1" w:styleId="SQLHeaderChar">
    <w:name w:val="_SQLHeader Char"/>
    <w:basedOn w:val="DefaultParagraphFont"/>
    <w:link w:val="SQLHeader"/>
    <w:rsid w:val="00A53AAC"/>
    <w:rPr>
      <w:rFonts w:ascii="Tahoma" w:eastAsia="Times New Roman" w:hAnsi="Tahoma" w:cs="Courier New"/>
      <w:sz w:val="18"/>
      <w:szCs w:val="18"/>
    </w:rPr>
  </w:style>
  <w:style w:type="paragraph" w:customStyle="1" w:styleId="151ASQL">
    <w:name w:val="151A_SQL"/>
    <w:basedOn w:val="Normal"/>
    <w:rsid w:val="00A53AAC"/>
    <w:pPr>
      <w:tabs>
        <w:tab w:val="right" w:pos="1800"/>
        <w:tab w:val="left" w:pos="2160"/>
      </w:tabs>
      <w:spacing w:after="0" w:line="240" w:lineRule="auto"/>
      <w:ind w:left="720"/>
    </w:pPr>
    <w:rPr>
      <w:rFonts w:ascii="Courier" w:eastAsia="Times New Roman" w:hAnsi="Courier" w:cs="Courier New"/>
      <w:noProof/>
      <w:sz w:val="18"/>
      <w:szCs w:val="18"/>
    </w:rPr>
  </w:style>
  <w:style w:type="paragraph" w:customStyle="1" w:styleId="151Abox">
    <w:name w:val="151A_box"/>
    <w:basedOn w:val="Normal"/>
    <w:rsid w:val="00A53AAC"/>
    <w:pPr>
      <w:pBdr>
        <w:top w:val="double" w:sz="4" w:space="1" w:color="auto"/>
        <w:left w:val="double" w:sz="4" w:space="4" w:color="auto"/>
        <w:bottom w:val="double" w:sz="4" w:space="1" w:color="auto"/>
      </w:pBdr>
      <w:tabs>
        <w:tab w:val="left" w:pos="2880"/>
      </w:tabs>
      <w:spacing w:after="0" w:line="240" w:lineRule="auto"/>
      <w:ind w:left="1080" w:hanging="360"/>
    </w:pPr>
    <w:rPr>
      <w:rFonts w:ascii="Courier New" w:eastAsia="Times New Roman" w:hAnsi="Courier New" w:cs="Times New Roman"/>
      <w:noProof/>
      <w:sz w:val="18"/>
      <w:szCs w:val="18"/>
    </w:rPr>
  </w:style>
  <w:style w:type="character" w:customStyle="1" w:styleId="myNormalChar">
    <w:name w:val="_myNormal Char"/>
    <w:basedOn w:val="DefaultParagraphFont"/>
    <w:link w:val="myNormal"/>
    <w:rsid w:val="00A53AAC"/>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C4531"/>
    <w:pPr>
      <w:outlineLvl w:val="9"/>
    </w:pPr>
  </w:style>
  <w:style w:type="paragraph" w:styleId="TOC1">
    <w:name w:val="toc 1"/>
    <w:basedOn w:val="Normal"/>
    <w:next w:val="Normal"/>
    <w:autoRedefine/>
    <w:uiPriority w:val="39"/>
    <w:unhideWhenUsed/>
    <w:rsid w:val="00FC4531"/>
    <w:pPr>
      <w:tabs>
        <w:tab w:val="left" w:pos="440"/>
        <w:tab w:val="right" w:leader="dot" w:pos="9926"/>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F14FF-5808-4F44-8CA5-9785505D4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_151A.dotx</Template>
  <TotalTime>458</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9934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26</cp:revision>
  <cp:lastPrinted>2012-07-25T06:39:00Z</cp:lastPrinted>
  <dcterms:created xsi:type="dcterms:W3CDTF">2009-06-30T19:21:00Z</dcterms:created>
  <dcterms:modified xsi:type="dcterms:W3CDTF">2013-08-10T22:10:00Z</dcterms:modified>
</cp:coreProperties>
</file>