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870C7" w14:textId="77777777" w:rsidR="00EC3E1C" w:rsidRPr="00B66D0C" w:rsidRDefault="00EC3E1C" w:rsidP="00400C3D">
      <w:pPr>
        <w:pStyle w:val="Title"/>
        <w:spacing w:before="120" w:after="120"/>
        <w:contextualSpacing w:val="0"/>
        <w:jc w:val="both"/>
        <w:rPr>
          <w:rFonts w:ascii="Arial" w:hAnsi="Arial" w:cs="Arial"/>
          <w:lang w:val="vi-VN"/>
        </w:rPr>
      </w:pPr>
    </w:p>
    <w:p w14:paraId="1AA67118" w14:textId="77777777" w:rsidR="00EC3E1C" w:rsidRDefault="00EC3E1C" w:rsidP="00400C3D">
      <w:pPr>
        <w:pStyle w:val="Title"/>
        <w:spacing w:before="120" w:after="120"/>
        <w:contextualSpacing w:val="0"/>
        <w:jc w:val="both"/>
        <w:rPr>
          <w:rFonts w:ascii="Arial" w:hAnsi="Arial" w:cs="Arial"/>
          <w:sz w:val="48"/>
          <w:szCs w:val="48"/>
          <w:lang w:val="vi-VN"/>
        </w:rPr>
      </w:pPr>
    </w:p>
    <w:p w14:paraId="30C2D921" w14:textId="77777777" w:rsidR="00B66D0C" w:rsidRDefault="00B66D0C" w:rsidP="00B66D0C">
      <w:pPr>
        <w:rPr>
          <w:lang w:val="vi-VN"/>
        </w:rPr>
      </w:pPr>
    </w:p>
    <w:p w14:paraId="1B5080B9" w14:textId="77777777" w:rsidR="00B66D0C" w:rsidRPr="00B66D0C" w:rsidRDefault="00B66D0C" w:rsidP="00B66D0C">
      <w:pPr>
        <w:rPr>
          <w:lang w:val="vi-VN"/>
        </w:rPr>
      </w:pPr>
    </w:p>
    <w:p w14:paraId="75989870" w14:textId="77777777" w:rsidR="00CC6C0B" w:rsidRPr="00717418" w:rsidRDefault="00CC6C0B" w:rsidP="00400C3D">
      <w:pPr>
        <w:spacing w:before="120" w:after="120"/>
        <w:jc w:val="both"/>
        <w:rPr>
          <w:rFonts w:ascii="Arial" w:hAnsi="Arial" w:cs="Arial"/>
        </w:rPr>
      </w:pPr>
    </w:p>
    <w:p w14:paraId="4530E294" w14:textId="77777777" w:rsidR="00CC6C0B" w:rsidRPr="00717418" w:rsidRDefault="00CC6C0B" w:rsidP="00400C3D">
      <w:pPr>
        <w:spacing w:before="120" w:after="120"/>
        <w:jc w:val="both"/>
        <w:rPr>
          <w:rFonts w:ascii="Arial" w:hAnsi="Arial" w:cs="Arial"/>
        </w:rPr>
      </w:pPr>
    </w:p>
    <w:p w14:paraId="325C8665" w14:textId="77777777" w:rsidR="00CC6C0B" w:rsidRPr="00717418" w:rsidRDefault="00CC6C0B" w:rsidP="00400C3D">
      <w:pPr>
        <w:spacing w:before="120" w:after="120"/>
        <w:jc w:val="both"/>
        <w:rPr>
          <w:rFonts w:ascii="Arial" w:hAnsi="Arial" w:cs="Arial"/>
        </w:rPr>
      </w:pPr>
    </w:p>
    <w:p w14:paraId="6E5B3FAE" w14:textId="77777777" w:rsidR="00CC6C0B" w:rsidRPr="00717418" w:rsidRDefault="00CC6C0B" w:rsidP="00400C3D">
      <w:pPr>
        <w:spacing w:before="120" w:after="120"/>
        <w:jc w:val="both"/>
        <w:rPr>
          <w:rFonts w:ascii="Arial" w:hAnsi="Arial" w:cs="Arial"/>
        </w:rPr>
      </w:pPr>
    </w:p>
    <w:p w14:paraId="481D1FB4" w14:textId="77777777" w:rsidR="00CC6C0B" w:rsidRPr="00717418" w:rsidRDefault="00CC6C0B" w:rsidP="00400C3D">
      <w:pPr>
        <w:spacing w:before="120" w:after="120"/>
        <w:jc w:val="both"/>
        <w:rPr>
          <w:rFonts w:ascii="Arial" w:hAnsi="Arial" w:cs="Arial"/>
        </w:rPr>
      </w:pPr>
    </w:p>
    <w:p w14:paraId="2396B07A" w14:textId="77777777" w:rsidR="00CC6C0B" w:rsidRPr="00717418" w:rsidRDefault="00CC6C0B" w:rsidP="00400C3D">
      <w:pPr>
        <w:spacing w:before="120" w:after="120"/>
        <w:jc w:val="both"/>
        <w:rPr>
          <w:rFonts w:ascii="Arial" w:hAnsi="Arial" w:cs="Arial"/>
        </w:rPr>
      </w:pPr>
    </w:p>
    <w:p w14:paraId="1105963D" w14:textId="051D65DA" w:rsidR="00CC6C0B" w:rsidRPr="00717418" w:rsidRDefault="00CC6C0B" w:rsidP="00400C3D">
      <w:pPr>
        <w:pStyle w:val="Title"/>
        <w:spacing w:before="120" w:after="120"/>
        <w:contextualSpacing w:val="0"/>
        <w:jc w:val="both"/>
        <w:rPr>
          <w:rFonts w:ascii="Arial" w:hAnsi="Arial" w:cs="Arial"/>
          <w:sz w:val="44"/>
          <w:szCs w:val="44"/>
        </w:rPr>
      </w:pPr>
    </w:p>
    <w:p w14:paraId="1A639A41" w14:textId="77777777" w:rsidR="00CC6C0B" w:rsidRPr="00717418" w:rsidRDefault="00CC6C0B" w:rsidP="00400C3D">
      <w:pPr>
        <w:pStyle w:val="Title"/>
        <w:spacing w:before="120" w:after="120"/>
        <w:contextualSpacing w:val="0"/>
        <w:jc w:val="both"/>
        <w:rPr>
          <w:rFonts w:ascii="Arial" w:hAnsi="Arial" w:cs="Arial"/>
          <w:sz w:val="44"/>
          <w:szCs w:val="44"/>
        </w:rPr>
      </w:pPr>
    </w:p>
    <w:p w14:paraId="72136AC9" w14:textId="77777777" w:rsidR="00CC6C0B" w:rsidRPr="00717418" w:rsidRDefault="00CC6C0B" w:rsidP="00400C3D">
      <w:pPr>
        <w:pStyle w:val="Title"/>
        <w:spacing w:before="120" w:after="120"/>
        <w:contextualSpacing w:val="0"/>
        <w:jc w:val="both"/>
        <w:rPr>
          <w:rFonts w:ascii="Arial" w:hAnsi="Arial" w:cs="Arial"/>
          <w:sz w:val="44"/>
          <w:szCs w:val="44"/>
        </w:rPr>
      </w:pPr>
    </w:p>
    <w:p w14:paraId="5C66DEA0" w14:textId="77777777" w:rsidR="00CC6C0B" w:rsidRPr="00717418" w:rsidRDefault="00CC6C0B" w:rsidP="00400C3D">
      <w:pPr>
        <w:pStyle w:val="Title"/>
        <w:spacing w:before="120" w:after="120"/>
        <w:contextualSpacing w:val="0"/>
        <w:jc w:val="both"/>
        <w:rPr>
          <w:rFonts w:ascii="Arial" w:hAnsi="Arial" w:cs="Arial"/>
          <w:sz w:val="44"/>
          <w:szCs w:val="44"/>
        </w:rPr>
      </w:pPr>
    </w:p>
    <w:p w14:paraId="747EF2BE" w14:textId="6A922EE1" w:rsidR="00432B92" w:rsidRPr="00717418" w:rsidRDefault="007627D9" w:rsidP="00400C3D">
      <w:pPr>
        <w:pStyle w:val="Title"/>
        <w:spacing w:before="120" w:after="120"/>
        <w:contextualSpacing w:val="0"/>
        <w:jc w:val="both"/>
        <w:rPr>
          <w:rFonts w:ascii="Arial" w:hAnsi="Arial" w:cs="Arial"/>
          <w:sz w:val="44"/>
          <w:szCs w:val="44"/>
        </w:rPr>
      </w:pPr>
      <w:r w:rsidRPr="00717418">
        <w:rPr>
          <w:rFonts w:ascii="Arial" w:hAnsi="Arial" w:cs="Arial"/>
          <w:sz w:val="44"/>
          <w:szCs w:val="44"/>
        </w:rPr>
        <w:t>I</w:t>
      </w:r>
      <w:r w:rsidR="00F867AE" w:rsidRPr="00717418">
        <w:rPr>
          <w:rFonts w:ascii="Arial" w:hAnsi="Arial" w:cs="Arial"/>
          <w:sz w:val="44"/>
          <w:szCs w:val="44"/>
        </w:rPr>
        <w:t xml:space="preserve">BM </w:t>
      </w:r>
      <w:r w:rsidR="002A6639" w:rsidRPr="00717418">
        <w:rPr>
          <w:rFonts w:ascii="Arial" w:hAnsi="Arial" w:cs="Arial"/>
          <w:sz w:val="44"/>
          <w:szCs w:val="44"/>
        </w:rPr>
        <w:t>Cloud Pak for AIOps</w:t>
      </w:r>
      <w:r w:rsidR="00F867AE" w:rsidRPr="00717418">
        <w:rPr>
          <w:rFonts w:ascii="Arial" w:hAnsi="Arial" w:cs="Arial"/>
          <w:sz w:val="44"/>
          <w:szCs w:val="44"/>
        </w:rPr>
        <w:t xml:space="preserve"> Proof-of-</w:t>
      </w:r>
      <w:r w:rsidR="002A26F1" w:rsidRPr="00717418">
        <w:rPr>
          <w:rFonts w:ascii="Arial" w:hAnsi="Arial" w:cs="Arial"/>
          <w:sz w:val="44"/>
          <w:szCs w:val="44"/>
        </w:rPr>
        <w:t>Concept</w:t>
      </w:r>
      <w:r w:rsidR="00EC3E1C" w:rsidRPr="00717418">
        <w:rPr>
          <w:rFonts w:ascii="Arial" w:hAnsi="Arial" w:cs="Arial"/>
          <w:sz w:val="44"/>
          <w:szCs w:val="44"/>
        </w:rPr>
        <w:t xml:space="preserve"> for</w:t>
      </w:r>
      <w:r w:rsidR="00F867AE" w:rsidRPr="00717418">
        <w:rPr>
          <w:rFonts w:ascii="Arial" w:hAnsi="Arial" w:cs="Arial"/>
          <w:sz w:val="44"/>
          <w:szCs w:val="44"/>
        </w:rPr>
        <w:t xml:space="preserve"> </w:t>
      </w:r>
    </w:p>
    <w:p w14:paraId="1C784F3D" w14:textId="6E588CE2" w:rsidR="00F867AE" w:rsidRPr="00717418" w:rsidRDefault="004B238C" w:rsidP="004B238C">
      <w:pPr>
        <w:pStyle w:val="Title"/>
        <w:spacing w:before="120" w:after="120"/>
        <w:contextualSpacing w:val="0"/>
        <w:jc w:val="center"/>
        <w:rPr>
          <w:rFonts w:ascii="Arial" w:hAnsi="Arial" w:cs="Arial"/>
          <w:color w:val="000000" w:themeColor="text1"/>
          <w:sz w:val="44"/>
          <w:szCs w:val="44"/>
        </w:rPr>
      </w:pPr>
      <w:r>
        <w:rPr>
          <w:rFonts w:ascii="Arial" w:hAnsi="Arial" w:cs="Arial"/>
          <w:color w:val="000000" w:themeColor="text1"/>
          <w:sz w:val="44"/>
          <w:szCs w:val="44"/>
        </w:rPr>
        <w:t>MBBANK</w:t>
      </w:r>
    </w:p>
    <w:p w14:paraId="17F6FB6F" w14:textId="17FE3BDF" w:rsidR="00F867AE" w:rsidRPr="00717418" w:rsidRDefault="00F867AE" w:rsidP="00400C3D">
      <w:pPr>
        <w:pStyle w:val="Title"/>
        <w:spacing w:before="120" w:after="120"/>
        <w:contextualSpacing w:val="0"/>
        <w:jc w:val="both"/>
        <w:rPr>
          <w:rFonts w:ascii="Arial" w:hAnsi="Arial" w:cs="Arial"/>
        </w:rPr>
      </w:pPr>
    </w:p>
    <w:p w14:paraId="2B51D352" w14:textId="77777777" w:rsidR="00F867AE" w:rsidRPr="00717418" w:rsidRDefault="00F867AE" w:rsidP="00400C3D">
      <w:pPr>
        <w:spacing w:before="120" w:after="120"/>
        <w:jc w:val="both"/>
        <w:rPr>
          <w:rFonts w:ascii="Arial" w:eastAsia="Times New Roman" w:hAnsi="Arial" w:cs="Arial"/>
        </w:rPr>
      </w:pPr>
    </w:p>
    <w:p w14:paraId="075BD5B7" w14:textId="377ECDE3" w:rsidR="00F867AE" w:rsidRPr="00717418" w:rsidRDefault="00F867AE" w:rsidP="00400C3D">
      <w:pPr>
        <w:spacing w:before="120" w:after="120"/>
        <w:jc w:val="both"/>
        <w:rPr>
          <w:rFonts w:ascii="Arial" w:eastAsia="Times New Roman" w:hAnsi="Arial" w:cs="Arial"/>
        </w:rPr>
      </w:pPr>
      <w:r w:rsidRPr="00717418">
        <w:rPr>
          <w:rFonts w:ascii="Arial" w:eastAsia="Times New Roman" w:hAnsi="Arial" w:cs="Arial"/>
        </w:rPr>
        <w:br w:type="page"/>
      </w:r>
    </w:p>
    <w:p w14:paraId="713F1D9A" w14:textId="64AD15F9" w:rsidR="00F867AE" w:rsidRPr="00717418" w:rsidRDefault="00F867AE" w:rsidP="00400C3D">
      <w:pPr>
        <w:pStyle w:val="TOCHeading"/>
        <w:spacing w:before="120" w:after="120" w:line="240" w:lineRule="auto"/>
        <w:jc w:val="both"/>
        <w:rPr>
          <w:rFonts w:ascii="Arial" w:hAnsi="Arial" w:cs="Arial"/>
        </w:rPr>
      </w:pPr>
      <w:r w:rsidRPr="00717418">
        <w:rPr>
          <w:rFonts w:ascii="Arial" w:hAnsi="Arial" w:cs="Arial"/>
        </w:rPr>
        <w:lastRenderedPageBreak/>
        <w:t>Table of Contents</w:t>
      </w:r>
    </w:p>
    <w:p w14:paraId="17A8ACF4" w14:textId="2B3E290C" w:rsidR="00917407" w:rsidRDefault="28CD0026">
      <w:pPr>
        <w:pStyle w:val="TOC2"/>
        <w:tabs>
          <w:tab w:val="right" w:leader="dot" w:pos="9710"/>
        </w:tabs>
        <w:rPr>
          <w:rFonts w:cstheme="minorBidi"/>
          <w:b w:val="0"/>
          <w:bCs w:val="0"/>
          <w:noProof/>
          <w:kern w:val="2"/>
          <w:sz w:val="24"/>
          <w:szCs w:val="24"/>
          <w14:ligatures w14:val="standardContextual"/>
        </w:rPr>
      </w:pPr>
      <w:r w:rsidRPr="00717418">
        <w:rPr>
          <w:rFonts w:ascii="Arial" w:hAnsi="Arial" w:cs="Arial"/>
        </w:rPr>
        <w:fldChar w:fldCharType="begin"/>
      </w:r>
      <w:r w:rsidR="00F867AE" w:rsidRPr="00717418">
        <w:rPr>
          <w:rFonts w:ascii="Arial" w:hAnsi="Arial" w:cs="Arial"/>
        </w:rPr>
        <w:instrText>TOC \o "1-3" \h \z \u</w:instrText>
      </w:r>
      <w:r w:rsidRPr="00717418">
        <w:rPr>
          <w:rFonts w:ascii="Arial" w:hAnsi="Arial" w:cs="Arial"/>
        </w:rPr>
        <w:fldChar w:fldCharType="separate"/>
      </w:r>
      <w:hyperlink w:anchor="_Toc193902467" w:history="1">
        <w:r w:rsidR="00917407" w:rsidRPr="004749E0">
          <w:rPr>
            <w:rStyle w:val="Hyperlink"/>
            <w:rFonts w:ascii="Arial" w:eastAsia="Times New Roman" w:hAnsi="Arial" w:cs="Arial"/>
            <w:noProof/>
          </w:rPr>
          <w:t>Executive Summary</w:t>
        </w:r>
        <w:r w:rsidR="00917407">
          <w:rPr>
            <w:noProof/>
            <w:webHidden/>
          </w:rPr>
          <w:tab/>
        </w:r>
        <w:r w:rsidR="00917407">
          <w:rPr>
            <w:noProof/>
            <w:webHidden/>
          </w:rPr>
          <w:fldChar w:fldCharType="begin"/>
        </w:r>
        <w:r w:rsidR="00917407">
          <w:rPr>
            <w:noProof/>
            <w:webHidden/>
          </w:rPr>
          <w:instrText xml:space="preserve"> PAGEREF _Toc193902467 \h </w:instrText>
        </w:r>
        <w:r w:rsidR="00917407">
          <w:rPr>
            <w:noProof/>
            <w:webHidden/>
          </w:rPr>
        </w:r>
        <w:r w:rsidR="00917407">
          <w:rPr>
            <w:noProof/>
            <w:webHidden/>
          </w:rPr>
          <w:fldChar w:fldCharType="separate"/>
        </w:r>
        <w:r w:rsidR="00917407">
          <w:rPr>
            <w:noProof/>
            <w:webHidden/>
          </w:rPr>
          <w:t>2</w:t>
        </w:r>
        <w:r w:rsidR="00917407">
          <w:rPr>
            <w:noProof/>
            <w:webHidden/>
          </w:rPr>
          <w:fldChar w:fldCharType="end"/>
        </w:r>
      </w:hyperlink>
    </w:p>
    <w:p w14:paraId="3CFFC8F5" w14:textId="03D321DB" w:rsidR="00917407" w:rsidRDefault="00917407">
      <w:pPr>
        <w:pStyle w:val="TOC3"/>
        <w:tabs>
          <w:tab w:val="right" w:leader="dot" w:pos="9710"/>
        </w:tabs>
        <w:rPr>
          <w:rFonts w:cstheme="minorBidi"/>
          <w:noProof/>
          <w:kern w:val="2"/>
          <w:sz w:val="24"/>
          <w:szCs w:val="24"/>
          <w14:ligatures w14:val="standardContextual"/>
        </w:rPr>
      </w:pPr>
      <w:hyperlink w:anchor="_Toc193902468" w:history="1">
        <w:r w:rsidRPr="004749E0">
          <w:rPr>
            <w:rStyle w:val="Hyperlink"/>
            <w:rFonts w:ascii="Arial" w:eastAsia="Times New Roman" w:hAnsi="Arial" w:cs="Arial"/>
            <w:noProof/>
          </w:rPr>
          <w:t>Business Goals</w:t>
        </w:r>
        <w:r>
          <w:rPr>
            <w:noProof/>
            <w:webHidden/>
          </w:rPr>
          <w:tab/>
        </w:r>
        <w:r>
          <w:rPr>
            <w:noProof/>
            <w:webHidden/>
          </w:rPr>
          <w:fldChar w:fldCharType="begin"/>
        </w:r>
        <w:r>
          <w:rPr>
            <w:noProof/>
            <w:webHidden/>
          </w:rPr>
          <w:instrText xml:space="preserve"> PAGEREF _Toc193902468 \h </w:instrText>
        </w:r>
        <w:r>
          <w:rPr>
            <w:noProof/>
            <w:webHidden/>
          </w:rPr>
        </w:r>
        <w:r>
          <w:rPr>
            <w:noProof/>
            <w:webHidden/>
          </w:rPr>
          <w:fldChar w:fldCharType="separate"/>
        </w:r>
        <w:r>
          <w:rPr>
            <w:noProof/>
            <w:webHidden/>
          </w:rPr>
          <w:t>2</w:t>
        </w:r>
        <w:r>
          <w:rPr>
            <w:noProof/>
            <w:webHidden/>
          </w:rPr>
          <w:fldChar w:fldCharType="end"/>
        </w:r>
      </w:hyperlink>
    </w:p>
    <w:p w14:paraId="3BCD414F" w14:textId="55132493" w:rsidR="00917407" w:rsidRDefault="00917407">
      <w:pPr>
        <w:pStyle w:val="TOC2"/>
        <w:tabs>
          <w:tab w:val="right" w:leader="dot" w:pos="9710"/>
        </w:tabs>
        <w:rPr>
          <w:rFonts w:cstheme="minorBidi"/>
          <w:b w:val="0"/>
          <w:bCs w:val="0"/>
          <w:noProof/>
          <w:kern w:val="2"/>
          <w:sz w:val="24"/>
          <w:szCs w:val="24"/>
          <w14:ligatures w14:val="standardContextual"/>
        </w:rPr>
      </w:pPr>
      <w:hyperlink w:anchor="_Toc193902469" w:history="1">
        <w:r w:rsidRPr="004749E0">
          <w:rPr>
            <w:rStyle w:val="Hyperlink"/>
            <w:rFonts w:ascii="Arial" w:eastAsia="Times New Roman" w:hAnsi="Arial" w:cs="Arial"/>
            <w:noProof/>
          </w:rPr>
          <w:t>Contacts</w:t>
        </w:r>
        <w:r>
          <w:rPr>
            <w:noProof/>
            <w:webHidden/>
          </w:rPr>
          <w:tab/>
        </w:r>
        <w:r>
          <w:rPr>
            <w:noProof/>
            <w:webHidden/>
          </w:rPr>
          <w:fldChar w:fldCharType="begin"/>
        </w:r>
        <w:r>
          <w:rPr>
            <w:noProof/>
            <w:webHidden/>
          </w:rPr>
          <w:instrText xml:space="preserve"> PAGEREF _Toc193902469 \h </w:instrText>
        </w:r>
        <w:r>
          <w:rPr>
            <w:noProof/>
            <w:webHidden/>
          </w:rPr>
        </w:r>
        <w:r>
          <w:rPr>
            <w:noProof/>
            <w:webHidden/>
          </w:rPr>
          <w:fldChar w:fldCharType="separate"/>
        </w:r>
        <w:r>
          <w:rPr>
            <w:noProof/>
            <w:webHidden/>
          </w:rPr>
          <w:t>3</w:t>
        </w:r>
        <w:r>
          <w:rPr>
            <w:noProof/>
            <w:webHidden/>
          </w:rPr>
          <w:fldChar w:fldCharType="end"/>
        </w:r>
      </w:hyperlink>
    </w:p>
    <w:p w14:paraId="4C4F5987" w14:textId="479F93B7" w:rsidR="00917407" w:rsidRDefault="00917407">
      <w:pPr>
        <w:pStyle w:val="TOC3"/>
        <w:tabs>
          <w:tab w:val="right" w:leader="dot" w:pos="9710"/>
        </w:tabs>
        <w:rPr>
          <w:rFonts w:cstheme="minorBidi"/>
          <w:noProof/>
          <w:kern w:val="2"/>
          <w:sz w:val="24"/>
          <w:szCs w:val="24"/>
          <w14:ligatures w14:val="standardContextual"/>
        </w:rPr>
      </w:pPr>
      <w:hyperlink w:anchor="_Toc193902470" w:history="1">
        <w:r w:rsidRPr="004749E0">
          <w:rPr>
            <w:rStyle w:val="Hyperlink"/>
            <w:rFonts w:ascii="Arial" w:eastAsia="Times New Roman" w:hAnsi="Arial" w:cs="Arial"/>
            <w:noProof/>
          </w:rPr>
          <w:t>IBM/SVTECH Account Team</w:t>
        </w:r>
        <w:r>
          <w:rPr>
            <w:noProof/>
            <w:webHidden/>
          </w:rPr>
          <w:tab/>
        </w:r>
        <w:r>
          <w:rPr>
            <w:noProof/>
            <w:webHidden/>
          </w:rPr>
          <w:fldChar w:fldCharType="begin"/>
        </w:r>
        <w:r>
          <w:rPr>
            <w:noProof/>
            <w:webHidden/>
          </w:rPr>
          <w:instrText xml:space="preserve"> PAGEREF _Toc193902470 \h </w:instrText>
        </w:r>
        <w:r>
          <w:rPr>
            <w:noProof/>
            <w:webHidden/>
          </w:rPr>
        </w:r>
        <w:r>
          <w:rPr>
            <w:noProof/>
            <w:webHidden/>
          </w:rPr>
          <w:fldChar w:fldCharType="separate"/>
        </w:r>
        <w:r>
          <w:rPr>
            <w:noProof/>
            <w:webHidden/>
          </w:rPr>
          <w:t>3</w:t>
        </w:r>
        <w:r>
          <w:rPr>
            <w:noProof/>
            <w:webHidden/>
          </w:rPr>
          <w:fldChar w:fldCharType="end"/>
        </w:r>
      </w:hyperlink>
    </w:p>
    <w:p w14:paraId="1B2A641D" w14:textId="7C1D30E2" w:rsidR="00917407" w:rsidRDefault="00917407">
      <w:pPr>
        <w:pStyle w:val="TOC3"/>
        <w:tabs>
          <w:tab w:val="right" w:leader="dot" w:pos="9710"/>
        </w:tabs>
        <w:rPr>
          <w:rFonts w:cstheme="minorBidi"/>
          <w:noProof/>
          <w:kern w:val="2"/>
          <w:sz w:val="24"/>
          <w:szCs w:val="24"/>
          <w14:ligatures w14:val="standardContextual"/>
        </w:rPr>
      </w:pPr>
      <w:hyperlink w:anchor="_Toc193902471" w:history="1">
        <w:r w:rsidRPr="004749E0">
          <w:rPr>
            <w:rStyle w:val="Hyperlink"/>
            <w:rFonts w:ascii="Arial" w:eastAsia="Times New Roman" w:hAnsi="Arial" w:cs="Arial"/>
            <w:noProof/>
          </w:rPr>
          <w:t>MBB Team</w:t>
        </w:r>
        <w:r>
          <w:rPr>
            <w:noProof/>
            <w:webHidden/>
          </w:rPr>
          <w:tab/>
        </w:r>
        <w:r>
          <w:rPr>
            <w:noProof/>
            <w:webHidden/>
          </w:rPr>
          <w:fldChar w:fldCharType="begin"/>
        </w:r>
        <w:r>
          <w:rPr>
            <w:noProof/>
            <w:webHidden/>
          </w:rPr>
          <w:instrText xml:space="preserve"> PAGEREF _Toc193902471 \h </w:instrText>
        </w:r>
        <w:r>
          <w:rPr>
            <w:noProof/>
            <w:webHidden/>
          </w:rPr>
        </w:r>
        <w:r>
          <w:rPr>
            <w:noProof/>
            <w:webHidden/>
          </w:rPr>
          <w:fldChar w:fldCharType="separate"/>
        </w:r>
        <w:r>
          <w:rPr>
            <w:noProof/>
            <w:webHidden/>
          </w:rPr>
          <w:t>3</w:t>
        </w:r>
        <w:r>
          <w:rPr>
            <w:noProof/>
            <w:webHidden/>
          </w:rPr>
          <w:fldChar w:fldCharType="end"/>
        </w:r>
      </w:hyperlink>
    </w:p>
    <w:p w14:paraId="444F7EBB" w14:textId="2195D031" w:rsidR="00917407" w:rsidRDefault="00917407">
      <w:pPr>
        <w:pStyle w:val="TOC2"/>
        <w:tabs>
          <w:tab w:val="right" w:leader="dot" w:pos="9710"/>
        </w:tabs>
        <w:rPr>
          <w:rFonts w:cstheme="minorBidi"/>
          <w:b w:val="0"/>
          <w:bCs w:val="0"/>
          <w:noProof/>
          <w:kern w:val="2"/>
          <w:sz w:val="24"/>
          <w:szCs w:val="24"/>
          <w14:ligatures w14:val="standardContextual"/>
        </w:rPr>
      </w:pPr>
      <w:hyperlink w:anchor="_Toc193902472" w:history="1">
        <w:r w:rsidRPr="004749E0">
          <w:rPr>
            <w:rStyle w:val="Hyperlink"/>
            <w:rFonts w:ascii="Arial" w:eastAsia="Times New Roman" w:hAnsi="Arial" w:cs="Arial"/>
            <w:noProof/>
          </w:rPr>
          <w:t>Proof of Concept Scope</w:t>
        </w:r>
        <w:r>
          <w:rPr>
            <w:noProof/>
            <w:webHidden/>
          </w:rPr>
          <w:tab/>
        </w:r>
        <w:r>
          <w:rPr>
            <w:noProof/>
            <w:webHidden/>
          </w:rPr>
          <w:fldChar w:fldCharType="begin"/>
        </w:r>
        <w:r>
          <w:rPr>
            <w:noProof/>
            <w:webHidden/>
          </w:rPr>
          <w:instrText xml:space="preserve"> PAGEREF _Toc193902472 \h </w:instrText>
        </w:r>
        <w:r>
          <w:rPr>
            <w:noProof/>
            <w:webHidden/>
          </w:rPr>
        </w:r>
        <w:r>
          <w:rPr>
            <w:noProof/>
            <w:webHidden/>
          </w:rPr>
          <w:fldChar w:fldCharType="separate"/>
        </w:r>
        <w:r>
          <w:rPr>
            <w:noProof/>
            <w:webHidden/>
          </w:rPr>
          <w:t>5</w:t>
        </w:r>
        <w:r>
          <w:rPr>
            <w:noProof/>
            <w:webHidden/>
          </w:rPr>
          <w:fldChar w:fldCharType="end"/>
        </w:r>
      </w:hyperlink>
    </w:p>
    <w:p w14:paraId="38BDAFBD" w14:textId="0D264FF9" w:rsidR="00917407" w:rsidRDefault="00917407">
      <w:pPr>
        <w:pStyle w:val="TOC2"/>
        <w:tabs>
          <w:tab w:val="right" w:leader="dot" w:pos="9710"/>
        </w:tabs>
        <w:rPr>
          <w:rFonts w:cstheme="minorBidi"/>
          <w:b w:val="0"/>
          <w:bCs w:val="0"/>
          <w:noProof/>
          <w:kern w:val="2"/>
          <w:sz w:val="24"/>
          <w:szCs w:val="24"/>
          <w14:ligatures w14:val="standardContextual"/>
        </w:rPr>
      </w:pPr>
      <w:hyperlink w:anchor="_Toc193902473" w:history="1">
        <w:r w:rsidRPr="004749E0">
          <w:rPr>
            <w:rStyle w:val="Hyperlink"/>
            <w:rFonts w:ascii="Arial" w:hAnsi="Arial" w:cs="Arial"/>
            <w:noProof/>
          </w:rPr>
          <w:t>Use Cases Definitions:</w:t>
        </w:r>
        <w:r>
          <w:rPr>
            <w:noProof/>
            <w:webHidden/>
          </w:rPr>
          <w:tab/>
        </w:r>
        <w:r>
          <w:rPr>
            <w:noProof/>
            <w:webHidden/>
          </w:rPr>
          <w:fldChar w:fldCharType="begin"/>
        </w:r>
        <w:r>
          <w:rPr>
            <w:noProof/>
            <w:webHidden/>
          </w:rPr>
          <w:instrText xml:space="preserve"> PAGEREF _Toc193902473 \h </w:instrText>
        </w:r>
        <w:r>
          <w:rPr>
            <w:noProof/>
            <w:webHidden/>
          </w:rPr>
        </w:r>
        <w:r>
          <w:rPr>
            <w:noProof/>
            <w:webHidden/>
          </w:rPr>
          <w:fldChar w:fldCharType="separate"/>
        </w:r>
        <w:r>
          <w:rPr>
            <w:noProof/>
            <w:webHidden/>
          </w:rPr>
          <w:t>6</w:t>
        </w:r>
        <w:r>
          <w:rPr>
            <w:noProof/>
            <w:webHidden/>
          </w:rPr>
          <w:fldChar w:fldCharType="end"/>
        </w:r>
      </w:hyperlink>
    </w:p>
    <w:p w14:paraId="600BBD66" w14:textId="4E9CDF33" w:rsidR="00917407" w:rsidRDefault="00917407">
      <w:pPr>
        <w:pStyle w:val="TOC3"/>
        <w:tabs>
          <w:tab w:val="right" w:leader="dot" w:pos="9710"/>
        </w:tabs>
        <w:rPr>
          <w:rFonts w:cstheme="minorBidi"/>
          <w:noProof/>
          <w:kern w:val="2"/>
          <w:sz w:val="24"/>
          <w:szCs w:val="24"/>
          <w14:ligatures w14:val="standardContextual"/>
        </w:rPr>
      </w:pPr>
      <w:hyperlink w:anchor="_Toc193902474" w:history="1">
        <w:r w:rsidRPr="004749E0">
          <w:rPr>
            <w:rStyle w:val="Hyperlink"/>
            <w:rFonts w:ascii="Arial" w:hAnsi="Arial" w:cs="Arial"/>
            <w:noProof/>
          </w:rPr>
          <w:t>Use Case #1: Centralized platform for monitoring data</w:t>
        </w:r>
        <w:r>
          <w:rPr>
            <w:noProof/>
            <w:webHidden/>
          </w:rPr>
          <w:tab/>
        </w:r>
        <w:r>
          <w:rPr>
            <w:noProof/>
            <w:webHidden/>
          </w:rPr>
          <w:fldChar w:fldCharType="begin"/>
        </w:r>
        <w:r>
          <w:rPr>
            <w:noProof/>
            <w:webHidden/>
          </w:rPr>
          <w:instrText xml:space="preserve"> PAGEREF _Toc193902474 \h </w:instrText>
        </w:r>
        <w:r>
          <w:rPr>
            <w:noProof/>
            <w:webHidden/>
          </w:rPr>
        </w:r>
        <w:r>
          <w:rPr>
            <w:noProof/>
            <w:webHidden/>
          </w:rPr>
          <w:fldChar w:fldCharType="separate"/>
        </w:r>
        <w:r>
          <w:rPr>
            <w:noProof/>
            <w:webHidden/>
          </w:rPr>
          <w:t>6</w:t>
        </w:r>
        <w:r>
          <w:rPr>
            <w:noProof/>
            <w:webHidden/>
          </w:rPr>
          <w:fldChar w:fldCharType="end"/>
        </w:r>
      </w:hyperlink>
    </w:p>
    <w:p w14:paraId="3D6DE6CB" w14:textId="6E1F9D22" w:rsidR="00917407" w:rsidRDefault="00917407">
      <w:pPr>
        <w:pStyle w:val="TOC3"/>
        <w:tabs>
          <w:tab w:val="right" w:leader="dot" w:pos="9710"/>
        </w:tabs>
        <w:rPr>
          <w:rFonts w:cstheme="minorBidi"/>
          <w:noProof/>
          <w:kern w:val="2"/>
          <w:sz w:val="24"/>
          <w:szCs w:val="24"/>
          <w14:ligatures w14:val="standardContextual"/>
        </w:rPr>
      </w:pPr>
      <w:hyperlink w:anchor="_Toc193902475" w:history="1">
        <w:r w:rsidRPr="004749E0">
          <w:rPr>
            <w:rStyle w:val="Hyperlink"/>
            <w:rFonts w:ascii="Arial" w:hAnsi="Arial" w:cs="Arial"/>
            <w:noProof/>
          </w:rPr>
          <w:t>Use Case #3: Incident confirmation using both pre-defined rules and AI</w:t>
        </w:r>
        <w:r>
          <w:rPr>
            <w:noProof/>
            <w:webHidden/>
          </w:rPr>
          <w:tab/>
        </w:r>
        <w:r>
          <w:rPr>
            <w:noProof/>
            <w:webHidden/>
          </w:rPr>
          <w:fldChar w:fldCharType="begin"/>
        </w:r>
        <w:r>
          <w:rPr>
            <w:noProof/>
            <w:webHidden/>
          </w:rPr>
          <w:instrText xml:space="preserve"> PAGEREF _Toc193902475 \h </w:instrText>
        </w:r>
        <w:r>
          <w:rPr>
            <w:noProof/>
            <w:webHidden/>
          </w:rPr>
        </w:r>
        <w:r>
          <w:rPr>
            <w:noProof/>
            <w:webHidden/>
          </w:rPr>
          <w:fldChar w:fldCharType="separate"/>
        </w:r>
        <w:r>
          <w:rPr>
            <w:noProof/>
            <w:webHidden/>
          </w:rPr>
          <w:t>9</w:t>
        </w:r>
        <w:r>
          <w:rPr>
            <w:noProof/>
            <w:webHidden/>
          </w:rPr>
          <w:fldChar w:fldCharType="end"/>
        </w:r>
      </w:hyperlink>
    </w:p>
    <w:p w14:paraId="3C3BD370" w14:textId="2A398A46" w:rsidR="00917407" w:rsidRDefault="00917407">
      <w:pPr>
        <w:pStyle w:val="TOC3"/>
        <w:tabs>
          <w:tab w:val="right" w:leader="dot" w:pos="9710"/>
        </w:tabs>
        <w:rPr>
          <w:rFonts w:cstheme="minorBidi"/>
          <w:noProof/>
          <w:kern w:val="2"/>
          <w:sz w:val="24"/>
          <w:szCs w:val="24"/>
          <w14:ligatures w14:val="standardContextual"/>
        </w:rPr>
      </w:pPr>
      <w:hyperlink w:anchor="_Toc193902476" w:history="1">
        <w:r w:rsidRPr="004749E0">
          <w:rPr>
            <w:rStyle w:val="Hyperlink"/>
            <w:rFonts w:ascii="Arial" w:hAnsi="Arial" w:cs="Arial"/>
            <w:noProof/>
          </w:rPr>
          <w:t>Use Case #4: Probable root cause localization and remediation actions suggestion</w:t>
        </w:r>
        <w:r>
          <w:rPr>
            <w:noProof/>
            <w:webHidden/>
          </w:rPr>
          <w:tab/>
        </w:r>
        <w:r>
          <w:rPr>
            <w:noProof/>
            <w:webHidden/>
          </w:rPr>
          <w:fldChar w:fldCharType="begin"/>
        </w:r>
        <w:r>
          <w:rPr>
            <w:noProof/>
            <w:webHidden/>
          </w:rPr>
          <w:instrText xml:space="preserve"> PAGEREF _Toc193902476 \h </w:instrText>
        </w:r>
        <w:r>
          <w:rPr>
            <w:noProof/>
            <w:webHidden/>
          </w:rPr>
        </w:r>
        <w:r>
          <w:rPr>
            <w:noProof/>
            <w:webHidden/>
          </w:rPr>
          <w:fldChar w:fldCharType="separate"/>
        </w:r>
        <w:r>
          <w:rPr>
            <w:noProof/>
            <w:webHidden/>
          </w:rPr>
          <w:t>12</w:t>
        </w:r>
        <w:r>
          <w:rPr>
            <w:noProof/>
            <w:webHidden/>
          </w:rPr>
          <w:fldChar w:fldCharType="end"/>
        </w:r>
      </w:hyperlink>
    </w:p>
    <w:p w14:paraId="5E2B336C" w14:textId="1DD9F3E5" w:rsidR="00917407" w:rsidRDefault="00917407">
      <w:pPr>
        <w:pStyle w:val="TOC2"/>
        <w:tabs>
          <w:tab w:val="right" w:leader="dot" w:pos="9710"/>
        </w:tabs>
        <w:rPr>
          <w:rFonts w:cstheme="minorBidi"/>
          <w:b w:val="0"/>
          <w:bCs w:val="0"/>
          <w:noProof/>
          <w:kern w:val="2"/>
          <w:sz w:val="24"/>
          <w:szCs w:val="24"/>
          <w14:ligatures w14:val="standardContextual"/>
        </w:rPr>
      </w:pPr>
      <w:hyperlink w:anchor="_Toc193902477" w:history="1">
        <w:r w:rsidRPr="004749E0">
          <w:rPr>
            <w:rStyle w:val="Hyperlink"/>
            <w:rFonts w:ascii="Arial" w:eastAsia="Times New Roman" w:hAnsi="Arial" w:cs="Arial"/>
            <w:noProof/>
          </w:rPr>
          <w:t>IBM/SVTECH Responsibilities</w:t>
        </w:r>
        <w:r>
          <w:rPr>
            <w:noProof/>
            <w:webHidden/>
          </w:rPr>
          <w:tab/>
        </w:r>
        <w:r>
          <w:rPr>
            <w:noProof/>
            <w:webHidden/>
          </w:rPr>
          <w:fldChar w:fldCharType="begin"/>
        </w:r>
        <w:r>
          <w:rPr>
            <w:noProof/>
            <w:webHidden/>
          </w:rPr>
          <w:instrText xml:space="preserve"> PAGEREF _Toc193902477 \h </w:instrText>
        </w:r>
        <w:r>
          <w:rPr>
            <w:noProof/>
            <w:webHidden/>
          </w:rPr>
        </w:r>
        <w:r>
          <w:rPr>
            <w:noProof/>
            <w:webHidden/>
          </w:rPr>
          <w:fldChar w:fldCharType="separate"/>
        </w:r>
        <w:r>
          <w:rPr>
            <w:noProof/>
            <w:webHidden/>
          </w:rPr>
          <w:t>14</w:t>
        </w:r>
        <w:r>
          <w:rPr>
            <w:noProof/>
            <w:webHidden/>
          </w:rPr>
          <w:fldChar w:fldCharType="end"/>
        </w:r>
      </w:hyperlink>
    </w:p>
    <w:p w14:paraId="3A6097DE" w14:textId="25095681" w:rsidR="00917407" w:rsidRDefault="00917407">
      <w:pPr>
        <w:pStyle w:val="TOC2"/>
        <w:tabs>
          <w:tab w:val="right" w:leader="dot" w:pos="9710"/>
        </w:tabs>
        <w:rPr>
          <w:rFonts w:cstheme="minorBidi"/>
          <w:b w:val="0"/>
          <w:bCs w:val="0"/>
          <w:noProof/>
          <w:kern w:val="2"/>
          <w:sz w:val="24"/>
          <w:szCs w:val="24"/>
          <w14:ligatures w14:val="standardContextual"/>
        </w:rPr>
      </w:pPr>
      <w:hyperlink w:anchor="_Toc193902478" w:history="1">
        <w:r w:rsidRPr="004749E0">
          <w:rPr>
            <w:rStyle w:val="Hyperlink"/>
            <w:rFonts w:ascii="Arial" w:eastAsia="Times New Roman" w:hAnsi="Arial" w:cs="Arial"/>
            <w:noProof/>
          </w:rPr>
          <w:t>MBB Responsibilities</w:t>
        </w:r>
        <w:r>
          <w:rPr>
            <w:noProof/>
            <w:webHidden/>
          </w:rPr>
          <w:tab/>
        </w:r>
        <w:r>
          <w:rPr>
            <w:noProof/>
            <w:webHidden/>
          </w:rPr>
          <w:fldChar w:fldCharType="begin"/>
        </w:r>
        <w:r>
          <w:rPr>
            <w:noProof/>
            <w:webHidden/>
          </w:rPr>
          <w:instrText xml:space="preserve"> PAGEREF _Toc193902478 \h </w:instrText>
        </w:r>
        <w:r>
          <w:rPr>
            <w:noProof/>
            <w:webHidden/>
          </w:rPr>
        </w:r>
        <w:r>
          <w:rPr>
            <w:noProof/>
            <w:webHidden/>
          </w:rPr>
          <w:fldChar w:fldCharType="separate"/>
        </w:r>
        <w:r>
          <w:rPr>
            <w:noProof/>
            <w:webHidden/>
          </w:rPr>
          <w:t>14</w:t>
        </w:r>
        <w:r>
          <w:rPr>
            <w:noProof/>
            <w:webHidden/>
          </w:rPr>
          <w:fldChar w:fldCharType="end"/>
        </w:r>
      </w:hyperlink>
    </w:p>
    <w:p w14:paraId="26AEED20" w14:textId="53083577" w:rsidR="00917407" w:rsidRDefault="00917407">
      <w:pPr>
        <w:pStyle w:val="TOC2"/>
        <w:tabs>
          <w:tab w:val="right" w:leader="dot" w:pos="9710"/>
        </w:tabs>
        <w:rPr>
          <w:rFonts w:cstheme="minorBidi"/>
          <w:b w:val="0"/>
          <w:bCs w:val="0"/>
          <w:noProof/>
          <w:kern w:val="2"/>
          <w:sz w:val="24"/>
          <w:szCs w:val="24"/>
          <w14:ligatures w14:val="standardContextual"/>
        </w:rPr>
      </w:pPr>
      <w:hyperlink w:anchor="_Toc193902479" w:history="1">
        <w:r w:rsidRPr="004749E0">
          <w:rPr>
            <w:rStyle w:val="Hyperlink"/>
            <w:rFonts w:ascii="Arial" w:eastAsia="Times New Roman" w:hAnsi="Arial" w:cs="Arial"/>
            <w:noProof/>
          </w:rPr>
          <w:t>Sequence of Events</w:t>
        </w:r>
        <w:r>
          <w:rPr>
            <w:noProof/>
            <w:webHidden/>
          </w:rPr>
          <w:tab/>
        </w:r>
        <w:r>
          <w:rPr>
            <w:noProof/>
            <w:webHidden/>
          </w:rPr>
          <w:fldChar w:fldCharType="begin"/>
        </w:r>
        <w:r>
          <w:rPr>
            <w:noProof/>
            <w:webHidden/>
          </w:rPr>
          <w:instrText xml:space="preserve"> PAGEREF _Toc193902479 \h </w:instrText>
        </w:r>
        <w:r>
          <w:rPr>
            <w:noProof/>
            <w:webHidden/>
          </w:rPr>
        </w:r>
        <w:r>
          <w:rPr>
            <w:noProof/>
            <w:webHidden/>
          </w:rPr>
          <w:fldChar w:fldCharType="separate"/>
        </w:r>
        <w:r>
          <w:rPr>
            <w:noProof/>
            <w:webHidden/>
          </w:rPr>
          <w:t>15</w:t>
        </w:r>
        <w:r>
          <w:rPr>
            <w:noProof/>
            <w:webHidden/>
          </w:rPr>
          <w:fldChar w:fldCharType="end"/>
        </w:r>
      </w:hyperlink>
    </w:p>
    <w:p w14:paraId="1FCBB76C" w14:textId="541C9754" w:rsidR="00917407" w:rsidRDefault="00917407">
      <w:pPr>
        <w:pStyle w:val="TOC2"/>
        <w:tabs>
          <w:tab w:val="right" w:leader="dot" w:pos="9710"/>
        </w:tabs>
        <w:rPr>
          <w:rFonts w:cstheme="minorBidi"/>
          <w:b w:val="0"/>
          <w:bCs w:val="0"/>
          <w:noProof/>
          <w:kern w:val="2"/>
          <w:sz w:val="24"/>
          <w:szCs w:val="24"/>
          <w14:ligatures w14:val="standardContextual"/>
        </w:rPr>
      </w:pPr>
      <w:hyperlink w:anchor="_Toc193902480" w:history="1">
        <w:r w:rsidRPr="004749E0">
          <w:rPr>
            <w:rStyle w:val="Hyperlink"/>
            <w:rFonts w:ascii="Arial" w:eastAsia="Times New Roman" w:hAnsi="Arial" w:cs="Arial"/>
            <w:noProof/>
          </w:rPr>
          <w:t>POC Integration Architect</w:t>
        </w:r>
        <w:r>
          <w:rPr>
            <w:noProof/>
            <w:webHidden/>
          </w:rPr>
          <w:tab/>
        </w:r>
        <w:r>
          <w:rPr>
            <w:noProof/>
            <w:webHidden/>
          </w:rPr>
          <w:fldChar w:fldCharType="begin"/>
        </w:r>
        <w:r>
          <w:rPr>
            <w:noProof/>
            <w:webHidden/>
          </w:rPr>
          <w:instrText xml:space="preserve"> PAGEREF _Toc193902480 \h </w:instrText>
        </w:r>
        <w:r>
          <w:rPr>
            <w:noProof/>
            <w:webHidden/>
          </w:rPr>
        </w:r>
        <w:r>
          <w:rPr>
            <w:noProof/>
            <w:webHidden/>
          </w:rPr>
          <w:fldChar w:fldCharType="separate"/>
        </w:r>
        <w:r>
          <w:rPr>
            <w:noProof/>
            <w:webHidden/>
          </w:rPr>
          <w:t>16</w:t>
        </w:r>
        <w:r>
          <w:rPr>
            <w:noProof/>
            <w:webHidden/>
          </w:rPr>
          <w:fldChar w:fldCharType="end"/>
        </w:r>
      </w:hyperlink>
    </w:p>
    <w:p w14:paraId="6548790F" w14:textId="5F5A3447" w:rsidR="00917407" w:rsidRDefault="00917407">
      <w:pPr>
        <w:pStyle w:val="TOC2"/>
        <w:tabs>
          <w:tab w:val="right" w:leader="dot" w:pos="9710"/>
        </w:tabs>
        <w:rPr>
          <w:rFonts w:cstheme="minorBidi"/>
          <w:b w:val="0"/>
          <w:bCs w:val="0"/>
          <w:noProof/>
          <w:kern w:val="2"/>
          <w:sz w:val="24"/>
          <w:szCs w:val="24"/>
          <w14:ligatures w14:val="standardContextual"/>
        </w:rPr>
      </w:pPr>
      <w:hyperlink w:anchor="_Toc193902481" w:history="1">
        <w:r w:rsidRPr="004749E0">
          <w:rPr>
            <w:rStyle w:val="Hyperlink"/>
            <w:rFonts w:ascii="Arial" w:eastAsia="Times New Roman" w:hAnsi="Arial" w:cs="Arial"/>
            <w:noProof/>
          </w:rPr>
          <w:t>POC Deployment Architect</w:t>
        </w:r>
        <w:r>
          <w:rPr>
            <w:noProof/>
            <w:webHidden/>
          </w:rPr>
          <w:tab/>
        </w:r>
        <w:r>
          <w:rPr>
            <w:noProof/>
            <w:webHidden/>
          </w:rPr>
          <w:fldChar w:fldCharType="begin"/>
        </w:r>
        <w:r>
          <w:rPr>
            <w:noProof/>
            <w:webHidden/>
          </w:rPr>
          <w:instrText xml:space="preserve"> PAGEREF _Toc193902481 \h </w:instrText>
        </w:r>
        <w:r>
          <w:rPr>
            <w:noProof/>
            <w:webHidden/>
          </w:rPr>
        </w:r>
        <w:r>
          <w:rPr>
            <w:noProof/>
            <w:webHidden/>
          </w:rPr>
          <w:fldChar w:fldCharType="separate"/>
        </w:r>
        <w:r>
          <w:rPr>
            <w:noProof/>
            <w:webHidden/>
          </w:rPr>
          <w:t>16</w:t>
        </w:r>
        <w:r>
          <w:rPr>
            <w:noProof/>
            <w:webHidden/>
          </w:rPr>
          <w:fldChar w:fldCharType="end"/>
        </w:r>
      </w:hyperlink>
    </w:p>
    <w:p w14:paraId="28591196" w14:textId="768837C9" w:rsidR="00917407" w:rsidRDefault="00917407">
      <w:pPr>
        <w:pStyle w:val="TOC2"/>
        <w:tabs>
          <w:tab w:val="right" w:leader="dot" w:pos="9710"/>
        </w:tabs>
        <w:rPr>
          <w:rFonts w:cstheme="minorBidi"/>
          <w:b w:val="0"/>
          <w:bCs w:val="0"/>
          <w:noProof/>
          <w:kern w:val="2"/>
          <w:sz w:val="24"/>
          <w:szCs w:val="24"/>
          <w14:ligatures w14:val="standardContextual"/>
        </w:rPr>
      </w:pPr>
      <w:hyperlink w:anchor="_Toc193902482" w:history="1">
        <w:r w:rsidRPr="004749E0">
          <w:rPr>
            <w:rStyle w:val="Hyperlink"/>
            <w:rFonts w:ascii="Arial" w:eastAsia="Times New Roman" w:hAnsi="Arial" w:cs="Arial"/>
            <w:noProof/>
          </w:rPr>
          <w:t>MBB POC Environment</w:t>
        </w:r>
        <w:r>
          <w:rPr>
            <w:noProof/>
            <w:webHidden/>
          </w:rPr>
          <w:tab/>
        </w:r>
        <w:r>
          <w:rPr>
            <w:noProof/>
            <w:webHidden/>
          </w:rPr>
          <w:fldChar w:fldCharType="begin"/>
        </w:r>
        <w:r>
          <w:rPr>
            <w:noProof/>
            <w:webHidden/>
          </w:rPr>
          <w:instrText xml:space="preserve"> PAGEREF _Toc193902482 \h </w:instrText>
        </w:r>
        <w:r>
          <w:rPr>
            <w:noProof/>
            <w:webHidden/>
          </w:rPr>
        </w:r>
        <w:r>
          <w:rPr>
            <w:noProof/>
            <w:webHidden/>
          </w:rPr>
          <w:fldChar w:fldCharType="separate"/>
        </w:r>
        <w:r>
          <w:rPr>
            <w:noProof/>
            <w:webHidden/>
          </w:rPr>
          <w:t>17</w:t>
        </w:r>
        <w:r>
          <w:rPr>
            <w:noProof/>
            <w:webHidden/>
          </w:rPr>
          <w:fldChar w:fldCharType="end"/>
        </w:r>
      </w:hyperlink>
    </w:p>
    <w:p w14:paraId="7C0478DC" w14:textId="528AE6EA" w:rsidR="00917407" w:rsidRDefault="00917407">
      <w:pPr>
        <w:pStyle w:val="TOC3"/>
        <w:tabs>
          <w:tab w:val="right" w:leader="dot" w:pos="9710"/>
        </w:tabs>
        <w:rPr>
          <w:rFonts w:cstheme="minorBidi"/>
          <w:noProof/>
          <w:kern w:val="2"/>
          <w:sz w:val="24"/>
          <w:szCs w:val="24"/>
          <w14:ligatures w14:val="standardContextual"/>
        </w:rPr>
      </w:pPr>
      <w:hyperlink w:anchor="_Toc193902483" w:history="1">
        <w:r w:rsidRPr="004749E0">
          <w:rPr>
            <w:rStyle w:val="Hyperlink"/>
            <w:rFonts w:ascii="Arial" w:hAnsi="Arial" w:cs="Arial"/>
            <w:noProof/>
          </w:rPr>
          <w:t>Hardware Requirements to be provided by the MBB</w:t>
        </w:r>
        <w:r>
          <w:rPr>
            <w:noProof/>
            <w:webHidden/>
          </w:rPr>
          <w:tab/>
        </w:r>
        <w:r>
          <w:rPr>
            <w:noProof/>
            <w:webHidden/>
          </w:rPr>
          <w:fldChar w:fldCharType="begin"/>
        </w:r>
        <w:r>
          <w:rPr>
            <w:noProof/>
            <w:webHidden/>
          </w:rPr>
          <w:instrText xml:space="preserve"> PAGEREF _Toc193902483 \h </w:instrText>
        </w:r>
        <w:r>
          <w:rPr>
            <w:noProof/>
            <w:webHidden/>
          </w:rPr>
        </w:r>
        <w:r>
          <w:rPr>
            <w:noProof/>
            <w:webHidden/>
          </w:rPr>
          <w:fldChar w:fldCharType="separate"/>
        </w:r>
        <w:r>
          <w:rPr>
            <w:noProof/>
            <w:webHidden/>
          </w:rPr>
          <w:t>17</w:t>
        </w:r>
        <w:r>
          <w:rPr>
            <w:noProof/>
            <w:webHidden/>
          </w:rPr>
          <w:fldChar w:fldCharType="end"/>
        </w:r>
      </w:hyperlink>
    </w:p>
    <w:p w14:paraId="529D9A2A" w14:textId="573377FB" w:rsidR="00917407" w:rsidRDefault="00917407">
      <w:pPr>
        <w:pStyle w:val="TOC3"/>
        <w:tabs>
          <w:tab w:val="right" w:leader="dot" w:pos="9710"/>
        </w:tabs>
        <w:rPr>
          <w:rFonts w:cstheme="minorBidi"/>
          <w:noProof/>
          <w:kern w:val="2"/>
          <w:sz w:val="24"/>
          <w:szCs w:val="24"/>
          <w14:ligatures w14:val="standardContextual"/>
        </w:rPr>
      </w:pPr>
      <w:hyperlink w:anchor="_Toc193902484" w:history="1">
        <w:r w:rsidRPr="004749E0">
          <w:rPr>
            <w:rStyle w:val="Hyperlink"/>
            <w:rFonts w:ascii="Arial" w:hAnsi="Arial" w:cs="Arial"/>
            <w:noProof/>
          </w:rPr>
          <w:t>Data Sources in the Scope of POC</w:t>
        </w:r>
        <w:r>
          <w:rPr>
            <w:noProof/>
            <w:webHidden/>
          </w:rPr>
          <w:tab/>
        </w:r>
        <w:r>
          <w:rPr>
            <w:noProof/>
            <w:webHidden/>
          </w:rPr>
          <w:fldChar w:fldCharType="begin"/>
        </w:r>
        <w:r>
          <w:rPr>
            <w:noProof/>
            <w:webHidden/>
          </w:rPr>
          <w:instrText xml:space="preserve"> PAGEREF _Toc193902484 \h </w:instrText>
        </w:r>
        <w:r>
          <w:rPr>
            <w:noProof/>
            <w:webHidden/>
          </w:rPr>
        </w:r>
        <w:r>
          <w:rPr>
            <w:noProof/>
            <w:webHidden/>
          </w:rPr>
          <w:fldChar w:fldCharType="separate"/>
        </w:r>
        <w:r>
          <w:rPr>
            <w:noProof/>
            <w:webHidden/>
          </w:rPr>
          <w:t>18</w:t>
        </w:r>
        <w:r>
          <w:rPr>
            <w:noProof/>
            <w:webHidden/>
          </w:rPr>
          <w:fldChar w:fldCharType="end"/>
        </w:r>
      </w:hyperlink>
    </w:p>
    <w:p w14:paraId="714C54EB" w14:textId="03301C0C" w:rsidR="00962481" w:rsidRPr="00717418" w:rsidRDefault="28CD0026" w:rsidP="00400C3D">
      <w:pPr>
        <w:pStyle w:val="TOC3"/>
        <w:tabs>
          <w:tab w:val="right" w:leader="dot" w:pos="9360"/>
        </w:tabs>
        <w:spacing w:before="120" w:after="120"/>
        <w:jc w:val="both"/>
        <w:rPr>
          <w:rFonts w:ascii="Arial" w:hAnsi="Arial" w:cs="Arial"/>
          <w:noProof/>
          <w:kern w:val="2"/>
          <w:lang w:val="en-SG" w:eastAsia="zh-CN"/>
          <w14:ligatures w14:val="standardContextual"/>
        </w:rPr>
      </w:pPr>
      <w:r w:rsidRPr="00717418">
        <w:rPr>
          <w:rFonts w:ascii="Arial" w:hAnsi="Arial" w:cs="Arial"/>
        </w:rPr>
        <w:fldChar w:fldCharType="end"/>
      </w:r>
    </w:p>
    <w:p w14:paraId="1D5F9402" w14:textId="5F30CC58" w:rsidR="00F867AE" w:rsidRPr="00717418" w:rsidRDefault="00F867AE" w:rsidP="00400C3D">
      <w:pPr>
        <w:spacing w:before="120" w:after="120"/>
        <w:jc w:val="both"/>
        <w:rPr>
          <w:rFonts w:ascii="Arial" w:hAnsi="Arial" w:cs="Arial"/>
        </w:rPr>
      </w:pPr>
    </w:p>
    <w:p w14:paraId="6D57F60D" w14:textId="77777777" w:rsidR="00F867AE" w:rsidRPr="00717418" w:rsidRDefault="00F867AE" w:rsidP="00400C3D">
      <w:pPr>
        <w:spacing w:before="120" w:after="120"/>
        <w:jc w:val="both"/>
        <w:rPr>
          <w:rFonts w:ascii="Arial" w:eastAsia="Times New Roman" w:hAnsi="Arial" w:cs="Arial"/>
        </w:rPr>
      </w:pPr>
    </w:p>
    <w:p w14:paraId="17F2D4A4" w14:textId="6E1C3278" w:rsidR="00F867AE" w:rsidRPr="00717418" w:rsidRDefault="00F867AE" w:rsidP="00400C3D">
      <w:pPr>
        <w:spacing w:before="120" w:after="120"/>
        <w:jc w:val="both"/>
        <w:rPr>
          <w:rFonts w:ascii="Arial" w:eastAsia="Times New Roman" w:hAnsi="Arial" w:cs="Arial"/>
        </w:rPr>
      </w:pPr>
      <w:r w:rsidRPr="00717418">
        <w:rPr>
          <w:rFonts w:ascii="Arial" w:eastAsia="Times New Roman" w:hAnsi="Arial" w:cs="Arial"/>
        </w:rPr>
        <w:br w:type="page"/>
      </w:r>
    </w:p>
    <w:p w14:paraId="4F23EEC4" w14:textId="17544BF6" w:rsidR="005E258C" w:rsidRPr="00717418" w:rsidRDefault="28CD0026" w:rsidP="00400C3D">
      <w:pPr>
        <w:pStyle w:val="Heading2"/>
        <w:spacing w:before="120" w:beforeAutospacing="0" w:after="120" w:afterAutospacing="0"/>
        <w:jc w:val="both"/>
        <w:rPr>
          <w:rFonts w:ascii="Arial" w:eastAsia="Times New Roman" w:hAnsi="Arial" w:cs="Arial"/>
        </w:rPr>
      </w:pPr>
      <w:bookmarkStart w:id="0" w:name="_Toc193902467"/>
      <w:r w:rsidRPr="00717418">
        <w:rPr>
          <w:rFonts w:ascii="Arial" w:eastAsia="Times New Roman" w:hAnsi="Arial" w:cs="Arial"/>
        </w:rPr>
        <w:lastRenderedPageBreak/>
        <w:t>Executive Summary</w:t>
      </w:r>
      <w:bookmarkEnd w:id="0"/>
    </w:p>
    <w:p w14:paraId="308BC453" w14:textId="77777777" w:rsidR="005E258C" w:rsidRPr="00717418" w:rsidRDefault="28CD0026" w:rsidP="00400C3D">
      <w:pPr>
        <w:pStyle w:val="Heading3"/>
        <w:spacing w:before="120" w:beforeAutospacing="0" w:after="120" w:afterAutospacing="0"/>
        <w:jc w:val="both"/>
        <w:divId w:val="1228302481"/>
        <w:rPr>
          <w:rFonts w:ascii="Arial" w:eastAsia="Times New Roman" w:hAnsi="Arial" w:cs="Arial"/>
        </w:rPr>
      </w:pPr>
      <w:bookmarkStart w:id="1" w:name="_Toc193902468"/>
      <w:r w:rsidRPr="00717418">
        <w:rPr>
          <w:rFonts w:ascii="Arial" w:eastAsia="Times New Roman" w:hAnsi="Arial" w:cs="Arial"/>
        </w:rPr>
        <w:t>Business Goals</w:t>
      </w:r>
      <w:bookmarkEnd w:id="1"/>
    </w:p>
    <w:p w14:paraId="7F70CC66" w14:textId="5D592E97" w:rsidR="00E24149" w:rsidRPr="00717418" w:rsidRDefault="00E24149" w:rsidP="00400C3D">
      <w:pPr>
        <w:pStyle w:val="body"/>
        <w:spacing w:before="120" w:beforeAutospacing="0" w:after="120" w:afterAutospacing="0"/>
        <w:jc w:val="both"/>
        <w:rPr>
          <w:rFonts w:ascii="Arial" w:hAnsi="Arial" w:cs="Arial"/>
        </w:rPr>
      </w:pPr>
      <w:r w:rsidRPr="00717418">
        <w:rPr>
          <w:rFonts w:ascii="Arial" w:hAnsi="Arial" w:cs="Arial"/>
        </w:rPr>
        <w:t xml:space="preserve">The primary objective of this Proof of </w:t>
      </w:r>
      <w:r w:rsidR="00D47ACA" w:rsidRPr="00717418">
        <w:rPr>
          <w:rFonts w:ascii="Arial" w:hAnsi="Arial" w:cs="Arial"/>
        </w:rPr>
        <w:t>Concept</w:t>
      </w:r>
      <w:r w:rsidRPr="00717418">
        <w:rPr>
          <w:rFonts w:ascii="Arial" w:hAnsi="Arial" w:cs="Arial"/>
        </w:rPr>
        <w:t xml:space="preserve"> (PO</w:t>
      </w:r>
      <w:r w:rsidR="00D47ACA" w:rsidRPr="00717418">
        <w:rPr>
          <w:rFonts w:ascii="Arial" w:hAnsi="Arial" w:cs="Arial"/>
        </w:rPr>
        <w:t>C</w:t>
      </w:r>
      <w:r w:rsidRPr="00717418">
        <w:rPr>
          <w:rFonts w:ascii="Arial" w:hAnsi="Arial" w:cs="Arial"/>
        </w:rPr>
        <w:t>) on AIOps is to address the existing challenges stemming from siloed teams within the organization. By leveraging Artificial Intelligence for IT Operations (AIOps), we aim to enhance collaboration, streamline communication, and establish common goals across departments. The focus lies on breaking down silos, fostering synergy, and driving efficiency through a unified approach to IT operations.</w:t>
      </w:r>
    </w:p>
    <w:p w14:paraId="69497143" w14:textId="77777777" w:rsidR="00962481" w:rsidRPr="00717418" w:rsidRDefault="00962481" w:rsidP="00400C3D">
      <w:pPr>
        <w:pStyle w:val="body"/>
        <w:spacing w:before="120" w:beforeAutospacing="0" w:after="120" w:afterAutospacing="0"/>
        <w:jc w:val="both"/>
        <w:rPr>
          <w:rFonts w:ascii="Arial" w:hAnsi="Arial" w:cs="Arial"/>
        </w:rPr>
      </w:pPr>
    </w:p>
    <w:p w14:paraId="35DBF977" w14:textId="3AC9D9FF" w:rsidR="00E24149" w:rsidRPr="00717418" w:rsidRDefault="00E24149" w:rsidP="00400C3D">
      <w:pPr>
        <w:pStyle w:val="body"/>
        <w:spacing w:before="120" w:beforeAutospacing="0" w:after="120" w:afterAutospacing="0"/>
        <w:jc w:val="both"/>
        <w:rPr>
          <w:rFonts w:ascii="Arial" w:hAnsi="Arial" w:cs="Arial"/>
        </w:rPr>
      </w:pPr>
      <w:r w:rsidRPr="00717418">
        <w:rPr>
          <w:rFonts w:ascii="Arial" w:hAnsi="Arial" w:cs="Arial"/>
        </w:rPr>
        <w:t xml:space="preserve">Through this </w:t>
      </w:r>
      <w:r w:rsidR="008E62E2" w:rsidRPr="00717418">
        <w:rPr>
          <w:rFonts w:ascii="Arial" w:hAnsi="Arial" w:cs="Arial"/>
        </w:rPr>
        <w:t>POC</w:t>
      </w:r>
      <w:r w:rsidRPr="00717418">
        <w:rPr>
          <w:rFonts w:ascii="Arial" w:hAnsi="Arial" w:cs="Arial"/>
        </w:rPr>
        <w:t>, we aim to address the identified challenges by harnessing the power of Artificial Intelligence and advanced analytics. By breaking down silos, fostering collaboration, and aligning goals, we seek to transform the IT operations landscape, driving efficiency, and agility across the organization.</w:t>
      </w:r>
    </w:p>
    <w:p w14:paraId="0AFCDBC2" w14:textId="77777777" w:rsidR="00962481" w:rsidRPr="00717418" w:rsidRDefault="00962481" w:rsidP="00400C3D">
      <w:pPr>
        <w:pStyle w:val="body"/>
        <w:spacing w:before="120" w:beforeAutospacing="0" w:after="120" w:afterAutospacing="0"/>
        <w:jc w:val="both"/>
        <w:rPr>
          <w:rFonts w:ascii="Arial" w:hAnsi="Arial" w:cs="Arial"/>
        </w:rPr>
      </w:pPr>
    </w:p>
    <w:p w14:paraId="42814A17" w14:textId="260FA73E" w:rsidR="00E24149" w:rsidRPr="00717418" w:rsidRDefault="00E24149" w:rsidP="00400C3D">
      <w:pPr>
        <w:pStyle w:val="body"/>
        <w:spacing w:before="120" w:beforeAutospacing="0" w:after="120" w:afterAutospacing="0"/>
        <w:jc w:val="both"/>
        <w:rPr>
          <w:rFonts w:ascii="Arial" w:hAnsi="Arial" w:cs="Arial"/>
        </w:rPr>
      </w:pPr>
      <w:r w:rsidRPr="00717418">
        <w:rPr>
          <w:rFonts w:ascii="Arial" w:hAnsi="Arial" w:cs="Arial"/>
        </w:rPr>
        <w:t xml:space="preserve">This </w:t>
      </w:r>
      <w:r w:rsidR="008E62E2" w:rsidRPr="00717418">
        <w:rPr>
          <w:rFonts w:ascii="Arial" w:hAnsi="Arial" w:cs="Arial"/>
        </w:rPr>
        <w:t>POC</w:t>
      </w:r>
      <w:r w:rsidRPr="00717418">
        <w:rPr>
          <w:rFonts w:ascii="Arial" w:hAnsi="Arial" w:cs="Arial"/>
        </w:rPr>
        <w:t xml:space="preserve"> will address improvements on:</w:t>
      </w:r>
    </w:p>
    <w:p w14:paraId="52EFCBC5" w14:textId="0EAC9D51" w:rsidR="00C76B35" w:rsidRPr="00717418" w:rsidRDefault="00D47ACA" w:rsidP="00400C3D">
      <w:pPr>
        <w:pStyle w:val="body"/>
        <w:numPr>
          <w:ilvl w:val="0"/>
          <w:numId w:val="17"/>
        </w:numPr>
        <w:spacing w:before="120" w:beforeAutospacing="0" w:after="120" w:afterAutospacing="0"/>
        <w:jc w:val="both"/>
        <w:rPr>
          <w:rFonts w:ascii="Arial" w:hAnsi="Arial" w:cs="Arial"/>
        </w:rPr>
      </w:pPr>
      <w:r w:rsidRPr="00717418">
        <w:rPr>
          <w:rFonts w:ascii="Arial" w:hAnsi="Arial" w:cs="Arial"/>
        </w:rPr>
        <w:t xml:space="preserve">Centralized monitoring data from many </w:t>
      </w:r>
      <w:r w:rsidR="00E51F72" w:rsidRPr="00717418">
        <w:rPr>
          <w:rFonts w:ascii="Arial" w:hAnsi="Arial" w:cs="Arial"/>
        </w:rPr>
        <w:t>monitoring tools</w:t>
      </w:r>
    </w:p>
    <w:p w14:paraId="54691ACF" w14:textId="12A48543" w:rsidR="00C76B35" w:rsidRPr="00717418" w:rsidRDefault="009828F2" w:rsidP="00400C3D">
      <w:pPr>
        <w:pStyle w:val="body"/>
        <w:numPr>
          <w:ilvl w:val="0"/>
          <w:numId w:val="17"/>
        </w:numPr>
        <w:spacing w:before="120" w:beforeAutospacing="0" w:after="120" w:afterAutospacing="0"/>
        <w:jc w:val="both"/>
        <w:rPr>
          <w:rFonts w:ascii="Arial" w:hAnsi="Arial" w:cs="Arial"/>
        </w:rPr>
      </w:pPr>
      <w:r w:rsidRPr="00717418">
        <w:rPr>
          <w:rFonts w:ascii="Arial" w:hAnsi="Arial" w:cs="Arial"/>
        </w:rPr>
        <w:t>Grouping/correlation/consolation data</w:t>
      </w:r>
    </w:p>
    <w:p w14:paraId="5F3653A9" w14:textId="77777777" w:rsidR="00C76B35" w:rsidRPr="00717418" w:rsidRDefault="00C76B35" w:rsidP="00400C3D">
      <w:pPr>
        <w:pStyle w:val="body"/>
        <w:numPr>
          <w:ilvl w:val="0"/>
          <w:numId w:val="17"/>
        </w:numPr>
        <w:spacing w:before="120" w:beforeAutospacing="0" w:after="120" w:afterAutospacing="0"/>
        <w:jc w:val="both"/>
        <w:rPr>
          <w:rFonts w:ascii="Arial" w:hAnsi="Arial" w:cs="Arial"/>
        </w:rPr>
      </w:pPr>
      <w:r w:rsidRPr="00717418">
        <w:rPr>
          <w:rFonts w:ascii="Arial" w:hAnsi="Arial" w:cs="Arial"/>
        </w:rPr>
        <w:t>AI-assisted rule-base incident confirmation</w:t>
      </w:r>
    </w:p>
    <w:p w14:paraId="423459C7" w14:textId="0B095CA2" w:rsidR="00C76B35" w:rsidRPr="00717418" w:rsidRDefault="00C76B35" w:rsidP="00400C3D">
      <w:pPr>
        <w:pStyle w:val="body"/>
        <w:numPr>
          <w:ilvl w:val="0"/>
          <w:numId w:val="17"/>
        </w:numPr>
        <w:spacing w:before="120" w:beforeAutospacing="0" w:after="120" w:afterAutospacing="0"/>
        <w:jc w:val="both"/>
        <w:rPr>
          <w:rFonts w:ascii="Arial" w:hAnsi="Arial" w:cs="Arial"/>
        </w:rPr>
      </w:pPr>
      <w:r w:rsidRPr="00717418">
        <w:rPr>
          <w:rFonts w:ascii="Arial" w:hAnsi="Arial" w:cs="Arial"/>
        </w:rPr>
        <w:t xml:space="preserve">Probable root cause localization and </w:t>
      </w:r>
      <w:r w:rsidR="00DD344E" w:rsidRPr="00717418">
        <w:rPr>
          <w:rFonts w:ascii="Arial" w:hAnsi="Arial" w:cs="Arial"/>
        </w:rPr>
        <w:t>re</w:t>
      </w:r>
      <w:r w:rsidRPr="00717418">
        <w:rPr>
          <w:rFonts w:ascii="Arial" w:hAnsi="Arial" w:cs="Arial"/>
        </w:rPr>
        <w:t>mediation</w:t>
      </w:r>
    </w:p>
    <w:p w14:paraId="04F1B483" w14:textId="36E28A49" w:rsidR="00E24149" w:rsidRPr="00717418" w:rsidRDefault="00E24149" w:rsidP="00400C3D">
      <w:pPr>
        <w:pStyle w:val="body"/>
        <w:spacing w:before="120" w:beforeAutospacing="0" w:after="120" w:afterAutospacing="0"/>
        <w:jc w:val="both"/>
        <w:rPr>
          <w:rFonts w:ascii="Arial" w:hAnsi="Arial" w:cs="Arial"/>
        </w:rPr>
      </w:pPr>
    </w:p>
    <w:p w14:paraId="2F2A519A" w14:textId="77777777" w:rsidR="007004A3" w:rsidRPr="00717418" w:rsidRDefault="007004A3" w:rsidP="00400C3D">
      <w:pPr>
        <w:spacing w:before="120" w:after="120"/>
        <w:jc w:val="both"/>
        <w:rPr>
          <w:rFonts w:ascii="Arial" w:eastAsia="Times New Roman" w:hAnsi="Arial" w:cs="Arial"/>
          <w:b/>
          <w:bCs/>
          <w:sz w:val="36"/>
          <w:szCs w:val="36"/>
        </w:rPr>
      </w:pPr>
      <w:r w:rsidRPr="00717418">
        <w:rPr>
          <w:rFonts w:ascii="Arial" w:eastAsia="Times New Roman" w:hAnsi="Arial" w:cs="Arial"/>
        </w:rPr>
        <w:br w:type="page"/>
      </w:r>
    </w:p>
    <w:p w14:paraId="0A22F87D" w14:textId="72322398" w:rsidR="007004A3" w:rsidRPr="00717418" w:rsidRDefault="28CD0026" w:rsidP="00400C3D">
      <w:pPr>
        <w:pStyle w:val="Heading2"/>
        <w:spacing w:before="120" w:beforeAutospacing="0" w:after="120" w:afterAutospacing="0"/>
        <w:jc w:val="both"/>
        <w:divId w:val="1228302481"/>
        <w:rPr>
          <w:rFonts w:ascii="Arial" w:eastAsia="Times New Roman" w:hAnsi="Arial" w:cs="Arial"/>
        </w:rPr>
      </w:pPr>
      <w:bookmarkStart w:id="2" w:name="_Toc193902469"/>
      <w:r w:rsidRPr="00717418">
        <w:rPr>
          <w:rFonts w:ascii="Arial" w:eastAsia="Times New Roman" w:hAnsi="Arial" w:cs="Arial"/>
        </w:rPr>
        <w:lastRenderedPageBreak/>
        <w:t>Contacts</w:t>
      </w:r>
      <w:bookmarkEnd w:id="2"/>
    </w:p>
    <w:p w14:paraId="2617904A" w14:textId="6EA6B45B" w:rsidR="005E258C" w:rsidRPr="00717418" w:rsidRDefault="28CD0026" w:rsidP="00400C3D">
      <w:pPr>
        <w:pStyle w:val="Heading3"/>
        <w:spacing w:before="120" w:beforeAutospacing="0" w:after="120" w:afterAutospacing="0"/>
        <w:jc w:val="both"/>
        <w:divId w:val="1228302481"/>
        <w:rPr>
          <w:rFonts w:ascii="Arial" w:eastAsia="Times New Roman" w:hAnsi="Arial" w:cs="Arial"/>
        </w:rPr>
      </w:pPr>
      <w:bookmarkStart w:id="3" w:name="_Toc193902470"/>
      <w:r w:rsidRPr="00717418">
        <w:rPr>
          <w:rFonts w:ascii="Arial" w:eastAsia="Times New Roman" w:hAnsi="Arial" w:cs="Arial"/>
        </w:rPr>
        <w:t>IBM</w:t>
      </w:r>
      <w:r w:rsidR="00BE7599" w:rsidRPr="00717418">
        <w:rPr>
          <w:rFonts w:ascii="Arial" w:eastAsia="Times New Roman" w:hAnsi="Arial" w:cs="Arial"/>
        </w:rPr>
        <w:t>/SVTECH</w:t>
      </w:r>
      <w:r w:rsidRPr="00717418">
        <w:rPr>
          <w:rFonts w:ascii="Arial" w:eastAsia="Times New Roman" w:hAnsi="Arial" w:cs="Arial"/>
        </w:rPr>
        <w:t xml:space="preserve"> Account Team</w:t>
      </w:r>
      <w:bookmarkEnd w:id="3"/>
    </w:p>
    <w:tbl>
      <w:tblPr>
        <w:tblW w:w="9344"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50"/>
        <w:gridCol w:w="1802"/>
        <w:gridCol w:w="1980"/>
        <w:gridCol w:w="3412"/>
      </w:tblGrid>
      <w:tr w:rsidR="005E258C" w:rsidRPr="00717418" w14:paraId="43AD801B" w14:textId="77777777" w:rsidTr="00FF1ABE">
        <w:trPr>
          <w:trHeight w:val="300"/>
        </w:trPr>
        <w:tc>
          <w:tcPr>
            <w:tcW w:w="2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72EBD" w14:textId="77777777" w:rsidR="005E258C" w:rsidRPr="00717418" w:rsidRDefault="00000000" w:rsidP="00457894">
            <w:pPr>
              <w:spacing w:before="120" w:after="120"/>
              <w:rPr>
                <w:rFonts w:ascii="Arial" w:hAnsi="Arial" w:cs="Arial"/>
              </w:rPr>
            </w:pPr>
            <w:r w:rsidRPr="00717418">
              <w:rPr>
                <w:rStyle w:val="Strong"/>
                <w:rFonts w:ascii="Arial" w:hAnsi="Arial" w:cs="Arial"/>
              </w:rPr>
              <w:t>Name</w:t>
            </w:r>
          </w:p>
        </w:tc>
        <w:tc>
          <w:tcPr>
            <w:tcW w:w="1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8E9EB" w14:textId="77777777" w:rsidR="005E258C" w:rsidRPr="00717418" w:rsidRDefault="00000000" w:rsidP="00457894">
            <w:pPr>
              <w:spacing w:before="120" w:after="120"/>
              <w:rPr>
                <w:rFonts w:ascii="Arial" w:hAnsi="Arial" w:cs="Arial"/>
              </w:rPr>
            </w:pPr>
            <w:r w:rsidRPr="00717418">
              <w:rPr>
                <w:rStyle w:val="Strong"/>
                <w:rFonts w:ascii="Arial" w:hAnsi="Arial" w:cs="Arial"/>
              </w:rPr>
              <w:t>Title</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2AD84" w14:textId="77777777" w:rsidR="005E258C" w:rsidRPr="00717418" w:rsidRDefault="00000000" w:rsidP="00457894">
            <w:pPr>
              <w:spacing w:before="120" w:after="120"/>
              <w:rPr>
                <w:rFonts w:ascii="Arial" w:hAnsi="Arial" w:cs="Arial"/>
              </w:rPr>
            </w:pPr>
            <w:r w:rsidRPr="00717418">
              <w:rPr>
                <w:rStyle w:val="Strong"/>
                <w:rFonts w:ascii="Arial" w:hAnsi="Arial" w:cs="Arial"/>
              </w:rPr>
              <w:t>Telephone</w:t>
            </w:r>
          </w:p>
        </w:tc>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D7964B" w14:textId="77777777" w:rsidR="005E258C" w:rsidRPr="00717418" w:rsidRDefault="00000000" w:rsidP="00457894">
            <w:pPr>
              <w:spacing w:before="120" w:after="120"/>
              <w:rPr>
                <w:rFonts w:ascii="Arial" w:hAnsi="Arial" w:cs="Arial"/>
              </w:rPr>
            </w:pPr>
            <w:r w:rsidRPr="00717418">
              <w:rPr>
                <w:rStyle w:val="Strong"/>
                <w:rFonts w:ascii="Arial" w:hAnsi="Arial" w:cs="Arial"/>
              </w:rPr>
              <w:t>Email</w:t>
            </w:r>
          </w:p>
        </w:tc>
      </w:tr>
      <w:tr w:rsidR="00F9267B" w:rsidRPr="00717418" w14:paraId="0DAA2949" w14:textId="77777777" w:rsidTr="00FF1ABE">
        <w:trPr>
          <w:cantSplit/>
          <w:trHeight w:val="300"/>
        </w:trPr>
        <w:tc>
          <w:tcPr>
            <w:tcW w:w="2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F9D0EC9" w14:textId="0538CC52" w:rsidR="00F9267B" w:rsidRPr="00717418" w:rsidRDefault="00F9267B" w:rsidP="00457894">
            <w:pPr>
              <w:pStyle w:val="NormalWeb"/>
              <w:spacing w:before="120" w:beforeAutospacing="0" w:after="120" w:afterAutospacing="0"/>
              <w:rPr>
                <w:rFonts w:ascii="Arial" w:hAnsi="Arial" w:cs="Arial"/>
                <w:color w:val="000000"/>
              </w:rPr>
            </w:pPr>
            <w:r w:rsidRPr="00863CF9">
              <w:rPr>
                <w:rFonts w:ascii="Arial" w:hAnsi="Arial" w:cs="Arial"/>
                <w:color w:val="000000"/>
              </w:rPr>
              <w:t>Linh Vũ</w:t>
            </w:r>
          </w:p>
        </w:tc>
        <w:tc>
          <w:tcPr>
            <w:tcW w:w="1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4D2FF9" w14:textId="7B01243A" w:rsidR="00F9267B" w:rsidRPr="00717418" w:rsidRDefault="00F9267B" w:rsidP="00457894">
            <w:pPr>
              <w:pStyle w:val="NormalWeb"/>
              <w:spacing w:before="120" w:beforeAutospacing="0" w:after="120" w:afterAutospacing="0"/>
              <w:rPr>
                <w:rFonts w:ascii="Arial" w:hAnsi="Arial" w:cs="Arial"/>
              </w:rPr>
            </w:pPr>
            <w:r w:rsidRPr="00717418">
              <w:rPr>
                <w:rFonts w:ascii="Arial" w:hAnsi="Arial" w:cs="Arial"/>
              </w:rPr>
              <w:t>Sale</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366681" w14:textId="24EBB081" w:rsidR="00F9267B" w:rsidRPr="00717418" w:rsidRDefault="00F9267B" w:rsidP="00457894">
            <w:pPr>
              <w:pStyle w:val="NormalWeb"/>
              <w:spacing w:before="120" w:beforeAutospacing="0" w:after="120" w:afterAutospacing="0"/>
              <w:rPr>
                <w:rFonts w:ascii="Arial" w:hAnsi="Arial" w:cs="Arial"/>
                <w:b/>
                <w:bCs/>
              </w:rPr>
            </w:pPr>
            <w:r w:rsidRPr="00863CF9">
              <w:rPr>
                <w:rFonts w:ascii="Arial" w:hAnsi="Arial" w:cs="Arial"/>
                <w:b/>
                <w:bCs/>
              </w:rPr>
              <w:t>+84946265381</w:t>
            </w:r>
          </w:p>
        </w:tc>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07573A" w14:textId="08314D85" w:rsidR="00F9267B" w:rsidRPr="00457894" w:rsidRDefault="00F9267B" w:rsidP="00457894">
            <w:pPr>
              <w:pStyle w:val="NormalWeb"/>
              <w:spacing w:before="120" w:beforeAutospacing="0" w:after="120" w:afterAutospacing="0"/>
              <w:rPr>
                <w:rStyle w:val="Hyperlink"/>
                <w:color w:val="000000" w:themeColor="text1"/>
                <w:u w:val="none"/>
              </w:rPr>
            </w:pPr>
            <w:r w:rsidRPr="00457894">
              <w:rPr>
                <w:rStyle w:val="Hyperlink"/>
                <w:color w:val="000000" w:themeColor="text1"/>
                <w:u w:val="none"/>
              </w:rPr>
              <w:t>linh.vu@ibm.com</w:t>
            </w:r>
          </w:p>
        </w:tc>
      </w:tr>
      <w:tr w:rsidR="00BE7599" w:rsidRPr="00717418" w14:paraId="27EC5E76" w14:textId="77777777" w:rsidTr="00FF1ABE">
        <w:trPr>
          <w:cantSplit/>
          <w:trHeight w:val="300"/>
        </w:trPr>
        <w:tc>
          <w:tcPr>
            <w:tcW w:w="2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1862DF" w14:textId="71F43D62" w:rsidR="00BE7599" w:rsidRPr="00457894" w:rsidRDefault="00BE7599" w:rsidP="00457894">
            <w:pPr>
              <w:pStyle w:val="NormalWeb"/>
              <w:spacing w:before="120" w:beforeAutospacing="0" w:after="120" w:afterAutospacing="0"/>
              <w:rPr>
                <w:rFonts w:ascii="Arial" w:hAnsi="Arial" w:cs="Arial"/>
                <w:color w:val="000000"/>
              </w:rPr>
            </w:pPr>
            <w:proofErr w:type="spellStart"/>
            <w:r w:rsidRPr="00457894">
              <w:rPr>
                <w:rFonts w:ascii="Arial" w:hAnsi="Arial" w:cs="Arial"/>
                <w:color w:val="000000"/>
              </w:rPr>
              <w:t>Trần</w:t>
            </w:r>
            <w:proofErr w:type="spellEnd"/>
            <w:r w:rsidRPr="00457894">
              <w:rPr>
                <w:rFonts w:ascii="Arial" w:hAnsi="Arial" w:cs="Arial"/>
                <w:color w:val="000000"/>
              </w:rPr>
              <w:t xml:space="preserve"> Văn </w:t>
            </w:r>
            <w:proofErr w:type="spellStart"/>
            <w:r w:rsidRPr="00457894">
              <w:rPr>
                <w:rFonts w:ascii="Arial" w:hAnsi="Arial" w:cs="Arial"/>
                <w:color w:val="000000"/>
              </w:rPr>
              <w:t>Đồng</w:t>
            </w:r>
            <w:proofErr w:type="spellEnd"/>
          </w:p>
        </w:tc>
        <w:tc>
          <w:tcPr>
            <w:tcW w:w="1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9607C3" w14:textId="41E3CE9D" w:rsidR="00BE7599" w:rsidRPr="00717418" w:rsidRDefault="00BE7599" w:rsidP="00457894">
            <w:pPr>
              <w:pStyle w:val="NormalWeb"/>
              <w:spacing w:before="120" w:beforeAutospacing="0" w:after="120" w:afterAutospacing="0"/>
              <w:rPr>
                <w:rFonts w:ascii="Arial" w:hAnsi="Arial" w:cs="Arial"/>
              </w:rPr>
            </w:pPr>
            <w:r w:rsidRPr="00717418">
              <w:rPr>
                <w:rFonts w:ascii="Arial" w:hAnsi="Arial" w:cs="Arial"/>
              </w:rPr>
              <w:t>Tech</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B49C55" w14:textId="5B7A3A2B" w:rsidR="00BE7599" w:rsidRPr="00717418" w:rsidRDefault="00BE7599" w:rsidP="00457894">
            <w:pPr>
              <w:pStyle w:val="NormalWeb"/>
              <w:spacing w:before="120" w:beforeAutospacing="0" w:after="120" w:afterAutospacing="0"/>
              <w:rPr>
                <w:rFonts w:ascii="Arial" w:hAnsi="Arial" w:cs="Arial"/>
                <w:b/>
                <w:bCs/>
              </w:rPr>
            </w:pPr>
            <w:r w:rsidRPr="00717418">
              <w:rPr>
                <w:rFonts w:ascii="Arial" w:eastAsia="Times New Roman" w:hAnsi="Arial" w:cs="Arial"/>
                <w:b/>
                <w:bCs/>
              </w:rPr>
              <w:t>+84396738954</w:t>
            </w:r>
          </w:p>
        </w:tc>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DE3036" w14:textId="7B167B5A" w:rsidR="00BE7599" w:rsidRPr="00717418" w:rsidRDefault="00BE7599" w:rsidP="00457894">
            <w:pPr>
              <w:pStyle w:val="NormalWeb"/>
              <w:spacing w:before="120" w:beforeAutospacing="0" w:after="120" w:afterAutospacing="0"/>
              <w:rPr>
                <w:rStyle w:val="Hyperlink"/>
                <w:rFonts w:ascii="Arial" w:hAnsi="Arial" w:cs="Arial"/>
                <w:color w:val="000000" w:themeColor="text1"/>
                <w:u w:val="none"/>
              </w:rPr>
            </w:pPr>
            <w:r w:rsidRPr="00457894">
              <w:rPr>
                <w:rStyle w:val="Hyperlink"/>
                <w:color w:val="000000" w:themeColor="text1"/>
                <w:u w:val="none"/>
              </w:rPr>
              <w:t>Dong.Tran1@ibm.com</w:t>
            </w:r>
          </w:p>
        </w:tc>
      </w:tr>
      <w:tr w:rsidR="000F55D9" w:rsidRPr="00717418" w14:paraId="2ABEB39A" w14:textId="77777777" w:rsidTr="00FF1ABE">
        <w:trPr>
          <w:cantSplit/>
          <w:trHeight w:val="300"/>
        </w:trPr>
        <w:tc>
          <w:tcPr>
            <w:tcW w:w="2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56187D" w14:textId="4A3FC644" w:rsidR="000F55D9" w:rsidRPr="00457894" w:rsidRDefault="000F55D9" w:rsidP="00457894">
            <w:pPr>
              <w:pStyle w:val="NormalWeb"/>
              <w:spacing w:before="120" w:beforeAutospacing="0" w:after="120" w:afterAutospacing="0"/>
              <w:rPr>
                <w:rFonts w:ascii="Arial" w:hAnsi="Arial" w:cs="Arial"/>
                <w:color w:val="000000"/>
              </w:rPr>
            </w:pPr>
            <w:proofErr w:type="spellStart"/>
            <w:r w:rsidRPr="00457894">
              <w:rPr>
                <w:rFonts w:ascii="Arial" w:hAnsi="Arial" w:cs="Arial"/>
                <w:color w:val="000000"/>
              </w:rPr>
              <w:t>Trần</w:t>
            </w:r>
            <w:proofErr w:type="spellEnd"/>
            <w:r w:rsidRPr="00457894">
              <w:rPr>
                <w:rFonts w:ascii="Arial" w:hAnsi="Arial" w:cs="Arial"/>
                <w:color w:val="000000"/>
              </w:rPr>
              <w:t xml:space="preserve"> </w:t>
            </w:r>
            <w:proofErr w:type="spellStart"/>
            <w:r w:rsidRPr="00457894">
              <w:rPr>
                <w:rFonts w:ascii="Arial" w:hAnsi="Arial" w:cs="Arial"/>
                <w:color w:val="000000"/>
              </w:rPr>
              <w:t>Nhân</w:t>
            </w:r>
            <w:proofErr w:type="spellEnd"/>
            <w:r w:rsidRPr="00457894">
              <w:rPr>
                <w:rFonts w:ascii="Arial" w:hAnsi="Arial" w:cs="Arial"/>
                <w:color w:val="000000"/>
              </w:rPr>
              <w:t xml:space="preserve"> </w:t>
            </w:r>
          </w:p>
        </w:tc>
        <w:tc>
          <w:tcPr>
            <w:tcW w:w="1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F64F6B" w14:textId="5BCB08CD" w:rsidR="000F55D9" w:rsidRPr="00717418" w:rsidRDefault="000F55D9" w:rsidP="00457894">
            <w:pPr>
              <w:pStyle w:val="NormalWeb"/>
              <w:spacing w:before="120" w:beforeAutospacing="0" w:after="120" w:afterAutospacing="0"/>
              <w:rPr>
                <w:rFonts w:ascii="Arial" w:hAnsi="Arial" w:cs="Arial"/>
              </w:rPr>
            </w:pPr>
            <w:r w:rsidRPr="00717418">
              <w:rPr>
                <w:rFonts w:ascii="Arial" w:hAnsi="Arial" w:cs="Arial"/>
              </w:rPr>
              <w:t>IBM Client Engineering</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C51BE2D" w14:textId="5927FB4D" w:rsidR="000F55D9" w:rsidRPr="00717418" w:rsidRDefault="0054739F" w:rsidP="00457894">
            <w:pPr>
              <w:pStyle w:val="NormalWeb"/>
              <w:spacing w:before="120" w:beforeAutospacing="0" w:after="120" w:afterAutospacing="0"/>
              <w:rPr>
                <w:rFonts w:ascii="Arial" w:eastAsia="Times New Roman" w:hAnsi="Arial" w:cs="Arial"/>
                <w:b/>
                <w:bCs/>
              </w:rPr>
            </w:pPr>
            <w:r w:rsidRPr="00717418">
              <w:rPr>
                <w:rFonts w:ascii="Arial" w:eastAsia="Times New Roman" w:hAnsi="Arial" w:cs="Arial"/>
                <w:b/>
                <w:bCs/>
              </w:rPr>
              <w:t>+84 784888899</w:t>
            </w:r>
          </w:p>
        </w:tc>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F97308" w14:textId="1CC29CE0" w:rsidR="000F55D9" w:rsidRPr="00457894" w:rsidRDefault="0054739F" w:rsidP="00457894">
            <w:pPr>
              <w:pStyle w:val="NormalWeb"/>
              <w:spacing w:before="120" w:beforeAutospacing="0" w:after="120" w:afterAutospacing="0"/>
              <w:rPr>
                <w:rStyle w:val="Hyperlink"/>
                <w:color w:val="000000" w:themeColor="text1"/>
                <w:u w:val="none"/>
              </w:rPr>
            </w:pPr>
            <w:r w:rsidRPr="00457894">
              <w:rPr>
                <w:rStyle w:val="Hyperlink"/>
                <w:color w:val="000000" w:themeColor="text1"/>
                <w:u w:val="none"/>
              </w:rPr>
              <w:t>Nhan.Tran@ibm.com</w:t>
            </w:r>
          </w:p>
        </w:tc>
      </w:tr>
      <w:tr w:rsidR="000F55D9" w:rsidRPr="00717418" w14:paraId="444375C4" w14:textId="77777777" w:rsidTr="00FF1ABE">
        <w:trPr>
          <w:cantSplit/>
          <w:trHeight w:val="300"/>
        </w:trPr>
        <w:tc>
          <w:tcPr>
            <w:tcW w:w="2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85C14A" w14:textId="6F4A2E2A" w:rsidR="000F55D9" w:rsidRPr="00457894" w:rsidRDefault="000F55D9" w:rsidP="00457894">
            <w:pPr>
              <w:pStyle w:val="NormalWeb"/>
              <w:spacing w:before="120" w:beforeAutospacing="0" w:after="120" w:afterAutospacing="0"/>
              <w:rPr>
                <w:rFonts w:ascii="Arial" w:hAnsi="Arial" w:cs="Arial"/>
                <w:color w:val="000000"/>
              </w:rPr>
            </w:pPr>
            <w:proofErr w:type="spellStart"/>
            <w:r w:rsidRPr="00457894">
              <w:rPr>
                <w:rFonts w:ascii="Arial" w:hAnsi="Arial" w:cs="Arial"/>
                <w:color w:val="000000"/>
              </w:rPr>
              <w:t>Yongjie</w:t>
            </w:r>
            <w:proofErr w:type="spellEnd"/>
            <w:r w:rsidRPr="00457894">
              <w:rPr>
                <w:rFonts w:ascii="Arial" w:hAnsi="Arial" w:cs="Arial"/>
                <w:color w:val="000000"/>
              </w:rPr>
              <w:t xml:space="preserve"> Guo</w:t>
            </w:r>
          </w:p>
        </w:tc>
        <w:tc>
          <w:tcPr>
            <w:tcW w:w="1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551897" w14:textId="31B1C670" w:rsidR="000F55D9" w:rsidRPr="00717418" w:rsidRDefault="000F55D9" w:rsidP="00457894">
            <w:pPr>
              <w:pStyle w:val="NormalWeb"/>
              <w:spacing w:before="120" w:beforeAutospacing="0" w:after="120" w:afterAutospacing="0"/>
              <w:rPr>
                <w:rFonts w:ascii="Arial" w:hAnsi="Arial" w:cs="Arial"/>
              </w:rPr>
            </w:pPr>
            <w:r w:rsidRPr="00717418">
              <w:rPr>
                <w:rFonts w:ascii="Arial" w:hAnsi="Arial" w:cs="Arial"/>
              </w:rPr>
              <w:t>IBM AP AIOps SWAT</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9D1120" w14:textId="77777777" w:rsidR="000F55D9" w:rsidRPr="00717418" w:rsidRDefault="000F55D9" w:rsidP="00457894">
            <w:pPr>
              <w:pStyle w:val="NormalWeb"/>
              <w:spacing w:before="120" w:beforeAutospacing="0" w:after="120" w:afterAutospacing="0"/>
              <w:rPr>
                <w:rFonts w:ascii="Arial" w:eastAsia="Times New Roman" w:hAnsi="Arial" w:cs="Arial"/>
                <w:b/>
                <w:bCs/>
              </w:rPr>
            </w:pPr>
          </w:p>
        </w:tc>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A6E246" w14:textId="2E516741" w:rsidR="000F55D9" w:rsidRPr="00457894" w:rsidRDefault="0054739F" w:rsidP="00457894">
            <w:pPr>
              <w:pStyle w:val="NormalWeb"/>
              <w:spacing w:before="120" w:beforeAutospacing="0" w:after="120" w:afterAutospacing="0"/>
              <w:rPr>
                <w:rStyle w:val="Hyperlink"/>
                <w:color w:val="000000" w:themeColor="text1"/>
                <w:u w:val="none"/>
              </w:rPr>
            </w:pPr>
            <w:r w:rsidRPr="00457894">
              <w:rPr>
                <w:rStyle w:val="Hyperlink"/>
                <w:color w:val="000000" w:themeColor="text1"/>
                <w:u w:val="none"/>
              </w:rPr>
              <w:t>Yongjie.Guo@ibm.com</w:t>
            </w:r>
          </w:p>
        </w:tc>
      </w:tr>
      <w:tr w:rsidR="000F55D9" w:rsidRPr="00717418" w14:paraId="0D912064" w14:textId="77777777" w:rsidTr="00FF1ABE">
        <w:trPr>
          <w:cantSplit/>
          <w:trHeight w:val="300"/>
        </w:trPr>
        <w:tc>
          <w:tcPr>
            <w:tcW w:w="2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1AEBC6" w14:textId="295871A7" w:rsidR="000F55D9" w:rsidRPr="00457894" w:rsidRDefault="000F55D9" w:rsidP="00457894">
            <w:pPr>
              <w:pStyle w:val="NormalWeb"/>
              <w:spacing w:before="120" w:beforeAutospacing="0" w:after="120" w:afterAutospacing="0"/>
              <w:rPr>
                <w:rFonts w:ascii="Arial" w:hAnsi="Arial" w:cs="Arial"/>
                <w:color w:val="000000"/>
              </w:rPr>
            </w:pPr>
            <w:r w:rsidRPr="00457894">
              <w:rPr>
                <w:rFonts w:ascii="Arial" w:hAnsi="Arial" w:cs="Arial"/>
                <w:color w:val="000000"/>
              </w:rPr>
              <w:t>Yang Kwang Gok</w:t>
            </w:r>
          </w:p>
        </w:tc>
        <w:tc>
          <w:tcPr>
            <w:tcW w:w="1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D3E692" w14:textId="34711A09" w:rsidR="000F55D9" w:rsidRPr="00717418" w:rsidRDefault="000F55D9" w:rsidP="00457894">
            <w:pPr>
              <w:pStyle w:val="NormalWeb"/>
              <w:spacing w:before="120" w:beforeAutospacing="0" w:after="120" w:afterAutospacing="0"/>
              <w:rPr>
                <w:rFonts w:ascii="Arial" w:hAnsi="Arial" w:cs="Arial"/>
              </w:rPr>
            </w:pPr>
            <w:r w:rsidRPr="00717418">
              <w:rPr>
                <w:rFonts w:ascii="Arial" w:hAnsi="Arial" w:cs="Arial"/>
              </w:rPr>
              <w:t>Asean Senior AIOps Technical Specialist</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412822" w14:textId="77777777" w:rsidR="000F55D9" w:rsidRPr="00717418" w:rsidRDefault="000F55D9" w:rsidP="00457894">
            <w:pPr>
              <w:pStyle w:val="NormalWeb"/>
              <w:spacing w:before="120" w:beforeAutospacing="0" w:after="120" w:afterAutospacing="0"/>
              <w:rPr>
                <w:rFonts w:ascii="Arial" w:eastAsia="Times New Roman" w:hAnsi="Arial" w:cs="Arial"/>
                <w:b/>
                <w:bCs/>
              </w:rPr>
            </w:pPr>
          </w:p>
        </w:tc>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AD89ED" w14:textId="5A012232" w:rsidR="000F55D9" w:rsidRPr="00457894" w:rsidRDefault="0054739F" w:rsidP="00457894">
            <w:pPr>
              <w:pStyle w:val="NormalWeb"/>
              <w:spacing w:before="120" w:beforeAutospacing="0" w:after="120" w:afterAutospacing="0"/>
              <w:rPr>
                <w:rStyle w:val="Hyperlink"/>
                <w:color w:val="000000" w:themeColor="text1"/>
                <w:u w:val="none"/>
              </w:rPr>
            </w:pPr>
            <w:r w:rsidRPr="00457894">
              <w:rPr>
                <w:rStyle w:val="Hyperlink"/>
                <w:color w:val="000000" w:themeColor="text1"/>
                <w:u w:val="none"/>
              </w:rPr>
              <w:t>gohykw@sg.ibm.com</w:t>
            </w:r>
          </w:p>
        </w:tc>
      </w:tr>
      <w:tr w:rsidR="00F9267B" w:rsidRPr="00717418" w14:paraId="0D4FA611" w14:textId="77777777" w:rsidTr="00FF1ABE">
        <w:trPr>
          <w:cantSplit/>
          <w:trHeight w:val="300"/>
        </w:trPr>
        <w:tc>
          <w:tcPr>
            <w:tcW w:w="2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F09C5A" w14:textId="779C11DB" w:rsidR="00F9267B" w:rsidRPr="00457894" w:rsidRDefault="00F9267B" w:rsidP="00457894">
            <w:pPr>
              <w:pStyle w:val="NormalWeb"/>
              <w:spacing w:before="120" w:beforeAutospacing="0" w:after="120" w:afterAutospacing="0"/>
              <w:rPr>
                <w:rFonts w:ascii="Arial" w:hAnsi="Arial" w:cs="Arial"/>
                <w:color w:val="000000"/>
              </w:rPr>
            </w:pPr>
            <w:r w:rsidRPr="00457894">
              <w:rPr>
                <w:rFonts w:ascii="Arial" w:hAnsi="Arial" w:cs="Arial"/>
                <w:color w:val="000000"/>
              </w:rPr>
              <w:t>Phan Thanh Hoàng</w:t>
            </w:r>
          </w:p>
        </w:tc>
        <w:tc>
          <w:tcPr>
            <w:tcW w:w="1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AAE71C" w14:textId="15EBD30B" w:rsidR="00F9267B" w:rsidRPr="00717418" w:rsidRDefault="00F9267B" w:rsidP="00457894">
            <w:pPr>
              <w:pStyle w:val="NormalWeb"/>
              <w:spacing w:before="120" w:beforeAutospacing="0" w:after="120" w:afterAutospacing="0"/>
              <w:rPr>
                <w:rFonts w:ascii="Arial" w:hAnsi="Arial" w:cs="Arial"/>
              </w:rPr>
            </w:pPr>
            <w:r w:rsidRPr="00717418">
              <w:rPr>
                <w:rFonts w:ascii="Arial" w:hAnsi="Arial" w:cs="Arial"/>
              </w:rPr>
              <w:t>Sale</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7102C7" w14:textId="5254E745" w:rsidR="00F9267B" w:rsidRPr="00717418" w:rsidRDefault="00F9267B" w:rsidP="00457894">
            <w:pPr>
              <w:pStyle w:val="NormalWeb"/>
              <w:spacing w:before="120" w:beforeAutospacing="0" w:after="120" w:afterAutospacing="0"/>
              <w:rPr>
                <w:rFonts w:ascii="Arial" w:hAnsi="Arial" w:cs="Arial"/>
                <w:b/>
                <w:bCs/>
              </w:rPr>
            </w:pPr>
            <w:r w:rsidRPr="009924F5">
              <w:rPr>
                <w:rFonts w:ascii="Arial" w:hAnsi="Arial" w:cs="Arial"/>
                <w:b/>
                <w:bCs/>
              </w:rPr>
              <w:t>+84968919583</w:t>
            </w:r>
          </w:p>
        </w:tc>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844B76" w14:textId="10C23B84" w:rsidR="00F9267B" w:rsidRPr="00717418" w:rsidRDefault="00F9267B" w:rsidP="00457894">
            <w:pPr>
              <w:pStyle w:val="NormalWeb"/>
              <w:spacing w:before="120" w:beforeAutospacing="0" w:after="120" w:afterAutospacing="0"/>
              <w:rPr>
                <w:rFonts w:ascii="Arial" w:hAnsi="Arial" w:cs="Arial"/>
              </w:rPr>
            </w:pPr>
            <w:r w:rsidRPr="005E7ED2">
              <w:rPr>
                <w:rStyle w:val="Hyperlink"/>
                <w:rFonts w:ascii="Arial" w:hAnsi="Arial" w:cs="Arial"/>
                <w:color w:val="000000" w:themeColor="text1"/>
                <w:u w:val="none"/>
              </w:rPr>
              <w:t>hoang.phan</w:t>
            </w:r>
            <w:r w:rsidRPr="00717418">
              <w:rPr>
                <w:rStyle w:val="Hyperlink"/>
                <w:rFonts w:ascii="Arial" w:hAnsi="Arial" w:cs="Arial"/>
                <w:color w:val="000000" w:themeColor="text1"/>
                <w:u w:val="none"/>
              </w:rPr>
              <w:t>@svtech.com.vn</w:t>
            </w:r>
          </w:p>
        </w:tc>
      </w:tr>
      <w:tr w:rsidR="00BE7599" w:rsidRPr="00717418" w14:paraId="7D8B6A93" w14:textId="77777777" w:rsidTr="00FF1ABE">
        <w:trPr>
          <w:cantSplit/>
          <w:trHeight w:val="300"/>
        </w:trPr>
        <w:tc>
          <w:tcPr>
            <w:tcW w:w="2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A2967E" w14:textId="15C138B0" w:rsidR="00BE7599" w:rsidRPr="00457894" w:rsidRDefault="00BE7599" w:rsidP="00457894">
            <w:pPr>
              <w:pStyle w:val="NormalWeb"/>
              <w:spacing w:before="120" w:beforeAutospacing="0" w:after="120" w:afterAutospacing="0"/>
              <w:rPr>
                <w:rFonts w:ascii="Arial" w:hAnsi="Arial" w:cs="Arial"/>
                <w:color w:val="000000"/>
              </w:rPr>
            </w:pPr>
            <w:r w:rsidRPr="00717418">
              <w:rPr>
                <w:rFonts w:ascii="Arial" w:hAnsi="Arial" w:cs="Arial"/>
                <w:color w:val="000000"/>
              </w:rPr>
              <w:t xml:space="preserve">Hoàng </w:t>
            </w:r>
            <w:proofErr w:type="spellStart"/>
            <w:r w:rsidRPr="00717418">
              <w:rPr>
                <w:rFonts w:ascii="Arial" w:hAnsi="Arial" w:cs="Arial"/>
                <w:color w:val="000000"/>
              </w:rPr>
              <w:t>Trọng</w:t>
            </w:r>
            <w:proofErr w:type="spellEnd"/>
            <w:r w:rsidRPr="00717418">
              <w:rPr>
                <w:rFonts w:ascii="Arial" w:hAnsi="Arial" w:cs="Arial"/>
                <w:color w:val="000000"/>
              </w:rPr>
              <w:t xml:space="preserve"> Tôn</w:t>
            </w:r>
          </w:p>
        </w:tc>
        <w:tc>
          <w:tcPr>
            <w:tcW w:w="1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744214" w14:textId="65C1013E" w:rsidR="00BE7599" w:rsidRPr="00717418" w:rsidRDefault="006F1368" w:rsidP="00457894">
            <w:pPr>
              <w:spacing w:before="120" w:after="120"/>
              <w:rPr>
                <w:rFonts w:ascii="Arial" w:eastAsia="Times New Roman" w:hAnsi="Arial" w:cs="Arial"/>
              </w:rPr>
            </w:pPr>
            <w:r w:rsidRPr="00717418">
              <w:rPr>
                <w:rFonts w:ascii="Arial" w:hAnsi="Arial" w:cs="Arial"/>
              </w:rPr>
              <w:t>Project Manager</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A17DF18" w14:textId="2A39631F" w:rsidR="00BE7599" w:rsidRPr="00717418" w:rsidRDefault="00F2573A" w:rsidP="00457894">
            <w:pPr>
              <w:spacing w:before="120" w:after="120"/>
              <w:rPr>
                <w:rFonts w:ascii="Arial" w:eastAsia="Times New Roman" w:hAnsi="Arial" w:cs="Arial"/>
                <w:b/>
                <w:bCs/>
              </w:rPr>
            </w:pPr>
            <w:r w:rsidRPr="00717418">
              <w:rPr>
                <w:rFonts w:ascii="Arial" w:hAnsi="Arial" w:cs="Arial"/>
                <w:b/>
                <w:bCs/>
              </w:rPr>
              <w:t>+84</w:t>
            </w:r>
            <w:r w:rsidR="00BE7599" w:rsidRPr="00717418">
              <w:rPr>
                <w:rFonts w:ascii="Arial" w:hAnsi="Arial" w:cs="Arial"/>
                <w:b/>
                <w:bCs/>
              </w:rPr>
              <w:t>905608882</w:t>
            </w:r>
          </w:p>
        </w:tc>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D66FCA" w14:textId="73A3A18F" w:rsidR="00BE7599" w:rsidRPr="00717418" w:rsidRDefault="00BE7599" w:rsidP="00457894">
            <w:pPr>
              <w:spacing w:before="120" w:after="120"/>
              <w:rPr>
                <w:rFonts w:ascii="Arial" w:eastAsia="Times New Roman" w:hAnsi="Arial" w:cs="Arial"/>
              </w:rPr>
            </w:pPr>
            <w:r w:rsidRPr="00717418">
              <w:rPr>
                <w:rFonts w:ascii="Arial" w:hAnsi="Arial" w:cs="Arial"/>
              </w:rPr>
              <w:t>ton.hoang@svtech.com.vn</w:t>
            </w:r>
          </w:p>
        </w:tc>
      </w:tr>
      <w:tr w:rsidR="00BE7599" w:rsidRPr="00717418" w14:paraId="4AABFDFF" w14:textId="77777777" w:rsidTr="00FF1ABE">
        <w:trPr>
          <w:cantSplit/>
          <w:trHeight w:val="300"/>
        </w:trPr>
        <w:tc>
          <w:tcPr>
            <w:tcW w:w="2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A4AB6C" w14:textId="6779DC9D" w:rsidR="00BE7599" w:rsidRPr="00457894" w:rsidRDefault="00BE7599" w:rsidP="00457894">
            <w:pPr>
              <w:pStyle w:val="NormalWeb"/>
              <w:spacing w:before="120" w:beforeAutospacing="0" w:after="120" w:afterAutospacing="0"/>
              <w:rPr>
                <w:rFonts w:ascii="Arial" w:hAnsi="Arial" w:cs="Arial"/>
                <w:color w:val="000000"/>
              </w:rPr>
            </w:pPr>
            <w:proofErr w:type="spellStart"/>
            <w:r w:rsidRPr="00717418">
              <w:rPr>
                <w:rFonts w:ascii="Arial" w:hAnsi="Arial" w:cs="Arial"/>
                <w:color w:val="000000"/>
              </w:rPr>
              <w:t>Trần</w:t>
            </w:r>
            <w:proofErr w:type="spellEnd"/>
            <w:r w:rsidRPr="00717418">
              <w:rPr>
                <w:rFonts w:ascii="Arial" w:hAnsi="Arial" w:cs="Arial"/>
                <w:color w:val="000000"/>
              </w:rPr>
              <w:t xml:space="preserve"> Sơn Tùng</w:t>
            </w:r>
          </w:p>
        </w:tc>
        <w:tc>
          <w:tcPr>
            <w:tcW w:w="1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E17233" w14:textId="34E91E92" w:rsidR="00BE7599" w:rsidRPr="00717418" w:rsidRDefault="00B05088" w:rsidP="00457894">
            <w:pPr>
              <w:spacing w:before="120" w:after="120"/>
              <w:rPr>
                <w:rFonts w:ascii="Arial" w:hAnsi="Arial" w:cs="Arial"/>
              </w:rPr>
            </w:pPr>
            <w:r w:rsidRPr="00717418">
              <w:rPr>
                <w:rFonts w:ascii="Arial" w:hAnsi="Arial" w:cs="Arial"/>
              </w:rPr>
              <w:t>AIOps Specialist</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4124A0" w14:textId="3846E1EF" w:rsidR="00BE7599" w:rsidRPr="00717418" w:rsidRDefault="000708BB" w:rsidP="00457894">
            <w:pPr>
              <w:spacing w:before="120" w:after="120"/>
              <w:rPr>
                <w:rFonts w:ascii="Arial" w:eastAsia="Times New Roman" w:hAnsi="Arial" w:cs="Arial"/>
                <w:b/>
                <w:bCs/>
              </w:rPr>
            </w:pPr>
            <w:r w:rsidRPr="00717418">
              <w:rPr>
                <w:rFonts w:ascii="Arial" w:eastAsia="Times New Roman" w:hAnsi="Arial" w:cs="Arial"/>
                <w:b/>
                <w:bCs/>
              </w:rPr>
              <w:t>+84868998836</w:t>
            </w:r>
          </w:p>
        </w:tc>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ABF305" w14:textId="12FB385E" w:rsidR="00BE7599" w:rsidRPr="00717418" w:rsidRDefault="000708BB" w:rsidP="00457894">
            <w:pPr>
              <w:spacing w:before="120" w:after="120"/>
              <w:rPr>
                <w:rFonts w:ascii="Arial" w:eastAsia="Times New Roman" w:hAnsi="Arial" w:cs="Arial"/>
              </w:rPr>
            </w:pPr>
            <w:r w:rsidRPr="00717418">
              <w:rPr>
                <w:rFonts w:ascii="Arial" w:eastAsia="Times New Roman" w:hAnsi="Arial" w:cs="Arial"/>
              </w:rPr>
              <w:t>tung.tran@svtech.com.vn</w:t>
            </w:r>
          </w:p>
        </w:tc>
      </w:tr>
      <w:tr w:rsidR="00BE7599" w:rsidRPr="00717418" w14:paraId="7FE9CF78" w14:textId="77777777" w:rsidTr="00FF1ABE">
        <w:trPr>
          <w:cantSplit/>
          <w:trHeight w:val="300"/>
        </w:trPr>
        <w:tc>
          <w:tcPr>
            <w:tcW w:w="2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B4FA2F" w14:textId="49116201" w:rsidR="00BE7599" w:rsidRPr="00457894" w:rsidRDefault="00BE7599" w:rsidP="00457894">
            <w:pPr>
              <w:pStyle w:val="NormalWeb"/>
              <w:spacing w:before="120" w:beforeAutospacing="0" w:after="120" w:afterAutospacing="0"/>
              <w:rPr>
                <w:rFonts w:ascii="Arial" w:hAnsi="Arial" w:cs="Arial"/>
                <w:color w:val="000000"/>
              </w:rPr>
            </w:pPr>
            <w:r w:rsidRPr="00717418">
              <w:rPr>
                <w:rFonts w:ascii="Arial" w:hAnsi="Arial" w:cs="Arial"/>
                <w:color w:val="000000"/>
              </w:rPr>
              <w:t xml:space="preserve">Lương </w:t>
            </w:r>
            <w:proofErr w:type="spellStart"/>
            <w:r w:rsidRPr="00717418">
              <w:rPr>
                <w:rFonts w:ascii="Arial" w:hAnsi="Arial" w:cs="Arial"/>
                <w:color w:val="000000"/>
              </w:rPr>
              <w:t>Thế</w:t>
            </w:r>
            <w:proofErr w:type="spellEnd"/>
            <w:r w:rsidRPr="00717418">
              <w:rPr>
                <w:rFonts w:ascii="Arial" w:hAnsi="Arial" w:cs="Arial"/>
                <w:color w:val="000000"/>
              </w:rPr>
              <w:t xml:space="preserve"> Lâm</w:t>
            </w:r>
          </w:p>
        </w:tc>
        <w:tc>
          <w:tcPr>
            <w:tcW w:w="1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EEDD21" w14:textId="3D7955D2" w:rsidR="00BE7599" w:rsidRPr="00717418" w:rsidRDefault="00B05088" w:rsidP="00457894">
            <w:pPr>
              <w:spacing w:before="120" w:after="120"/>
              <w:rPr>
                <w:rFonts w:ascii="Arial" w:hAnsi="Arial" w:cs="Arial"/>
              </w:rPr>
            </w:pPr>
            <w:r w:rsidRPr="00717418">
              <w:rPr>
                <w:rFonts w:ascii="Arial" w:hAnsi="Arial" w:cs="Arial"/>
              </w:rPr>
              <w:t>AIOps Specialist</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A5FECC" w14:textId="79542447" w:rsidR="00BE7599" w:rsidRPr="00717418" w:rsidRDefault="000708BB" w:rsidP="00457894">
            <w:pPr>
              <w:spacing w:before="120" w:after="120"/>
              <w:rPr>
                <w:rFonts w:ascii="Arial" w:eastAsia="Times New Roman" w:hAnsi="Arial" w:cs="Arial"/>
                <w:b/>
                <w:bCs/>
              </w:rPr>
            </w:pPr>
            <w:r w:rsidRPr="00717418">
              <w:rPr>
                <w:rFonts w:ascii="Arial" w:eastAsia="Times New Roman" w:hAnsi="Arial" w:cs="Arial"/>
                <w:b/>
                <w:bCs/>
              </w:rPr>
              <w:t>+84916057669</w:t>
            </w:r>
          </w:p>
        </w:tc>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2CC0B5" w14:textId="6FF32EB7" w:rsidR="00BE7599" w:rsidRPr="00717418" w:rsidRDefault="000708BB" w:rsidP="00457894">
            <w:pPr>
              <w:spacing w:before="120" w:after="120"/>
              <w:rPr>
                <w:rFonts w:ascii="Arial" w:eastAsia="Times New Roman" w:hAnsi="Arial" w:cs="Arial"/>
              </w:rPr>
            </w:pPr>
            <w:r w:rsidRPr="00717418">
              <w:rPr>
                <w:rFonts w:ascii="Arial" w:eastAsia="Times New Roman" w:hAnsi="Arial" w:cs="Arial"/>
              </w:rPr>
              <w:t>lam.luong@svtech.com.vn</w:t>
            </w:r>
          </w:p>
        </w:tc>
      </w:tr>
      <w:tr w:rsidR="000F15B4" w:rsidRPr="00717418" w14:paraId="15AE819D" w14:textId="77777777" w:rsidTr="00FF1ABE">
        <w:trPr>
          <w:cantSplit/>
          <w:trHeight w:val="300"/>
        </w:trPr>
        <w:tc>
          <w:tcPr>
            <w:tcW w:w="215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F5207B" w14:textId="7A2FAB01" w:rsidR="000F15B4" w:rsidRPr="00717418" w:rsidRDefault="000F15B4" w:rsidP="00457894">
            <w:pPr>
              <w:spacing w:before="120" w:after="120"/>
              <w:rPr>
                <w:rFonts w:ascii="Arial" w:hAnsi="Arial" w:cs="Arial"/>
                <w:color w:val="000000"/>
              </w:rPr>
            </w:pPr>
            <w:r>
              <w:rPr>
                <w:rFonts w:ascii="Arial" w:hAnsi="Arial" w:cs="Arial"/>
                <w:color w:val="000000"/>
              </w:rPr>
              <w:t>Bùi Thu Hà</w:t>
            </w:r>
          </w:p>
        </w:tc>
        <w:tc>
          <w:tcPr>
            <w:tcW w:w="180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EBF88E" w14:textId="17A42426" w:rsidR="000F15B4" w:rsidRPr="00717418" w:rsidRDefault="000F15B4" w:rsidP="00457894">
            <w:pPr>
              <w:spacing w:before="120" w:after="120"/>
              <w:rPr>
                <w:rFonts w:ascii="Arial" w:hAnsi="Arial" w:cs="Arial"/>
              </w:rPr>
            </w:pPr>
            <w:r w:rsidRPr="00717418">
              <w:rPr>
                <w:rFonts w:ascii="Arial" w:hAnsi="Arial" w:cs="Arial"/>
              </w:rPr>
              <w:t>AIOps Specialist</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AB52AD" w14:textId="378B0218" w:rsidR="000F15B4" w:rsidRPr="00717418" w:rsidRDefault="000F15B4" w:rsidP="00457894">
            <w:pPr>
              <w:spacing w:before="120" w:after="120"/>
              <w:rPr>
                <w:rFonts w:ascii="Arial" w:eastAsia="Times New Roman" w:hAnsi="Arial" w:cs="Arial"/>
                <w:b/>
                <w:bCs/>
              </w:rPr>
            </w:pPr>
            <w:r w:rsidRPr="000F15B4">
              <w:rPr>
                <w:rFonts w:ascii="Arial" w:eastAsia="Times New Roman" w:hAnsi="Arial" w:cs="Arial"/>
                <w:b/>
                <w:bCs/>
              </w:rPr>
              <w:t>+84 367997052</w:t>
            </w:r>
          </w:p>
        </w:tc>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8F90AF" w14:textId="6193419A" w:rsidR="000F15B4" w:rsidRPr="00717418" w:rsidRDefault="000F15B4" w:rsidP="00457894">
            <w:pPr>
              <w:spacing w:before="120" w:after="120"/>
              <w:rPr>
                <w:rFonts w:ascii="Arial" w:eastAsia="Times New Roman" w:hAnsi="Arial" w:cs="Arial"/>
              </w:rPr>
            </w:pPr>
            <w:r w:rsidRPr="000F15B4">
              <w:rPr>
                <w:rFonts w:ascii="Arial" w:eastAsia="Times New Roman" w:hAnsi="Arial" w:cs="Arial"/>
              </w:rPr>
              <w:t>ha.bt@svtech.com.vn</w:t>
            </w:r>
          </w:p>
        </w:tc>
      </w:tr>
    </w:tbl>
    <w:p w14:paraId="4ED7F509" w14:textId="77777777" w:rsidR="007004A3" w:rsidRPr="00717418" w:rsidRDefault="007004A3" w:rsidP="00400C3D">
      <w:pPr>
        <w:pStyle w:val="Heading2"/>
        <w:spacing w:before="120" w:beforeAutospacing="0" w:after="120" w:afterAutospacing="0"/>
        <w:jc w:val="both"/>
        <w:divId w:val="1228302481"/>
        <w:rPr>
          <w:rFonts w:ascii="Arial" w:eastAsia="Times New Roman" w:hAnsi="Arial" w:cs="Arial"/>
          <w:color w:val="000000"/>
        </w:rPr>
      </w:pPr>
    </w:p>
    <w:p w14:paraId="68849391" w14:textId="7EFDE497" w:rsidR="005E258C" w:rsidRPr="00717418" w:rsidRDefault="0034415E" w:rsidP="00400C3D">
      <w:pPr>
        <w:pStyle w:val="Heading3"/>
        <w:spacing w:before="120" w:beforeAutospacing="0" w:after="120" w:afterAutospacing="0"/>
        <w:jc w:val="both"/>
        <w:divId w:val="1228302481"/>
        <w:rPr>
          <w:rFonts w:ascii="Arial" w:eastAsia="Times New Roman" w:hAnsi="Arial" w:cs="Arial"/>
        </w:rPr>
      </w:pPr>
      <w:bookmarkStart w:id="4" w:name="_Toc193902471"/>
      <w:r>
        <w:rPr>
          <w:rFonts w:ascii="Arial" w:eastAsia="Times New Roman" w:hAnsi="Arial" w:cs="Arial"/>
        </w:rPr>
        <w:t>MBB</w:t>
      </w:r>
      <w:r w:rsidR="28CD0026" w:rsidRPr="00717418">
        <w:rPr>
          <w:rFonts w:ascii="Arial" w:eastAsia="Times New Roman" w:hAnsi="Arial" w:cs="Arial"/>
        </w:rPr>
        <w:t xml:space="preserve"> Team</w:t>
      </w:r>
      <w:bookmarkEnd w:id="4"/>
    </w:p>
    <w:tbl>
      <w:tblPr>
        <w:tblW w:w="9262"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52"/>
        <w:gridCol w:w="1800"/>
        <w:gridCol w:w="1980"/>
        <w:gridCol w:w="3330"/>
      </w:tblGrid>
      <w:tr w:rsidR="005E258C" w:rsidRPr="00717418" w14:paraId="7497F00E" w14:textId="77777777" w:rsidTr="00374451">
        <w:trPr>
          <w:trHeight w:val="300"/>
        </w:trPr>
        <w:tc>
          <w:tcPr>
            <w:tcW w:w="21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1E1FC8" w14:textId="445AFCBC" w:rsidR="005E258C" w:rsidRPr="00717418" w:rsidRDefault="00000000" w:rsidP="00400C3D">
            <w:pPr>
              <w:spacing w:before="120" w:after="120"/>
              <w:jc w:val="both"/>
              <w:rPr>
                <w:rFonts w:ascii="Arial" w:hAnsi="Arial" w:cs="Arial"/>
              </w:rPr>
            </w:pPr>
            <w:r w:rsidRPr="00717418">
              <w:rPr>
                <w:rStyle w:val="Strong"/>
                <w:rFonts w:ascii="Arial" w:hAnsi="Arial" w:cs="Arial"/>
              </w:rPr>
              <w:lastRenderedPageBreak/>
              <w:t xml:space="preserve">Name and </w:t>
            </w:r>
            <w:r w:rsidR="008E62E2" w:rsidRPr="00717418">
              <w:rPr>
                <w:rStyle w:val="Strong"/>
                <w:rFonts w:ascii="Arial" w:hAnsi="Arial" w:cs="Arial"/>
              </w:rPr>
              <w:t>POC</w:t>
            </w:r>
            <w:r w:rsidRPr="00717418">
              <w:rPr>
                <w:rStyle w:val="Strong"/>
                <w:rFonts w:ascii="Arial" w:hAnsi="Arial" w:cs="Arial"/>
              </w:rPr>
              <w:t xml:space="preserve"> Role</w:t>
            </w:r>
          </w:p>
        </w:tc>
        <w:tc>
          <w:tcPr>
            <w:tcW w:w="18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B60A08" w14:textId="77777777" w:rsidR="005E258C" w:rsidRPr="00717418" w:rsidRDefault="00000000" w:rsidP="00400C3D">
            <w:pPr>
              <w:spacing w:before="120" w:after="120"/>
              <w:jc w:val="both"/>
              <w:rPr>
                <w:rFonts w:ascii="Arial" w:hAnsi="Arial" w:cs="Arial"/>
              </w:rPr>
            </w:pPr>
            <w:r w:rsidRPr="00717418">
              <w:rPr>
                <w:rStyle w:val="Strong"/>
                <w:rFonts w:ascii="Arial" w:hAnsi="Arial" w:cs="Arial"/>
              </w:rPr>
              <w:t>Title</w:t>
            </w: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BAE98" w14:textId="77777777" w:rsidR="005E258C" w:rsidRPr="00717418" w:rsidRDefault="00000000" w:rsidP="00400C3D">
            <w:pPr>
              <w:spacing w:before="120" w:after="120"/>
              <w:jc w:val="both"/>
              <w:rPr>
                <w:rFonts w:ascii="Arial" w:hAnsi="Arial" w:cs="Arial"/>
              </w:rPr>
            </w:pPr>
            <w:r w:rsidRPr="00717418">
              <w:rPr>
                <w:rStyle w:val="Strong"/>
                <w:rFonts w:ascii="Arial" w:hAnsi="Arial" w:cs="Arial"/>
              </w:rPr>
              <w:t>Telephone</w:t>
            </w:r>
          </w:p>
        </w:tc>
        <w:tc>
          <w:tcPr>
            <w:tcW w:w="3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55E751" w14:textId="77777777" w:rsidR="005E258C" w:rsidRPr="00717418" w:rsidRDefault="00000000" w:rsidP="00400C3D">
            <w:pPr>
              <w:spacing w:before="120" w:after="120"/>
              <w:jc w:val="both"/>
              <w:rPr>
                <w:rFonts w:ascii="Arial" w:hAnsi="Arial" w:cs="Arial"/>
              </w:rPr>
            </w:pPr>
            <w:r w:rsidRPr="00717418">
              <w:rPr>
                <w:rStyle w:val="Strong"/>
                <w:rFonts w:ascii="Arial" w:hAnsi="Arial" w:cs="Arial"/>
              </w:rPr>
              <w:t>Email</w:t>
            </w:r>
          </w:p>
        </w:tc>
      </w:tr>
      <w:tr w:rsidR="003E1089" w:rsidRPr="00717418" w14:paraId="6EF17A5F" w14:textId="77777777" w:rsidTr="00374451">
        <w:trPr>
          <w:cantSplit/>
          <w:trHeight w:val="342"/>
        </w:trPr>
        <w:tc>
          <w:tcPr>
            <w:tcW w:w="21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13CEE" w14:textId="052A8102" w:rsidR="003E1089" w:rsidRPr="00717418" w:rsidRDefault="003E1089" w:rsidP="003E1089">
            <w:pPr>
              <w:pStyle w:val="NormalWeb"/>
              <w:spacing w:before="120" w:beforeAutospacing="0" w:after="120" w:afterAutospacing="0"/>
              <w:jc w:val="both"/>
              <w:rPr>
                <w:rFonts w:ascii="Arial" w:hAnsi="Arial" w:cs="Arial"/>
              </w:rPr>
            </w:pPr>
            <w:r>
              <w:rPr>
                <w:rFonts w:ascii="Arial" w:hAnsi="Arial" w:cs="Arial"/>
              </w:rPr>
              <w:t xml:space="preserve">Phạm Văn </w:t>
            </w:r>
            <w:r w:rsidRPr="00863CF9">
              <w:rPr>
                <w:rFonts w:ascii="Arial" w:hAnsi="Arial" w:cs="Arial"/>
              </w:rPr>
              <w:t>Cường</w:t>
            </w:r>
          </w:p>
        </w:tc>
        <w:tc>
          <w:tcPr>
            <w:tcW w:w="18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EB230A" w14:textId="08CC23B3" w:rsidR="003E1089" w:rsidRPr="00717418" w:rsidRDefault="003E1089" w:rsidP="003E1089">
            <w:pPr>
              <w:pStyle w:val="NormalWeb"/>
              <w:spacing w:before="120" w:beforeAutospacing="0" w:after="120" w:afterAutospacing="0"/>
              <w:jc w:val="both"/>
              <w:rPr>
                <w:rFonts w:ascii="Arial" w:hAnsi="Arial" w:cs="Arial"/>
              </w:rPr>
            </w:pPr>
            <w:proofErr w:type="spellStart"/>
            <w:r>
              <w:rPr>
                <w:rFonts w:ascii="Arial" w:hAnsi="Arial" w:cs="Arial"/>
              </w:rPr>
              <w:t>Giám</w:t>
            </w:r>
            <w:proofErr w:type="spellEnd"/>
            <w:r>
              <w:rPr>
                <w:rFonts w:ascii="Arial" w:hAnsi="Arial" w:cs="Arial"/>
              </w:rPr>
              <w:t xml:space="preserve"> </w:t>
            </w:r>
            <w:proofErr w:type="spellStart"/>
            <w:r>
              <w:rPr>
                <w:rFonts w:ascii="Arial" w:hAnsi="Arial" w:cs="Arial"/>
              </w:rPr>
              <w:t>đốc</w:t>
            </w:r>
            <w:proofErr w:type="spellEnd"/>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AC39C2" w14:textId="77777777" w:rsidR="003E1089" w:rsidRPr="00717418" w:rsidRDefault="003E1089" w:rsidP="003E1089">
            <w:pPr>
              <w:pStyle w:val="NormalWeb"/>
              <w:spacing w:before="120" w:beforeAutospacing="0" w:after="120" w:afterAutospacing="0"/>
              <w:jc w:val="both"/>
              <w:rPr>
                <w:rFonts w:ascii="Arial" w:hAnsi="Arial" w:cs="Arial"/>
                <w:b/>
                <w:bCs/>
              </w:rPr>
            </w:pPr>
          </w:p>
        </w:tc>
        <w:tc>
          <w:tcPr>
            <w:tcW w:w="3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09C86" w14:textId="11982E60" w:rsidR="003E1089" w:rsidRPr="00717418" w:rsidRDefault="003E1089" w:rsidP="003E1089">
            <w:pPr>
              <w:pStyle w:val="NormalWeb"/>
              <w:spacing w:before="120" w:beforeAutospacing="0" w:after="120" w:afterAutospacing="0"/>
              <w:jc w:val="both"/>
              <w:rPr>
                <w:rFonts w:ascii="Arial" w:hAnsi="Arial" w:cs="Arial"/>
              </w:rPr>
            </w:pPr>
            <w:r w:rsidRPr="00C07F39">
              <w:rPr>
                <w:rFonts w:ascii="Arial" w:hAnsi="Arial" w:cs="Arial"/>
                <w:lang w:val="vi"/>
              </w:rPr>
              <w:t>Cuongpv.ho@mbbank.com.vn</w:t>
            </w:r>
          </w:p>
        </w:tc>
      </w:tr>
      <w:tr w:rsidR="005E258C" w:rsidRPr="00717418" w14:paraId="7BD5DF78" w14:textId="77777777" w:rsidTr="003E1089">
        <w:trPr>
          <w:cantSplit/>
          <w:trHeight w:val="300"/>
        </w:trPr>
        <w:tc>
          <w:tcPr>
            <w:tcW w:w="21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F08978" w14:textId="074B168B" w:rsidR="005E258C" w:rsidRPr="00717418" w:rsidRDefault="00CB318D" w:rsidP="00400C3D">
            <w:pPr>
              <w:pStyle w:val="NormalWeb"/>
              <w:spacing w:before="120" w:beforeAutospacing="0" w:after="120" w:afterAutospacing="0"/>
              <w:jc w:val="both"/>
              <w:rPr>
                <w:rFonts w:ascii="Arial" w:hAnsi="Arial" w:cs="Arial"/>
              </w:rPr>
            </w:pPr>
            <w:r>
              <w:rPr>
                <w:rFonts w:ascii="Arial" w:hAnsi="Arial" w:cs="Arial"/>
              </w:rPr>
              <w:t>Nguyễn Tiến Tùng</w:t>
            </w:r>
          </w:p>
        </w:tc>
        <w:tc>
          <w:tcPr>
            <w:tcW w:w="18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6D69D47" w14:textId="69A28636" w:rsidR="005E258C" w:rsidRPr="00717418" w:rsidRDefault="00CB318D" w:rsidP="00400C3D">
            <w:pPr>
              <w:pStyle w:val="NormalWeb"/>
              <w:spacing w:before="120" w:beforeAutospacing="0" w:after="120" w:afterAutospacing="0"/>
              <w:jc w:val="both"/>
              <w:rPr>
                <w:rFonts w:ascii="Arial" w:hAnsi="Arial" w:cs="Arial"/>
              </w:rPr>
            </w:pPr>
            <w:proofErr w:type="spellStart"/>
            <w:r>
              <w:rPr>
                <w:rFonts w:ascii="Arial" w:hAnsi="Arial" w:cs="Arial"/>
              </w:rPr>
              <w:t>Trưởng</w:t>
            </w:r>
            <w:proofErr w:type="spellEnd"/>
            <w:r>
              <w:rPr>
                <w:rFonts w:ascii="Arial" w:hAnsi="Arial" w:cs="Arial"/>
              </w:rPr>
              <w:t xml:space="preserve"> </w:t>
            </w:r>
            <w:proofErr w:type="spellStart"/>
            <w:r>
              <w:rPr>
                <w:rFonts w:ascii="Arial" w:hAnsi="Arial" w:cs="Arial"/>
              </w:rPr>
              <w:t>phòng</w:t>
            </w:r>
            <w:proofErr w:type="spellEnd"/>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5CA115" w14:textId="75C708F1" w:rsidR="005E258C" w:rsidRPr="00717418" w:rsidRDefault="005E258C" w:rsidP="00400C3D">
            <w:pPr>
              <w:pStyle w:val="NormalWeb"/>
              <w:spacing w:before="120" w:beforeAutospacing="0" w:after="120" w:afterAutospacing="0"/>
              <w:jc w:val="both"/>
              <w:rPr>
                <w:rFonts w:ascii="Arial" w:hAnsi="Arial" w:cs="Arial"/>
              </w:rPr>
            </w:pPr>
          </w:p>
        </w:tc>
        <w:tc>
          <w:tcPr>
            <w:tcW w:w="3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9C78DF" w14:textId="78CEF1B8" w:rsidR="005E258C" w:rsidRPr="00717418" w:rsidRDefault="00CB318D" w:rsidP="00400C3D">
            <w:pPr>
              <w:pStyle w:val="NormalWeb"/>
              <w:spacing w:before="120" w:beforeAutospacing="0" w:after="120" w:afterAutospacing="0"/>
              <w:jc w:val="both"/>
              <w:rPr>
                <w:rFonts w:ascii="Arial" w:hAnsi="Arial" w:cs="Arial"/>
              </w:rPr>
            </w:pPr>
            <w:r w:rsidRPr="00CB318D">
              <w:rPr>
                <w:rFonts w:ascii="Arial" w:hAnsi="Arial" w:cs="Arial"/>
              </w:rPr>
              <w:t>Tungnt16@mbbank.com.vn</w:t>
            </w:r>
          </w:p>
        </w:tc>
      </w:tr>
      <w:tr w:rsidR="00F63B9F" w:rsidRPr="00717418" w14:paraId="6FFCF8C0" w14:textId="77777777" w:rsidTr="003E1089">
        <w:trPr>
          <w:cantSplit/>
          <w:trHeight w:val="300"/>
        </w:trPr>
        <w:tc>
          <w:tcPr>
            <w:tcW w:w="21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EB0457" w14:textId="5ED89414" w:rsidR="00F63B9F" w:rsidRPr="00717418" w:rsidRDefault="00F63B9F" w:rsidP="00F63B9F">
            <w:pPr>
              <w:pStyle w:val="NormalWeb"/>
              <w:spacing w:before="120" w:beforeAutospacing="0" w:after="120" w:afterAutospacing="0"/>
              <w:jc w:val="both"/>
              <w:rPr>
                <w:rFonts w:ascii="Arial" w:hAnsi="Arial" w:cs="Arial"/>
              </w:rPr>
            </w:pPr>
            <w:r w:rsidRPr="00863CF9">
              <w:rPr>
                <w:rFonts w:ascii="Arial" w:hAnsi="Arial" w:cs="Arial"/>
              </w:rPr>
              <w:t>Vũ Duy Phương</w:t>
            </w:r>
          </w:p>
        </w:tc>
        <w:tc>
          <w:tcPr>
            <w:tcW w:w="18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12604A" w14:textId="35B5B741" w:rsidR="00F63B9F" w:rsidRPr="00717418" w:rsidRDefault="00F63B9F" w:rsidP="00F63B9F">
            <w:pPr>
              <w:pStyle w:val="NormalWeb"/>
              <w:spacing w:before="120" w:beforeAutospacing="0" w:after="120" w:afterAutospacing="0"/>
              <w:jc w:val="both"/>
              <w:rPr>
                <w:rFonts w:ascii="Arial" w:hAnsi="Arial" w:cs="Arial"/>
              </w:rPr>
            </w:pPr>
            <w:proofErr w:type="spellStart"/>
            <w:r w:rsidRPr="00863CF9">
              <w:rPr>
                <w:rFonts w:ascii="Arial" w:hAnsi="Arial" w:cs="Arial"/>
              </w:rPr>
              <w:t>Trưởng</w:t>
            </w:r>
            <w:proofErr w:type="spellEnd"/>
            <w:r w:rsidRPr="00863CF9">
              <w:rPr>
                <w:rFonts w:ascii="Arial" w:hAnsi="Arial" w:cs="Arial"/>
              </w:rPr>
              <w:t xml:space="preserve"> </w:t>
            </w:r>
            <w:proofErr w:type="spellStart"/>
            <w:r w:rsidRPr="00863CF9">
              <w:rPr>
                <w:rFonts w:ascii="Arial" w:hAnsi="Arial" w:cs="Arial"/>
              </w:rPr>
              <w:t>Phòng</w:t>
            </w:r>
            <w:proofErr w:type="spellEnd"/>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04B2D4" w14:textId="77777777" w:rsidR="00F63B9F" w:rsidRPr="00717418" w:rsidRDefault="00F63B9F" w:rsidP="00F63B9F">
            <w:pPr>
              <w:pStyle w:val="NormalWeb"/>
              <w:spacing w:before="120" w:beforeAutospacing="0" w:after="120" w:afterAutospacing="0"/>
              <w:jc w:val="both"/>
              <w:rPr>
                <w:rFonts w:ascii="Arial" w:hAnsi="Arial" w:cs="Arial"/>
                <w:b/>
                <w:bCs/>
              </w:rPr>
            </w:pPr>
          </w:p>
        </w:tc>
        <w:tc>
          <w:tcPr>
            <w:tcW w:w="3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4D2E7C" w14:textId="17441959" w:rsidR="00F63B9F" w:rsidRPr="00717418" w:rsidRDefault="00F63B9F" w:rsidP="00F63B9F">
            <w:pPr>
              <w:pStyle w:val="NormalWeb"/>
              <w:spacing w:before="120" w:beforeAutospacing="0" w:after="120" w:afterAutospacing="0"/>
              <w:jc w:val="both"/>
              <w:rPr>
                <w:rFonts w:ascii="Arial" w:hAnsi="Arial" w:cs="Arial"/>
              </w:rPr>
            </w:pPr>
            <w:r w:rsidRPr="00C07F39">
              <w:rPr>
                <w:rFonts w:ascii="Arial" w:hAnsi="Arial" w:cs="Arial"/>
                <w:lang w:val="vi"/>
              </w:rPr>
              <w:t>Phuongvd.ho@mbbank.com.vn</w:t>
            </w:r>
          </w:p>
        </w:tc>
      </w:tr>
      <w:tr w:rsidR="00F63B9F" w:rsidRPr="00717418" w14:paraId="171C2F78" w14:textId="77777777" w:rsidTr="003E1089">
        <w:trPr>
          <w:cantSplit/>
          <w:trHeight w:val="300"/>
        </w:trPr>
        <w:tc>
          <w:tcPr>
            <w:tcW w:w="215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DFD64F" w14:textId="18F00501" w:rsidR="00F63B9F" w:rsidRPr="00717418" w:rsidRDefault="00F63B9F" w:rsidP="00F63B9F">
            <w:pPr>
              <w:pStyle w:val="NormalWeb"/>
              <w:spacing w:before="120" w:beforeAutospacing="0" w:after="120" w:afterAutospacing="0"/>
              <w:jc w:val="both"/>
              <w:rPr>
                <w:rFonts w:ascii="Arial" w:hAnsi="Arial" w:cs="Arial"/>
              </w:rPr>
            </w:pPr>
            <w:r>
              <w:rPr>
                <w:rFonts w:ascii="Arial" w:hAnsi="Arial" w:cs="Arial"/>
              </w:rPr>
              <w:t xml:space="preserve">Vũ Ngọc </w:t>
            </w:r>
            <w:proofErr w:type="spellStart"/>
            <w:r>
              <w:rPr>
                <w:rFonts w:ascii="Arial" w:hAnsi="Arial" w:cs="Arial"/>
              </w:rPr>
              <w:t>Thưởng</w:t>
            </w:r>
            <w:proofErr w:type="spellEnd"/>
          </w:p>
        </w:tc>
        <w:tc>
          <w:tcPr>
            <w:tcW w:w="180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2D7894" w14:textId="10E898C3" w:rsidR="00F63B9F" w:rsidRPr="00717418" w:rsidRDefault="00F63B9F" w:rsidP="00F63B9F">
            <w:pPr>
              <w:pStyle w:val="NormalWeb"/>
              <w:spacing w:before="120" w:beforeAutospacing="0" w:after="120" w:afterAutospacing="0"/>
              <w:jc w:val="both"/>
              <w:rPr>
                <w:rFonts w:ascii="Arial" w:hAnsi="Arial" w:cs="Arial"/>
              </w:rPr>
            </w:pPr>
          </w:p>
        </w:tc>
        <w:tc>
          <w:tcPr>
            <w:tcW w:w="198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77A47A" w14:textId="4AFCBAE0" w:rsidR="00F63B9F" w:rsidRPr="00717418" w:rsidRDefault="00F63B9F" w:rsidP="00F63B9F">
            <w:pPr>
              <w:pStyle w:val="NormalWeb"/>
              <w:spacing w:before="120" w:beforeAutospacing="0" w:after="120" w:afterAutospacing="0"/>
              <w:jc w:val="both"/>
              <w:rPr>
                <w:rFonts w:ascii="Arial" w:hAnsi="Arial" w:cs="Arial"/>
              </w:rPr>
            </w:pPr>
            <w:r w:rsidRPr="001138B9">
              <w:rPr>
                <w:rFonts w:ascii="Arial" w:hAnsi="Arial" w:cs="Arial"/>
                <w:b/>
                <w:bCs/>
              </w:rPr>
              <w:t>0865912410</w:t>
            </w:r>
          </w:p>
        </w:tc>
        <w:tc>
          <w:tcPr>
            <w:tcW w:w="3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EDA692" w14:textId="5C99F01A" w:rsidR="00F63B9F" w:rsidRPr="00717418" w:rsidRDefault="00F63B9F" w:rsidP="00F63B9F">
            <w:pPr>
              <w:spacing w:before="120" w:after="120"/>
              <w:jc w:val="both"/>
              <w:rPr>
                <w:rFonts w:ascii="Arial" w:eastAsia="Times New Roman" w:hAnsi="Arial" w:cs="Arial"/>
              </w:rPr>
            </w:pPr>
            <w:r w:rsidRPr="001138B9">
              <w:rPr>
                <w:rFonts w:ascii="Arial" w:hAnsi="Arial" w:cs="Arial"/>
              </w:rPr>
              <w:t>thuongvn@</w:t>
            </w:r>
            <w:r>
              <w:rPr>
                <w:rFonts w:ascii="Arial" w:hAnsi="Arial" w:cs="Arial"/>
              </w:rPr>
              <w:t>MBBANK</w:t>
            </w:r>
            <w:r w:rsidRPr="001138B9">
              <w:rPr>
                <w:rFonts w:ascii="Arial" w:hAnsi="Arial" w:cs="Arial"/>
              </w:rPr>
              <w:t>.com.vn</w:t>
            </w:r>
          </w:p>
        </w:tc>
      </w:tr>
      <w:tr w:rsidR="00F63B9F" w:rsidRPr="00717418" w14:paraId="760474E0" w14:textId="77777777" w:rsidTr="00BA4D1D">
        <w:trPr>
          <w:cantSplit/>
          <w:trHeight w:val="300"/>
        </w:trPr>
        <w:tc>
          <w:tcPr>
            <w:tcW w:w="2152"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31F5E8EA" w14:textId="57CF25B7" w:rsidR="00F63B9F" w:rsidRPr="00717418" w:rsidRDefault="00F63B9F" w:rsidP="00F63B9F">
            <w:pPr>
              <w:pStyle w:val="NormalWeb"/>
              <w:spacing w:before="120" w:beforeAutospacing="0" w:after="120" w:afterAutospacing="0"/>
              <w:jc w:val="both"/>
              <w:rPr>
                <w:rFonts w:ascii="Arial" w:hAnsi="Arial" w:cs="Arial"/>
              </w:rPr>
            </w:pPr>
          </w:p>
        </w:tc>
        <w:tc>
          <w:tcPr>
            <w:tcW w:w="1800"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41F533F9" w14:textId="6E981910" w:rsidR="00F63B9F" w:rsidRPr="00717418" w:rsidRDefault="00BA4D1D" w:rsidP="00F63B9F">
            <w:pPr>
              <w:pStyle w:val="NormalWeb"/>
              <w:spacing w:before="120" w:beforeAutospacing="0" w:after="120" w:afterAutospacing="0"/>
              <w:jc w:val="both"/>
              <w:rPr>
                <w:rFonts w:ascii="Arial" w:hAnsi="Arial" w:cs="Arial"/>
              </w:rPr>
            </w:pPr>
            <w:r>
              <w:rPr>
                <w:rFonts w:ascii="Arial" w:hAnsi="Arial" w:cs="Arial"/>
              </w:rPr>
              <w:t>TBD</w:t>
            </w:r>
          </w:p>
        </w:tc>
        <w:tc>
          <w:tcPr>
            <w:tcW w:w="1980"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76D79E90" w14:textId="77777777" w:rsidR="00F63B9F" w:rsidRPr="00717418" w:rsidRDefault="00F63B9F" w:rsidP="00F63B9F">
            <w:pPr>
              <w:pStyle w:val="NormalWeb"/>
              <w:spacing w:before="120" w:beforeAutospacing="0" w:after="120" w:afterAutospacing="0"/>
              <w:jc w:val="both"/>
              <w:rPr>
                <w:rFonts w:ascii="Arial" w:hAnsi="Arial" w:cs="Arial"/>
                <w:b/>
                <w:bCs/>
              </w:rPr>
            </w:pPr>
          </w:p>
        </w:tc>
        <w:tc>
          <w:tcPr>
            <w:tcW w:w="3330"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48EAE29D" w14:textId="181F1584" w:rsidR="00F63B9F" w:rsidRPr="00717418" w:rsidRDefault="00F63B9F" w:rsidP="00F63B9F">
            <w:pPr>
              <w:spacing w:before="120" w:after="120"/>
              <w:jc w:val="both"/>
              <w:rPr>
                <w:rFonts w:ascii="Arial" w:eastAsia="Times New Roman" w:hAnsi="Arial" w:cs="Arial"/>
              </w:rPr>
            </w:pPr>
          </w:p>
        </w:tc>
      </w:tr>
      <w:tr w:rsidR="00F63B9F" w:rsidRPr="00717418" w14:paraId="5EF09020" w14:textId="77777777" w:rsidTr="00BA4D1D">
        <w:trPr>
          <w:cantSplit/>
          <w:trHeight w:val="300"/>
        </w:trPr>
        <w:tc>
          <w:tcPr>
            <w:tcW w:w="2152"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73F51CE1" w14:textId="37365554" w:rsidR="00F63B9F" w:rsidRPr="00717418" w:rsidRDefault="00F63B9F" w:rsidP="00F63B9F">
            <w:pPr>
              <w:pStyle w:val="NormalWeb"/>
              <w:spacing w:before="120" w:beforeAutospacing="0" w:after="120" w:afterAutospacing="0"/>
              <w:jc w:val="both"/>
              <w:rPr>
                <w:rFonts w:ascii="Arial" w:hAnsi="Arial" w:cs="Arial"/>
              </w:rPr>
            </w:pPr>
          </w:p>
        </w:tc>
        <w:tc>
          <w:tcPr>
            <w:tcW w:w="1800"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1D61D1CF" w14:textId="50143FD4" w:rsidR="00F63B9F" w:rsidRPr="00717418" w:rsidRDefault="00BA4D1D" w:rsidP="00F63B9F">
            <w:pPr>
              <w:pStyle w:val="NormalWeb"/>
              <w:spacing w:before="120" w:beforeAutospacing="0" w:after="120" w:afterAutospacing="0"/>
              <w:jc w:val="both"/>
              <w:rPr>
                <w:rFonts w:ascii="Arial" w:hAnsi="Arial" w:cs="Arial"/>
              </w:rPr>
            </w:pPr>
            <w:r>
              <w:rPr>
                <w:rFonts w:ascii="Arial" w:hAnsi="Arial" w:cs="Arial"/>
              </w:rPr>
              <w:t>TBD</w:t>
            </w:r>
          </w:p>
        </w:tc>
        <w:tc>
          <w:tcPr>
            <w:tcW w:w="1980"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4CBAC598" w14:textId="77777777" w:rsidR="00F63B9F" w:rsidRPr="00717418" w:rsidRDefault="00F63B9F" w:rsidP="00F63B9F">
            <w:pPr>
              <w:pStyle w:val="NormalWeb"/>
              <w:spacing w:before="120" w:beforeAutospacing="0" w:after="120" w:afterAutospacing="0"/>
              <w:jc w:val="both"/>
              <w:rPr>
                <w:rFonts w:ascii="Arial" w:hAnsi="Arial" w:cs="Arial"/>
              </w:rPr>
            </w:pPr>
          </w:p>
        </w:tc>
        <w:tc>
          <w:tcPr>
            <w:tcW w:w="3330"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343B386D" w14:textId="40E6C867" w:rsidR="00F63B9F" w:rsidRPr="00717418" w:rsidRDefault="00F63B9F" w:rsidP="00F63B9F">
            <w:pPr>
              <w:spacing w:before="120" w:after="120"/>
              <w:jc w:val="both"/>
              <w:rPr>
                <w:rFonts w:ascii="Arial" w:eastAsia="Times New Roman" w:hAnsi="Arial" w:cs="Arial"/>
              </w:rPr>
            </w:pPr>
          </w:p>
        </w:tc>
      </w:tr>
      <w:tr w:rsidR="00F63B9F" w:rsidRPr="00717418" w14:paraId="535DE3AE" w14:textId="77777777" w:rsidTr="00BA4D1D">
        <w:trPr>
          <w:cantSplit/>
          <w:trHeight w:val="300"/>
        </w:trPr>
        <w:tc>
          <w:tcPr>
            <w:tcW w:w="2152"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35CACF74" w14:textId="36A9E47B" w:rsidR="00F63B9F" w:rsidRPr="00717418" w:rsidRDefault="00F63B9F" w:rsidP="00F63B9F">
            <w:pPr>
              <w:pStyle w:val="NormalWeb"/>
              <w:spacing w:before="120" w:beforeAutospacing="0" w:after="120" w:afterAutospacing="0"/>
              <w:jc w:val="both"/>
              <w:rPr>
                <w:rFonts w:ascii="Arial" w:hAnsi="Arial" w:cs="Arial"/>
              </w:rPr>
            </w:pPr>
          </w:p>
        </w:tc>
        <w:tc>
          <w:tcPr>
            <w:tcW w:w="1800"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40855355" w14:textId="6928D3B3" w:rsidR="00F63B9F" w:rsidRPr="00717418" w:rsidRDefault="00BA4D1D" w:rsidP="00F63B9F">
            <w:pPr>
              <w:pStyle w:val="NormalWeb"/>
              <w:spacing w:before="120" w:beforeAutospacing="0" w:after="120" w:afterAutospacing="0"/>
              <w:jc w:val="both"/>
              <w:rPr>
                <w:rFonts w:ascii="Arial" w:hAnsi="Arial" w:cs="Arial"/>
              </w:rPr>
            </w:pPr>
            <w:r>
              <w:rPr>
                <w:rFonts w:ascii="Arial" w:hAnsi="Arial" w:cs="Arial"/>
              </w:rPr>
              <w:t>TBD</w:t>
            </w:r>
          </w:p>
        </w:tc>
        <w:tc>
          <w:tcPr>
            <w:tcW w:w="1980"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55DAB493" w14:textId="77777777" w:rsidR="00F63B9F" w:rsidRPr="00717418" w:rsidRDefault="00F63B9F" w:rsidP="00F63B9F">
            <w:pPr>
              <w:pStyle w:val="NormalWeb"/>
              <w:spacing w:before="120" w:beforeAutospacing="0" w:after="120" w:afterAutospacing="0"/>
              <w:jc w:val="both"/>
              <w:rPr>
                <w:rFonts w:ascii="Arial" w:hAnsi="Arial" w:cs="Arial"/>
                <w:b/>
                <w:bCs/>
              </w:rPr>
            </w:pPr>
          </w:p>
        </w:tc>
        <w:tc>
          <w:tcPr>
            <w:tcW w:w="3330"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424E5D4B" w14:textId="3A744E82" w:rsidR="00F63B9F" w:rsidRPr="00717418" w:rsidRDefault="00F63B9F" w:rsidP="00F63B9F">
            <w:pPr>
              <w:spacing w:before="120" w:after="120"/>
              <w:jc w:val="both"/>
              <w:rPr>
                <w:rFonts w:ascii="Arial" w:eastAsia="Times New Roman" w:hAnsi="Arial" w:cs="Arial"/>
              </w:rPr>
            </w:pPr>
          </w:p>
        </w:tc>
      </w:tr>
      <w:tr w:rsidR="00F63B9F" w:rsidRPr="00717418" w14:paraId="3D758A90" w14:textId="77777777" w:rsidTr="00BA4D1D">
        <w:trPr>
          <w:cantSplit/>
          <w:trHeight w:val="300"/>
        </w:trPr>
        <w:tc>
          <w:tcPr>
            <w:tcW w:w="2152"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4B7415B7" w14:textId="77777777" w:rsidR="00F63B9F" w:rsidRPr="00717418" w:rsidRDefault="00F63B9F" w:rsidP="00F63B9F">
            <w:pPr>
              <w:pStyle w:val="NormalWeb"/>
              <w:spacing w:before="120" w:beforeAutospacing="0" w:after="120" w:afterAutospacing="0"/>
              <w:jc w:val="both"/>
              <w:rPr>
                <w:rFonts w:ascii="Arial" w:hAnsi="Arial" w:cs="Arial"/>
                <w:b/>
                <w:bCs/>
              </w:rPr>
            </w:pPr>
          </w:p>
        </w:tc>
        <w:tc>
          <w:tcPr>
            <w:tcW w:w="1800"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3F71F10F" w14:textId="3C8DC76A" w:rsidR="00F63B9F" w:rsidRPr="00717418" w:rsidRDefault="00BA4D1D" w:rsidP="00F63B9F">
            <w:pPr>
              <w:pStyle w:val="NormalWeb"/>
              <w:spacing w:before="120" w:beforeAutospacing="0" w:after="120" w:afterAutospacing="0"/>
              <w:jc w:val="both"/>
              <w:rPr>
                <w:rFonts w:ascii="Arial" w:hAnsi="Arial" w:cs="Arial"/>
                <w:b/>
                <w:bCs/>
              </w:rPr>
            </w:pPr>
            <w:r>
              <w:rPr>
                <w:rFonts w:ascii="Arial" w:hAnsi="Arial" w:cs="Arial"/>
                <w:b/>
                <w:bCs/>
              </w:rPr>
              <w:t>TBD</w:t>
            </w:r>
          </w:p>
        </w:tc>
        <w:tc>
          <w:tcPr>
            <w:tcW w:w="1980"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1139B5A7" w14:textId="77777777" w:rsidR="00F63B9F" w:rsidRPr="00717418" w:rsidRDefault="00F63B9F" w:rsidP="00F63B9F">
            <w:pPr>
              <w:pStyle w:val="NormalWeb"/>
              <w:spacing w:before="120" w:beforeAutospacing="0" w:after="120" w:afterAutospacing="0"/>
              <w:jc w:val="both"/>
              <w:rPr>
                <w:rFonts w:ascii="Arial" w:hAnsi="Arial" w:cs="Arial"/>
                <w:b/>
                <w:bCs/>
              </w:rPr>
            </w:pPr>
          </w:p>
        </w:tc>
        <w:tc>
          <w:tcPr>
            <w:tcW w:w="3330" w:type="dxa"/>
            <w:tcBorders>
              <w:top w:val="single" w:sz="6" w:space="0" w:color="auto"/>
              <w:left w:val="single" w:sz="6" w:space="0" w:color="auto"/>
              <w:bottom w:val="single" w:sz="6" w:space="0" w:color="auto"/>
              <w:right w:val="single" w:sz="6" w:space="0" w:color="auto"/>
            </w:tcBorders>
            <w:shd w:val="clear" w:color="auto" w:fill="FFFF00"/>
            <w:tcMar>
              <w:top w:w="75" w:type="dxa"/>
              <w:left w:w="75" w:type="dxa"/>
              <w:bottom w:w="75" w:type="dxa"/>
              <w:right w:w="75" w:type="dxa"/>
            </w:tcMar>
            <w:vAlign w:val="center"/>
          </w:tcPr>
          <w:p w14:paraId="6DFA7C0A" w14:textId="77777777" w:rsidR="00F63B9F" w:rsidRPr="00717418" w:rsidRDefault="00F63B9F" w:rsidP="00F63B9F">
            <w:pPr>
              <w:spacing w:before="120" w:after="120"/>
              <w:jc w:val="both"/>
              <w:rPr>
                <w:rFonts w:ascii="Arial" w:eastAsia="Times New Roman" w:hAnsi="Arial" w:cs="Arial"/>
                <w:b/>
                <w:bCs/>
              </w:rPr>
            </w:pPr>
          </w:p>
        </w:tc>
      </w:tr>
    </w:tbl>
    <w:p w14:paraId="7E9E0305" w14:textId="77777777" w:rsidR="007004A3" w:rsidRPr="00717418" w:rsidRDefault="007004A3" w:rsidP="00400C3D">
      <w:pPr>
        <w:pStyle w:val="Heading1"/>
        <w:spacing w:before="120" w:beforeAutospacing="0" w:after="120" w:afterAutospacing="0"/>
        <w:jc w:val="both"/>
        <w:divId w:val="1228302481"/>
        <w:rPr>
          <w:rFonts w:ascii="Arial" w:eastAsia="Times New Roman" w:hAnsi="Arial" w:cs="Arial"/>
        </w:rPr>
      </w:pPr>
    </w:p>
    <w:p w14:paraId="47EDB6E9" w14:textId="4DC197BC" w:rsidR="007004A3" w:rsidRPr="00717418" w:rsidRDefault="007004A3" w:rsidP="00400C3D">
      <w:pPr>
        <w:spacing w:before="120" w:after="120"/>
        <w:jc w:val="both"/>
        <w:rPr>
          <w:rFonts w:ascii="Arial" w:eastAsia="Times New Roman" w:hAnsi="Arial" w:cs="Arial"/>
          <w:b/>
          <w:bCs/>
          <w:kern w:val="36"/>
          <w:sz w:val="48"/>
          <w:szCs w:val="48"/>
        </w:rPr>
      </w:pPr>
      <w:r w:rsidRPr="00717418">
        <w:rPr>
          <w:rFonts w:ascii="Arial" w:eastAsia="Times New Roman" w:hAnsi="Arial" w:cs="Arial"/>
        </w:rPr>
        <w:br w:type="page"/>
      </w:r>
    </w:p>
    <w:p w14:paraId="2F55CEF5" w14:textId="199A0141" w:rsidR="005E258C" w:rsidRPr="00717418" w:rsidRDefault="28CD0026" w:rsidP="00400C3D">
      <w:pPr>
        <w:pStyle w:val="Heading2"/>
        <w:spacing w:before="120" w:beforeAutospacing="0" w:after="120" w:afterAutospacing="0"/>
        <w:jc w:val="both"/>
        <w:divId w:val="1228302481"/>
        <w:rPr>
          <w:rFonts w:ascii="Arial" w:eastAsia="Times New Roman" w:hAnsi="Arial" w:cs="Arial"/>
        </w:rPr>
      </w:pPr>
      <w:bookmarkStart w:id="5" w:name="_Toc193902472"/>
      <w:r w:rsidRPr="00717418">
        <w:rPr>
          <w:rFonts w:ascii="Arial" w:eastAsia="Times New Roman" w:hAnsi="Arial" w:cs="Arial"/>
        </w:rPr>
        <w:lastRenderedPageBreak/>
        <w:t xml:space="preserve">Proof of </w:t>
      </w:r>
      <w:r w:rsidR="00BF1143" w:rsidRPr="00717418">
        <w:rPr>
          <w:rFonts w:ascii="Arial" w:eastAsia="Times New Roman" w:hAnsi="Arial" w:cs="Arial"/>
        </w:rPr>
        <w:t>Concept</w:t>
      </w:r>
      <w:r w:rsidRPr="00717418">
        <w:rPr>
          <w:rFonts w:ascii="Arial" w:eastAsia="Times New Roman" w:hAnsi="Arial" w:cs="Arial"/>
        </w:rPr>
        <w:t xml:space="preserve"> Scope</w:t>
      </w:r>
      <w:bookmarkEnd w:id="5"/>
    </w:p>
    <w:p w14:paraId="35ED4809" w14:textId="547EE97E" w:rsidR="006F201D" w:rsidRPr="00717418" w:rsidRDefault="006F201D" w:rsidP="00400C3D">
      <w:pPr>
        <w:pStyle w:val="body"/>
        <w:spacing w:before="120" w:beforeAutospacing="0" w:after="120" w:afterAutospacing="0"/>
        <w:jc w:val="both"/>
        <w:rPr>
          <w:rFonts w:ascii="Arial" w:hAnsi="Arial" w:cs="Arial"/>
        </w:rPr>
      </w:pPr>
      <w:r w:rsidRPr="00717418">
        <w:rPr>
          <w:rFonts w:ascii="Arial" w:hAnsi="Arial" w:cs="Arial"/>
        </w:rPr>
        <w:t xml:space="preserve">To prove </w:t>
      </w:r>
      <w:r w:rsidR="00962481" w:rsidRPr="00717418">
        <w:rPr>
          <w:rFonts w:ascii="Arial" w:hAnsi="Arial" w:cs="Arial"/>
        </w:rPr>
        <w:t>the</w:t>
      </w:r>
      <w:r w:rsidRPr="00717418">
        <w:rPr>
          <w:rFonts w:ascii="Arial" w:hAnsi="Arial" w:cs="Arial"/>
        </w:rPr>
        <w:t xml:space="preserve"> ability to achieve </w:t>
      </w:r>
      <w:r w:rsidR="0034415E">
        <w:rPr>
          <w:rFonts w:ascii="Arial" w:hAnsi="Arial" w:cs="Arial"/>
        </w:rPr>
        <w:t>MBB</w:t>
      </w:r>
      <w:r w:rsidRPr="00717418">
        <w:rPr>
          <w:rFonts w:ascii="Arial" w:hAnsi="Arial" w:cs="Arial"/>
        </w:rPr>
        <w:t>’s Business Goals, IBM</w:t>
      </w:r>
      <w:r w:rsidR="00D43BEA" w:rsidRPr="00717418">
        <w:rPr>
          <w:rFonts w:ascii="Arial" w:hAnsi="Arial" w:cs="Arial"/>
        </w:rPr>
        <w:t>/SVTECH</w:t>
      </w:r>
      <w:r w:rsidRPr="00717418">
        <w:rPr>
          <w:rFonts w:ascii="Arial" w:hAnsi="Arial" w:cs="Arial"/>
        </w:rPr>
        <w:t xml:space="preserve"> and </w:t>
      </w:r>
      <w:r w:rsidR="0034415E">
        <w:rPr>
          <w:rFonts w:ascii="Arial" w:hAnsi="Arial" w:cs="Arial"/>
        </w:rPr>
        <w:t>MBB</w:t>
      </w:r>
      <w:r w:rsidR="00D43BEA" w:rsidRPr="00717418">
        <w:rPr>
          <w:rFonts w:ascii="Arial" w:hAnsi="Arial" w:cs="Arial"/>
        </w:rPr>
        <w:t xml:space="preserve"> </w:t>
      </w:r>
      <w:r w:rsidRPr="00717418">
        <w:rPr>
          <w:rFonts w:ascii="Arial" w:hAnsi="Arial" w:cs="Arial"/>
        </w:rPr>
        <w:t>have identified the following Required Capabilities and associated Metrics</w:t>
      </w:r>
      <w:r w:rsidR="00962481" w:rsidRPr="00717418">
        <w:rPr>
          <w:rFonts w:ascii="Arial" w:hAnsi="Arial" w:cs="Arial"/>
        </w:rPr>
        <w:t>.</w:t>
      </w:r>
    </w:p>
    <w:p w14:paraId="5EF07012" w14:textId="77777777" w:rsidR="00962481" w:rsidRPr="00717418" w:rsidRDefault="00962481" w:rsidP="00400C3D">
      <w:pPr>
        <w:pStyle w:val="body"/>
        <w:spacing w:before="120" w:beforeAutospacing="0" w:after="120" w:afterAutospacing="0"/>
        <w:jc w:val="both"/>
        <w:rPr>
          <w:rFonts w:ascii="Arial" w:hAnsi="Arial" w:cs="Arial"/>
          <w:color w:val="FF0000"/>
          <w:shd w:val="clear" w:color="auto" w:fill="FFFFFF"/>
        </w:rPr>
      </w:pPr>
    </w:p>
    <w:p w14:paraId="41D3ADF9" w14:textId="2F93B6B1" w:rsidR="001C5BA6" w:rsidRPr="00717418" w:rsidRDefault="006F201D" w:rsidP="00400C3D">
      <w:pPr>
        <w:pStyle w:val="body"/>
        <w:spacing w:before="120" w:beforeAutospacing="0" w:after="120" w:afterAutospacing="0"/>
        <w:jc w:val="both"/>
        <w:rPr>
          <w:rFonts w:ascii="Arial" w:hAnsi="Arial" w:cs="Arial"/>
          <w:shd w:val="clear" w:color="auto" w:fill="FFFFFF"/>
        </w:rPr>
      </w:pPr>
      <w:r w:rsidRPr="00717418">
        <w:rPr>
          <w:rFonts w:ascii="Arial" w:hAnsi="Arial" w:cs="Arial"/>
          <w:shd w:val="clear" w:color="auto" w:fill="FFFFFF"/>
        </w:rPr>
        <w:t>List of use cases in scope with s</w:t>
      </w:r>
      <w:r w:rsidR="00221737" w:rsidRPr="00717418">
        <w:rPr>
          <w:rFonts w:ascii="Arial" w:hAnsi="Arial" w:cs="Arial"/>
          <w:shd w:val="clear" w:color="auto" w:fill="FFFFFF"/>
        </w:rPr>
        <w:t>uccess criteria</w:t>
      </w:r>
      <w:r w:rsidR="001C5BA6" w:rsidRPr="00717418">
        <w:rPr>
          <w:rFonts w:ascii="Arial" w:hAnsi="Arial" w:cs="Arial"/>
          <w:shd w:val="clear" w:color="auto" w:fill="FFFFFF"/>
        </w:rPr>
        <w:t>:</w:t>
      </w:r>
      <w:r w:rsidR="008E6F77" w:rsidRPr="00717418">
        <w:rPr>
          <w:rFonts w:ascii="Arial" w:hAnsi="Arial" w:cs="Arial"/>
          <w:shd w:val="clear" w:color="auto" w:fill="FFFFFF"/>
        </w:rPr>
        <w:t xml:space="preserve">  </w:t>
      </w:r>
    </w:p>
    <w:p w14:paraId="2E8DBCB5" w14:textId="77777777" w:rsidR="0092028C" w:rsidRPr="00717418" w:rsidRDefault="0092028C" w:rsidP="00400C3D">
      <w:pPr>
        <w:pStyle w:val="body"/>
        <w:numPr>
          <w:ilvl w:val="0"/>
          <w:numId w:val="17"/>
        </w:numPr>
        <w:spacing w:before="120" w:beforeAutospacing="0" w:after="120" w:afterAutospacing="0"/>
        <w:jc w:val="both"/>
        <w:rPr>
          <w:rFonts w:ascii="Arial" w:hAnsi="Arial" w:cs="Arial"/>
        </w:rPr>
      </w:pPr>
      <w:r w:rsidRPr="00717418">
        <w:rPr>
          <w:rFonts w:ascii="Arial" w:hAnsi="Arial" w:cs="Arial"/>
        </w:rPr>
        <w:t>Centralized monitoring data from many monitoring tools</w:t>
      </w:r>
    </w:p>
    <w:p w14:paraId="0E8D2993" w14:textId="77777777" w:rsidR="0092028C" w:rsidRPr="00717418" w:rsidRDefault="0092028C" w:rsidP="00400C3D">
      <w:pPr>
        <w:pStyle w:val="body"/>
        <w:numPr>
          <w:ilvl w:val="0"/>
          <w:numId w:val="17"/>
        </w:numPr>
        <w:spacing w:before="120" w:beforeAutospacing="0" w:after="120" w:afterAutospacing="0"/>
        <w:jc w:val="both"/>
        <w:rPr>
          <w:rFonts w:ascii="Arial" w:hAnsi="Arial" w:cs="Arial"/>
        </w:rPr>
      </w:pPr>
      <w:r w:rsidRPr="00717418">
        <w:rPr>
          <w:rFonts w:ascii="Arial" w:hAnsi="Arial" w:cs="Arial"/>
        </w:rPr>
        <w:t>Grouping/correlation/consolation data</w:t>
      </w:r>
    </w:p>
    <w:p w14:paraId="58809A42" w14:textId="77777777" w:rsidR="0092028C" w:rsidRPr="00717418" w:rsidRDefault="0092028C" w:rsidP="00400C3D">
      <w:pPr>
        <w:pStyle w:val="body"/>
        <w:numPr>
          <w:ilvl w:val="0"/>
          <w:numId w:val="17"/>
        </w:numPr>
        <w:spacing w:before="120" w:beforeAutospacing="0" w:after="120" w:afterAutospacing="0"/>
        <w:jc w:val="both"/>
        <w:rPr>
          <w:rFonts w:ascii="Arial" w:hAnsi="Arial" w:cs="Arial"/>
        </w:rPr>
      </w:pPr>
      <w:r w:rsidRPr="00B908B3">
        <w:rPr>
          <w:rFonts w:ascii="Arial" w:hAnsi="Arial" w:cs="Arial"/>
          <w:strike/>
          <w:highlight w:val="yellow"/>
        </w:rPr>
        <w:t>AI-assisted</w:t>
      </w:r>
      <w:r w:rsidRPr="00717418">
        <w:rPr>
          <w:rFonts w:ascii="Arial" w:hAnsi="Arial" w:cs="Arial"/>
        </w:rPr>
        <w:t xml:space="preserve"> rule-base incident confirmation</w:t>
      </w:r>
    </w:p>
    <w:p w14:paraId="58AAB61C" w14:textId="77777777" w:rsidR="0092028C" w:rsidRPr="00717418" w:rsidRDefault="0092028C" w:rsidP="00400C3D">
      <w:pPr>
        <w:pStyle w:val="body"/>
        <w:numPr>
          <w:ilvl w:val="0"/>
          <w:numId w:val="17"/>
        </w:numPr>
        <w:spacing w:before="120" w:beforeAutospacing="0" w:after="120" w:afterAutospacing="0"/>
        <w:jc w:val="both"/>
        <w:rPr>
          <w:rFonts w:ascii="Arial" w:hAnsi="Arial" w:cs="Arial"/>
        </w:rPr>
      </w:pPr>
      <w:r w:rsidRPr="00717418">
        <w:rPr>
          <w:rFonts w:ascii="Arial" w:hAnsi="Arial" w:cs="Arial"/>
        </w:rPr>
        <w:t>Probable root cause localization and remediation</w:t>
      </w:r>
    </w:p>
    <w:p w14:paraId="2FAE33A6" w14:textId="2EC2E31B" w:rsidR="28CD0026" w:rsidRPr="00717418" w:rsidRDefault="28CD0026" w:rsidP="00400C3D">
      <w:pPr>
        <w:pStyle w:val="body"/>
        <w:spacing w:before="120" w:beforeAutospacing="0" w:after="120" w:afterAutospacing="0"/>
        <w:jc w:val="both"/>
        <w:rPr>
          <w:rFonts w:ascii="Arial" w:hAnsi="Arial" w:cs="Arial"/>
          <w:color w:val="000000" w:themeColor="text1"/>
        </w:rPr>
      </w:pPr>
    </w:p>
    <w:p w14:paraId="73CCBF03" w14:textId="0445FF56" w:rsidR="006B5BA8" w:rsidRDefault="006B5BA8" w:rsidP="00400C3D">
      <w:pPr>
        <w:pStyle w:val="body"/>
        <w:spacing w:before="120" w:beforeAutospacing="0" w:after="120" w:afterAutospacing="0"/>
        <w:jc w:val="both"/>
        <w:rPr>
          <w:rFonts w:ascii="Arial" w:hAnsi="Arial" w:cs="Arial"/>
          <w:color w:val="000000" w:themeColor="text1"/>
        </w:rPr>
      </w:pPr>
      <w:r w:rsidRPr="00717418">
        <w:rPr>
          <w:rFonts w:ascii="Arial" w:hAnsi="Arial" w:cs="Arial"/>
          <w:color w:val="000000" w:themeColor="text1"/>
        </w:rPr>
        <w:t xml:space="preserve">Business service: </w:t>
      </w:r>
      <w:r w:rsidR="008B5BCB" w:rsidRPr="00DA70AA">
        <w:rPr>
          <w:rFonts w:ascii="Arial" w:hAnsi="Arial" w:cs="Arial"/>
          <w:color w:val="000000" w:themeColor="text1"/>
          <w:highlight w:val="yellow"/>
        </w:rPr>
        <w:t>Mobile App</w:t>
      </w:r>
      <w:r w:rsidRPr="00DA70AA">
        <w:rPr>
          <w:rFonts w:ascii="Arial" w:hAnsi="Arial" w:cs="Arial"/>
          <w:color w:val="000000" w:themeColor="text1"/>
          <w:highlight w:val="yellow"/>
        </w:rPr>
        <w:t xml:space="preserve"> (</w:t>
      </w:r>
      <w:r w:rsidR="00693EEA" w:rsidRPr="00DA70AA">
        <w:rPr>
          <w:rFonts w:ascii="Arial" w:hAnsi="Arial" w:cs="Arial"/>
          <w:color w:val="000000" w:themeColor="text1"/>
          <w:highlight w:val="yellow"/>
        </w:rPr>
        <w:t>Mobile Banking</w:t>
      </w:r>
      <w:r w:rsidRPr="00DA70AA">
        <w:rPr>
          <w:rFonts w:ascii="Arial" w:hAnsi="Arial" w:cs="Arial"/>
          <w:color w:val="000000" w:themeColor="text1"/>
          <w:highlight w:val="yellow"/>
        </w:rPr>
        <w:t>)</w:t>
      </w:r>
      <w:r w:rsidR="00BC360E">
        <w:rPr>
          <w:rFonts w:ascii="Arial" w:hAnsi="Arial" w:cs="Arial"/>
          <w:color w:val="000000" w:themeColor="text1"/>
        </w:rPr>
        <w:t xml:space="preserve">. Define related components at technical perspective. </w:t>
      </w:r>
      <w:r w:rsidR="00C12309" w:rsidRPr="00C12309">
        <w:rPr>
          <w:rFonts w:ascii="Arial" w:hAnsi="Arial" w:cs="Arial"/>
          <w:b/>
          <w:bCs/>
          <w:color w:val="000000" w:themeColor="text1"/>
          <w:highlight w:val="yellow"/>
        </w:rPr>
        <w:t>TBD</w:t>
      </w:r>
      <w:r w:rsidR="00C12309" w:rsidRPr="00C12309">
        <w:rPr>
          <w:rFonts w:ascii="Arial" w:hAnsi="Arial" w:cs="Arial"/>
          <w:b/>
          <w:bCs/>
          <w:color w:val="000000" w:themeColor="text1"/>
        </w:rPr>
        <w:t>.</w:t>
      </w:r>
      <w:r w:rsidR="00C12309">
        <w:rPr>
          <w:rFonts w:ascii="Arial" w:hAnsi="Arial" w:cs="Arial"/>
          <w:color w:val="000000" w:themeColor="text1"/>
        </w:rPr>
        <w:t xml:space="preserve"> </w:t>
      </w:r>
      <w:r w:rsidR="00BC360E">
        <w:rPr>
          <w:rFonts w:ascii="Arial" w:hAnsi="Arial" w:cs="Arial"/>
          <w:color w:val="000000" w:themeColor="text1"/>
        </w:rPr>
        <w:t xml:space="preserve">For example: fund transfer for internal account. The business services should be monitored by the </w:t>
      </w:r>
      <w:proofErr w:type="spellStart"/>
      <w:r w:rsidR="00BC360E">
        <w:rPr>
          <w:rFonts w:ascii="Arial" w:hAnsi="Arial" w:cs="Arial"/>
          <w:color w:val="000000" w:themeColor="text1"/>
        </w:rPr>
        <w:t>belowed</w:t>
      </w:r>
      <w:proofErr w:type="spellEnd"/>
      <w:r w:rsidR="00BC360E">
        <w:rPr>
          <w:rFonts w:ascii="Arial" w:hAnsi="Arial" w:cs="Arial"/>
          <w:color w:val="000000" w:themeColor="text1"/>
        </w:rPr>
        <w:t xml:space="preserve"> tools:</w:t>
      </w:r>
    </w:p>
    <w:p w14:paraId="4D11157F" w14:textId="217F985E" w:rsidR="00BC360E" w:rsidRDefault="00BC360E" w:rsidP="00BC360E">
      <w:pPr>
        <w:pStyle w:val="body"/>
        <w:numPr>
          <w:ilvl w:val="0"/>
          <w:numId w:val="17"/>
        </w:numPr>
        <w:spacing w:before="120" w:beforeAutospacing="0" w:after="120" w:afterAutospacing="0"/>
        <w:jc w:val="both"/>
        <w:rPr>
          <w:rFonts w:ascii="Arial" w:hAnsi="Arial" w:cs="Arial"/>
          <w:color w:val="000000" w:themeColor="text1"/>
        </w:rPr>
      </w:pPr>
      <w:r>
        <w:rPr>
          <w:rFonts w:ascii="Arial" w:hAnsi="Arial" w:cs="Arial"/>
          <w:color w:val="000000" w:themeColor="text1"/>
        </w:rPr>
        <w:t>Application Monitoring</w:t>
      </w:r>
      <w:r w:rsidR="00D85CC1">
        <w:rPr>
          <w:rFonts w:ascii="Arial" w:hAnsi="Arial" w:cs="Arial"/>
          <w:color w:val="000000" w:themeColor="text1"/>
        </w:rPr>
        <w:t>:</w:t>
      </w:r>
      <w:r w:rsidR="00F0690C">
        <w:rPr>
          <w:rFonts w:ascii="Arial" w:hAnsi="Arial" w:cs="Arial"/>
          <w:color w:val="000000" w:themeColor="text1"/>
        </w:rPr>
        <w:t xml:space="preserve"> Don’t have.</w:t>
      </w:r>
    </w:p>
    <w:p w14:paraId="259F951E" w14:textId="35B4DEAA" w:rsidR="00763E78" w:rsidRPr="00203387" w:rsidRDefault="00763E78" w:rsidP="00BC360E">
      <w:pPr>
        <w:pStyle w:val="body"/>
        <w:numPr>
          <w:ilvl w:val="0"/>
          <w:numId w:val="17"/>
        </w:numPr>
        <w:spacing w:before="120" w:beforeAutospacing="0" w:after="120" w:afterAutospacing="0"/>
        <w:jc w:val="both"/>
        <w:rPr>
          <w:rFonts w:ascii="Arial" w:hAnsi="Arial" w:cs="Arial"/>
          <w:color w:val="000000" w:themeColor="text1"/>
          <w:lang w:val="nb-NO"/>
        </w:rPr>
      </w:pPr>
      <w:r>
        <w:rPr>
          <w:rFonts w:ascii="Arial" w:hAnsi="Arial" w:cs="Arial"/>
          <w:color w:val="000000" w:themeColor="text1"/>
        </w:rPr>
        <w:t>Infrastructure Monitoring: Splunk</w:t>
      </w:r>
      <w:r w:rsidR="00DD2F61">
        <w:rPr>
          <w:rFonts w:ascii="Arial" w:hAnsi="Arial" w:cs="Arial"/>
          <w:color w:val="000000" w:themeColor="text1"/>
        </w:rPr>
        <w:t xml:space="preserve"> (RAM, </w:t>
      </w:r>
      <w:proofErr w:type="gramStart"/>
      <w:r w:rsidR="00DD2F61">
        <w:rPr>
          <w:rFonts w:ascii="Arial" w:hAnsi="Arial" w:cs="Arial"/>
          <w:color w:val="000000" w:themeColor="text1"/>
        </w:rPr>
        <w:t>CPU,…</w:t>
      </w:r>
      <w:proofErr w:type="gramEnd"/>
      <w:r w:rsidR="00DD2F61">
        <w:rPr>
          <w:rFonts w:ascii="Arial" w:hAnsi="Arial" w:cs="Arial"/>
          <w:color w:val="000000" w:themeColor="text1"/>
        </w:rPr>
        <w:t xml:space="preserve"> </w:t>
      </w:r>
      <w:r w:rsidR="00DD2F61" w:rsidRPr="00203387">
        <w:rPr>
          <w:rFonts w:ascii="Arial" w:hAnsi="Arial" w:cs="Arial"/>
          <w:color w:val="000000" w:themeColor="text1"/>
          <w:lang w:val="nb-NO"/>
        </w:rPr>
        <w:t xml:space="preserve">Server </w:t>
      </w:r>
      <w:proofErr w:type="spellStart"/>
      <w:r w:rsidR="00DD2F61" w:rsidRPr="00203387">
        <w:rPr>
          <w:rFonts w:ascii="Arial" w:hAnsi="Arial" w:cs="Arial"/>
          <w:color w:val="000000" w:themeColor="text1"/>
          <w:lang w:val="nb-NO"/>
        </w:rPr>
        <w:t>Monitoring</w:t>
      </w:r>
      <w:proofErr w:type="spellEnd"/>
      <w:r w:rsidR="00DD2F61" w:rsidRPr="00203387">
        <w:rPr>
          <w:rFonts w:ascii="Arial" w:hAnsi="Arial" w:cs="Arial"/>
          <w:color w:val="000000" w:themeColor="text1"/>
          <w:lang w:val="nb-NO"/>
        </w:rPr>
        <w:t>)</w:t>
      </w:r>
      <w:r w:rsidR="00203387" w:rsidRPr="00203387">
        <w:rPr>
          <w:rFonts w:ascii="Arial" w:hAnsi="Arial" w:cs="Arial"/>
          <w:color w:val="000000" w:themeColor="text1"/>
          <w:lang w:val="nb-NO"/>
        </w:rPr>
        <w:t xml:space="preserve"> -&gt; </w:t>
      </w:r>
      <w:proofErr w:type="spellStart"/>
      <w:r w:rsidR="00203387" w:rsidRPr="00DE300E">
        <w:rPr>
          <w:rFonts w:ascii="Arial" w:hAnsi="Arial" w:cs="Arial"/>
          <w:color w:val="000000" w:themeColor="text1"/>
          <w:highlight w:val="yellow"/>
          <w:lang w:val="nb-NO"/>
        </w:rPr>
        <w:t>gather</w:t>
      </w:r>
      <w:proofErr w:type="spellEnd"/>
      <w:r w:rsidR="00203387" w:rsidRPr="00DE300E">
        <w:rPr>
          <w:rFonts w:ascii="Arial" w:hAnsi="Arial" w:cs="Arial"/>
          <w:color w:val="000000" w:themeColor="text1"/>
          <w:highlight w:val="yellow"/>
          <w:lang w:val="nb-NO"/>
        </w:rPr>
        <w:t xml:space="preserve"> alert </w:t>
      </w:r>
      <w:proofErr w:type="spellStart"/>
      <w:r w:rsidR="00203387" w:rsidRPr="00DE300E">
        <w:rPr>
          <w:rFonts w:ascii="Arial" w:hAnsi="Arial" w:cs="Arial"/>
          <w:color w:val="000000" w:themeColor="text1"/>
          <w:highlight w:val="yellow"/>
          <w:lang w:val="nb-NO"/>
        </w:rPr>
        <w:t>information</w:t>
      </w:r>
      <w:proofErr w:type="spellEnd"/>
      <w:r w:rsidR="00203387">
        <w:rPr>
          <w:rFonts w:ascii="Arial" w:hAnsi="Arial" w:cs="Arial"/>
          <w:color w:val="000000" w:themeColor="text1"/>
          <w:lang w:val="nb-NO"/>
        </w:rPr>
        <w:t>.</w:t>
      </w:r>
    </w:p>
    <w:p w14:paraId="582FC650" w14:textId="3FCD4C1C" w:rsidR="00DD2F61" w:rsidRDefault="00DD2F61" w:rsidP="00DD2F61">
      <w:pPr>
        <w:pStyle w:val="body"/>
        <w:numPr>
          <w:ilvl w:val="1"/>
          <w:numId w:val="17"/>
        </w:numPr>
        <w:spacing w:before="120" w:beforeAutospacing="0" w:after="120" w:afterAutospacing="0"/>
        <w:jc w:val="both"/>
        <w:rPr>
          <w:rFonts w:ascii="Arial" w:hAnsi="Arial" w:cs="Arial"/>
          <w:color w:val="000000" w:themeColor="text1"/>
        </w:rPr>
      </w:pPr>
      <w:proofErr w:type="spellStart"/>
      <w:r>
        <w:rPr>
          <w:rFonts w:ascii="Arial" w:hAnsi="Arial" w:cs="Arial"/>
          <w:color w:val="000000" w:themeColor="text1"/>
        </w:rPr>
        <w:t>Greylog</w:t>
      </w:r>
      <w:proofErr w:type="spellEnd"/>
      <w:r>
        <w:rPr>
          <w:rFonts w:ascii="Arial" w:hAnsi="Arial" w:cs="Arial"/>
          <w:color w:val="000000" w:themeColor="text1"/>
        </w:rPr>
        <w:t>: Syslog.</w:t>
      </w:r>
    </w:p>
    <w:p w14:paraId="376C0F02" w14:textId="46E4ECA1" w:rsidR="00BC360E" w:rsidRDefault="00BC360E" w:rsidP="00BC360E">
      <w:pPr>
        <w:pStyle w:val="body"/>
        <w:numPr>
          <w:ilvl w:val="0"/>
          <w:numId w:val="17"/>
        </w:numPr>
        <w:spacing w:before="120" w:beforeAutospacing="0" w:after="120" w:afterAutospacing="0"/>
        <w:jc w:val="both"/>
        <w:rPr>
          <w:rFonts w:ascii="Arial" w:hAnsi="Arial" w:cs="Arial"/>
          <w:color w:val="000000" w:themeColor="text1"/>
        </w:rPr>
      </w:pPr>
      <w:r>
        <w:rPr>
          <w:rFonts w:ascii="Arial" w:hAnsi="Arial" w:cs="Arial"/>
          <w:color w:val="000000" w:themeColor="text1"/>
        </w:rPr>
        <w:t>Network Monitoring</w:t>
      </w:r>
      <w:r w:rsidR="00D85CC1">
        <w:rPr>
          <w:rFonts w:ascii="Arial" w:hAnsi="Arial" w:cs="Arial"/>
          <w:color w:val="000000" w:themeColor="text1"/>
        </w:rPr>
        <w:t>:</w:t>
      </w:r>
      <w:r w:rsidR="005D73D0">
        <w:rPr>
          <w:rFonts w:ascii="Arial" w:hAnsi="Arial" w:cs="Arial"/>
          <w:color w:val="000000" w:themeColor="text1"/>
        </w:rPr>
        <w:t xml:space="preserve"> </w:t>
      </w:r>
      <w:proofErr w:type="spellStart"/>
      <w:r w:rsidR="005D73D0">
        <w:rPr>
          <w:rFonts w:ascii="Arial" w:hAnsi="Arial" w:cs="Arial"/>
          <w:color w:val="000000" w:themeColor="text1"/>
        </w:rPr>
        <w:t>Solarwinds</w:t>
      </w:r>
      <w:proofErr w:type="spellEnd"/>
      <w:r w:rsidR="005D73D0">
        <w:rPr>
          <w:rFonts w:ascii="Arial" w:hAnsi="Arial" w:cs="Arial"/>
          <w:color w:val="000000" w:themeColor="text1"/>
        </w:rPr>
        <w:t>, PRTG</w:t>
      </w:r>
      <w:r w:rsidR="00F0690C">
        <w:rPr>
          <w:rFonts w:ascii="Arial" w:hAnsi="Arial" w:cs="Arial"/>
          <w:color w:val="000000" w:themeColor="text1"/>
        </w:rPr>
        <w:t>. Runing on-premises</w:t>
      </w:r>
      <w:r w:rsidR="00763E78">
        <w:rPr>
          <w:rFonts w:ascii="Arial" w:hAnsi="Arial" w:cs="Arial"/>
          <w:color w:val="000000" w:themeColor="text1"/>
        </w:rPr>
        <w:t>, Splunk.</w:t>
      </w:r>
      <w:r w:rsidR="00203387">
        <w:rPr>
          <w:rFonts w:ascii="Arial" w:hAnsi="Arial" w:cs="Arial"/>
          <w:color w:val="000000" w:themeColor="text1"/>
        </w:rPr>
        <w:t xml:space="preserve"> </w:t>
      </w:r>
      <w:r w:rsidR="00203387" w:rsidRPr="00203387">
        <w:rPr>
          <w:rFonts w:ascii="Arial" w:hAnsi="Arial" w:cs="Arial"/>
          <w:color w:val="000000" w:themeColor="text1"/>
        </w:rPr>
        <w:t xml:space="preserve">-&gt; </w:t>
      </w:r>
      <w:r w:rsidR="00203387" w:rsidRPr="00DE300E">
        <w:rPr>
          <w:rFonts w:ascii="Arial" w:hAnsi="Arial" w:cs="Arial"/>
          <w:color w:val="000000" w:themeColor="text1"/>
          <w:highlight w:val="yellow"/>
        </w:rPr>
        <w:t>gather alert information</w:t>
      </w:r>
      <w:r w:rsidR="00203387" w:rsidRPr="00203387">
        <w:rPr>
          <w:rFonts w:ascii="Arial" w:hAnsi="Arial" w:cs="Arial"/>
          <w:color w:val="000000" w:themeColor="text1"/>
        </w:rPr>
        <w:t>.</w:t>
      </w:r>
    </w:p>
    <w:p w14:paraId="02A616E6" w14:textId="557E6116" w:rsidR="00BC360E" w:rsidRDefault="00BC360E" w:rsidP="00BC360E">
      <w:pPr>
        <w:pStyle w:val="body"/>
        <w:numPr>
          <w:ilvl w:val="0"/>
          <w:numId w:val="17"/>
        </w:numPr>
        <w:spacing w:before="120" w:beforeAutospacing="0" w:after="120" w:afterAutospacing="0"/>
        <w:jc w:val="both"/>
        <w:rPr>
          <w:rFonts w:ascii="Arial" w:hAnsi="Arial" w:cs="Arial"/>
          <w:color w:val="000000" w:themeColor="text1"/>
        </w:rPr>
      </w:pPr>
      <w:r>
        <w:rPr>
          <w:rFonts w:ascii="Arial" w:hAnsi="Arial" w:cs="Arial"/>
          <w:color w:val="000000" w:themeColor="text1"/>
        </w:rPr>
        <w:t>Topology Management</w:t>
      </w:r>
      <w:r w:rsidR="00D85CC1">
        <w:rPr>
          <w:rFonts w:ascii="Arial" w:hAnsi="Arial" w:cs="Arial"/>
          <w:color w:val="000000" w:themeColor="text1"/>
        </w:rPr>
        <w:t>:</w:t>
      </w:r>
      <w:r w:rsidR="00182F1B">
        <w:rPr>
          <w:rFonts w:ascii="Arial" w:hAnsi="Arial" w:cs="Arial"/>
          <w:color w:val="000000" w:themeColor="text1"/>
        </w:rPr>
        <w:t xml:space="preserve"> </w:t>
      </w:r>
      <w:r w:rsidR="00C12309">
        <w:rPr>
          <w:rFonts w:ascii="Arial" w:hAnsi="Arial" w:cs="Arial"/>
          <w:color w:val="000000" w:themeColor="text1"/>
        </w:rPr>
        <w:t>document files (</w:t>
      </w:r>
      <w:proofErr w:type="spellStart"/>
      <w:r w:rsidR="00C12309">
        <w:rPr>
          <w:rFonts w:ascii="Arial" w:hAnsi="Arial" w:cs="Arial"/>
          <w:color w:val="000000" w:themeColor="text1"/>
        </w:rPr>
        <w:t>visio</w:t>
      </w:r>
      <w:proofErr w:type="spellEnd"/>
      <w:r w:rsidR="00C12309">
        <w:rPr>
          <w:rFonts w:ascii="Arial" w:hAnsi="Arial" w:cs="Arial"/>
          <w:color w:val="000000" w:themeColor="text1"/>
        </w:rPr>
        <w:t>)</w:t>
      </w:r>
      <w:r w:rsidR="008C062B">
        <w:rPr>
          <w:rFonts w:ascii="Arial" w:hAnsi="Arial" w:cs="Arial"/>
          <w:color w:val="000000" w:themeColor="text1"/>
        </w:rPr>
        <w:t>.</w:t>
      </w:r>
    </w:p>
    <w:p w14:paraId="2819C86B" w14:textId="16C21AA7" w:rsidR="00BC360E" w:rsidRDefault="00BC360E" w:rsidP="00BC360E">
      <w:pPr>
        <w:pStyle w:val="body"/>
        <w:numPr>
          <w:ilvl w:val="0"/>
          <w:numId w:val="17"/>
        </w:numPr>
        <w:spacing w:before="120" w:beforeAutospacing="0" w:after="120" w:afterAutospacing="0"/>
        <w:jc w:val="both"/>
        <w:rPr>
          <w:rFonts w:ascii="Arial" w:hAnsi="Arial" w:cs="Arial"/>
          <w:color w:val="000000" w:themeColor="text1"/>
        </w:rPr>
      </w:pPr>
      <w:r>
        <w:rPr>
          <w:rFonts w:ascii="Arial" w:hAnsi="Arial" w:cs="Arial"/>
          <w:color w:val="000000" w:themeColor="text1"/>
        </w:rPr>
        <w:t>ITSM</w:t>
      </w:r>
      <w:r w:rsidR="00D85CC1">
        <w:rPr>
          <w:rFonts w:ascii="Arial" w:hAnsi="Arial" w:cs="Arial"/>
          <w:color w:val="000000" w:themeColor="text1"/>
        </w:rPr>
        <w:t>:</w:t>
      </w:r>
      <w:r w:rsidR="00681979">
        <w:rPr>
          <w:rFonts w:ascii="Arial" w:hAnsi="Arial" w:cs="Arial"/>
          <w:color w:val="000000" w:themeColor="text1"/>
        </w:rPr>
        <w:t xml:space="preserve"> SDP</w:t>
      </w:r>
      <w:r w:rsidR="00EF0BE9">
        <w:rPr>
          <w:rFonts w:ascii="Arial" w:hAnsi="Arial" w:cs="Arial"/>
          <w:color w:val="000000" w:themeColor="text1"/>
        </w:rPr>
        <w:t xml:space="preserve"> (</w:t>
      </w:r>
      <w:proofErr w:type="spellStart"/>
      <w:r w:rsidR="00EF0BE9">
        <w:rPr>
          <w:rFonts w:ascii="Arial" w:hAnsi="Arial" w:cs="Arial"/>
          <w:color w:val="000000" w:themeColor="text1"/>
        </w:rPr>
        <w:t>sevice</w:t>
      </w:r>
      <w:proofErr w:type="spellEnd"/>
      <w:r w:rsidR="00EF0BE9">
        <w:rPr>
          <w:rFonts w:ascii="Arial" w:hAnsi="Arial" w:cs="Arial"/>
          <w:color w:val="000000" w:themeColor="text1"/>
        </w:rPr>
        <w:t xml:space="preserve"> desk</w:t>
      </w:r>
      <w:r w:rsidR="00B57571">
        <w:rPr>
          <w:rFonts w:ascii="Arial" w:hAnsi="Arial" w:cs="Arial"/>
          <w:color w:val="000000" w:themeColor="text1"/>
        </w:rPr>
        <w:t xml:space="preserve"> – incident and requ</w:t>
      </w:r>
      <w:r w:rsidR="009E12F1">
        <w:rPr>
          <w:rFonts w:ascii="Arial" w:hAnsi="Arial" w:cs="Arial"/>
          <w:color w:val="000000" w:themeColor="text1"/>
        </w:rPr>
        <w:t>est</w:t>
      </w:r>
      <w:r w:rsidR="00B57571">
        <w:rPr>
          <w:rFonts w:ascii="Arial" w:hAnsi="Arial" w:cs="Arial"/>
          <w:color w:val="000000" w:themeColor="text1"/>
        </w:rPr>
        <w:t xml:space="preserve"> management</w:t>
      </w:r>
      <w:r w:rsidR="00EF0BE9">
        <w:rPr>
          <w:rFonts w:ascii="Arial" w:hAnsi="Arial" w:cs="Arial"/>
          <w:color w:val="000000" w:themeColor="text1"/>
        </w:rPr>
        <w:t>)</w:t>
      </w:r>
    </w:p>
    <w:p w14:paraId="1ED3CDDC" w14:textId="178807FF" w:rsidR="00681979" w:rsidRDefault="00681979" w:rsidP="00681979">
      <w:pPr>
        <w:pStyle w:val="body"/>
        <w:numPr>
          <w:ilvl w:val="1"/>
          <w:numId w:val="17"/>
        </w:numPr>
        <w:spacing w:before="120" w:beforeAutospacing="0" w:after="120" w:afterAutospacing="0"/>
        <w:jc w:val="both"/>
        <w:rPr>
          <w:rFonts w:ascii="Arial" w:hAnsi="Arial" w:cs="Arial"/>
          <w:color w:val="000000" w:themeColor="text1"/>
        </w:rPr>
      </w:pPr>
      <w:r>
        <w:rPr>
          <w:rFonts w:ascii="Arial" w:hAnsi="Arial" w:cs="Arial"/>
          <w:color w:val="000000" w:themeColor="text1"/>
        </w:rPr>
        <w:t>Output – ticketing:</w:t>
      </w:r>
    </w:p>
    <w:p w14:paraId="5CE38B50" w14:textId="58A77184" w:rsidR="00681979" w:rsidRDefault="00681979" w:rsidP="00681979">
      <w:pPr>
        <w:pStyle w:val="body"/>
        <w:numPr>
          <w:ilvl w:val="1"/>
          <w:numId w:val="17"/>
        </w:numPr>
        <w:spacing w:before="120" w:beforeAutospacing="0" w:after="120" w:afterAutospacing="0"/>
        <w:jc w:val="both"/>
        <w:rPr>
          <w:rFonts w:ascii="Arial" w:hAnsi="Arial" w:cs="Arial"/>
          <w:color w:val="000000" w:themeColor="text1"/>
        </w:rPr>
      </w:pPr>
      <w:r>
        <w:rPr>
          <w:rFonts w:ascii="Arial" w:hAnsi="Arial" w:cs="Arial"/>
          <w:color w:val="000000" w:themeColor="text1"/>
        </w:rPr>
        <w:t>Input - reference knowledge based:</w:t>
      </w:r>
    </w:p>
    <w:p w14:paraId="6E7F48F4" w14:textId="7F9E7616" w:rsidR="001B7C62" w:rsidRPr="00DE300E" w:rsidRDefault="001B7C62" w:rsidP="00681979">
      <w:pPr>
        <w:pStyle w:val="body"/>
        <w:numPr>
          <w:ilvl w:val="1"/>
          <w:numId w:val="17"/>
        </w:numPr>
        <w:spacing w:before="120" w:beforeAutospacing="0" w:after="120" w:afterAutospacing="0"/>
        <w:jc w:val="both"/>
        <w:rPr>
          <w:rFonts w:ascii="Arial" w:hAnsi="Arial" w:cs="Arial"/>
          <w:color w:val="000000" w:themeColor="text1"/>
          <w:highlight w:val="yellow"/>
        </w:rPr>
      </w:pPr>
      <w:proofErr w:type="spellStart"/>
      <w:r w:rsidRPr="00DE300E">
        <w:rPr>
          <w:rFonts w:ascii="Arial" w:hAnsi="Arial" w:cs="Arial"/>
          <w:color w:val="000000" w:themeColor="text1"/>
          <w:highlight w:val="yellow"/>
          <w:lang w:val="nb-NO"/>
        </w:rPr>
        <w:t>Gather</w:t>
      </w:r>
      <w:proofErr w:type="spellEnd"/>
      <w:r w:rsidRPr="00DE300E">
        <w:rPr>
          <w:rFonts w:ascii="Arial" w:hAnsi="Arial" w:cs="Arial"/>
          <w:color w:val="000000" w:themeColor="text1"/>
          <w:highlight w:val="yellow"/>
          <w:lang w:val="nb-NO"/>
        </w:rPr>
        <w:t xml:space="preserve"> alert </w:t>
      </w:r>
      <w:proofErr w:type="spellStart"/>
      <w:r w:rsidRPr="00DE300E">
        <w:rPr>
          <w:rFonts w:ascii="Arial" w:hAnsi="Arial" w:cs="Arial"/>
          <w:color w:val="000000" w:themeColor="text1"/>
          <w:highlight w:val="yellow"/>
          <w:lang w:val="nb-NO"/>
        </w:rPr>
        <w:t>information</w:t>
      </w:r>
      <w:proofErr w:type="spellEnd"/>
      <w:r w:rsidRPr="00DE300E">
        <w:rPr>
          <w:rFonts w:ascii="Arial" w:hAnsi="Arial" w:cs="Arial"/>
          <w:color w:val="000000" w:themeColor="text1"/>
          <w:highlight w:val="yellow"/>
          <w:lang w:val="nb-NO"/>
        </w:rPr>
        <w:t>.</w:t>
      </w:r>
    </w:p>
    <w:p w14:paraId="5F8B2C49" w14:textId="48BCCFB4" w:rsidR="00D713FD" w:rsidRDefault="00D713FD" w:rsidP="00BC360E">
      <w:pPr>
        <w:pStyle w:val="body"/>
        <w:numPr>
          <w:ilvl w:val="0"/>
          <w:numId w:val="17"/>
        </w:numPr>
        <w:spacing w:before="120" w:beforeAutospacing="0" w:after="120" w:afterAutospacing="0"/>
        <w:jc w:val="both"/>
        <w:rPr>
          <w:rFonts w:ascii="Arial" w:hAnsi="Arial" w:cs="Arial"/>
          <w:color w:val="000000" w:themeColor="text1"/>
        </w:rPr>
      </w:pPr>
      <w:r>
        <w:rPr>
          <w:rFonts w:ascii="Arial" w:hAnsi="Arial" w:cs="Arial"/>
          <w:color w:val="000000" w:themeColor="text1"/>
        </w:rPr>
        <w:t>Others:</w:t>
      </w:r>
    </w:p>
    <w:p w14:paraId="2795852E" w14:textId="79E80BB6" w:rsidR="00182F1B" w:rsidRDefault="00182F1B" w:rsidP="00182F1B">
      <w:pPr>
        <w:pStyle w:val="body"/>
        <w:numPr>
          <w:ilvl w:val="1"/>
          <w:numId w:val="17"/>
        </w:numPr>
        <w:spacing w:before="120" w:beforeAutospacing="0" w:after="120" w:afterAutospacing="0"/>
        <w:jc w:val="both"/>
        <w:rPr>
          <w:rFonts w:ascii="Arial" w:hAnsi="Arial" w:cs="Arial"/>
          <w:color w:val="000000" w:themeColor="text1"/>
        </w:rPr>
      </w:pPr>
      <w:r>
        <w:rPr>
          <w:rFonts w:ascii="Arial" w:hAnsi="Arial" w:cs="Arial"/>
          <w:color w:val="000000" w:themeColor="text1"/>
        </w:rPr>
        <w:t>Grafana</w:t>
      </w:r>
      <w:r w:rsidR="00207AD5">
        <w:rPr>
          <w:rFonts w:ascii="Arial" w:hAnsi="Arial" w:cs="Arial"/>
          <w:color w:val="000000" w:themeColor="text1"/>
        </w:rPr>
        <w:t>, Kibana of ELK.</w:t>
      </w:r>
      <w:r>
        <w:rPr>
          <w:rFonts w:ascii="Arial" w:hAnsi="Arial" w:cs="Arial"/>
          <w:color w:val="000000" w:themeColor="text1"/>
        </w:rPr>
        <w:t xml:space="preserve"> </w:t>
      </w:r>
    </w:p>
    <w:p w14:paraId="4A5A1EDF" w14:textId="7D5D847C" w:rsidR="00182F1B" w:rsidRDefault="00182F1B" w:rsidP="00182F1B">
      <w:pPr>
        <w:pStyle w:val="body"/>
        <w:numPr>
          <w:ilvl w:val="1"/>
          <w:numId w:val="17"/>
        </w:numPr>
        <w:spacing w:before="120" w:beforeAutospacing="0" w:after="120" w:afterAutospacing="0"/>
        <w:jc w:val="both"/>
        <w:rPr>
          <w:rFonts w:ascii="Arial" w:hAnsi="Arial" w:cs="Arial"/>
          <w:color w:val="000000" w:themeColor="text1"/>
        </w:rPr>
      </w:pPr>
      <w:r>
        <w:rPr>
          <w:rFonts w:ascii="Arial" w:hAnsi="Arial" w:cs="Arial"/>
          <w:color w:val="000000" w:themeColor="text1"/>
        </w:rPr>
        <w:t xml:space="preserve">Collect: java exporter, </w:t>
      </w:r>
      <w:proofErr w:type="spellStart"/>
      <w:r>
        <w:rPr>
          <w:rFonts w:ascii="Arial" w:hAnsi="Arial" w:cs="Arial"/>
          <w:color w:val="000000" w:themeColor="text1"/>
        </w:rPr>
        <w:t>prometheus</w:t>
      </w:r>
      <w:proofErr w:type="spellEnd"/>
      <w:r w:rsidR="00207AD5">
        <w:rPr>
          <w:rFonts w:ascii="Arial" w:hAnsi="Arial" w:cs="Arial"/>
          <w:color w:val="000000" w:themeColor="text1"/>
        </w:rPr>
        <w:t xml:space="preserve"> (process monitoring, transaction monitoring)</w:t>
      </w:r>
      <w:r>
        <w:rPr>
          <w:rFonts w:ascii="Arial" w:hAnsi="Arial" w:cs="Arial"/>
          <w:color w:val="000000" w:themeColor="text1"/>
        </w:rPr>
        <w:t xml:space="preserve">, cloud control of oracle database (OEM), </w:t>
      </w:r>
      <w:r w:rsidR="007E547C">
        <w:rPr>
          <w:rFonts w:ascii="Arial" w:hAnsi="Arial" w:cs="Arial"/>
          <w:color w:val="000000" w:themeColor="text1"/>
        </w:rPr>
        <w:t>ELK</w:t>
      </w:r>
      <w:r w:rsidR="00207AD5">
        <w:rPr>
          <w:rFonts w:ascii="Arial" w:hAnsi="Arial" w:cs="Arial"/>
          <w:color w:val="000000" w:themeColor="text1"/>
        </w:rPr>
        <w:t xml:space="preserve"> (log centralize for transaction)</w:t>
      </w:r>
    </w:p>
    <w:p w14:paraId="25CA334D" w14:textId="46235A4F" w:rsidR="00DE300E" w:rsidRPr="007D0DB7" w:rsidRDefault="00DE300E" w:rsidP="00DE300E">
      <w:pPr>
        <w:pStyle w:val="body"/>
        <w:numPr>
          <w:ilvl w:val="1"/>
          <w:numId w:val="17"/>
        </w:numPr>
        <w:spacing w:before="120" w:beforeAutospacing="0" w:after="120" w:afterAutospacing="0"/>
        <w:jc w:val="both"/>
        <w:rPr>
          <w:rFonts w:ascii="Arial" w:hAnsi="Arial" w:cs="Arial"/>
          <w:color w:val="000000" w:themeColor="text1"/>
          <w:highlight w:val="yellow"/>
        </w:rPr>
      </w:pPr>
      <w:proofErr w:type="spellStart"/>
      <w:r w:rsidRPr="00DE300E">
        <w:rPr>
          <w:rFonts w:ascii="Arial" w:hAnsi="Arial" w:cs="Arial"/>
          <w:color w:val="000000" w:themeColor="text1"/>
          <w:highlight w:val="yellow"/>
          <w:lang w:val="nb-NO"/>
        </w:rPr>
        <w:t>Gather</w:t>
      </w:r>
      <w:proofErr w:type="spellEnd"/>
      <w:r w:rsidRPr="00DE300E">
        <w:rPr>
          <w:rFonts w:ascii="Arial" w:hAnsi="Arial" w:cs="Arial"/>
          <w:color w:val="000000" w:themeColor="text1"/>
          <w:highlight w:val="yellow"/>
          <w:lang w:val="nb-NO"/>
        </w:rPr>
        <w:t xml:space="preserve"> alert </w:t>
      </w:r>
      <w:proofErr w:type="spellStart"/>
      <w:r w:rsidRPr="00DE300E">
        <w:rPr>
          <w:rFonts w:ascii="Arial" w:hAnsi="Arial" w:cs="Arial"/>
          <w:color w:val="000000" w:themeColor="text1"/>
          <w:highlight w:val="yellow"/>
          <w:lang w:val="nb-NO"/>
        </w:rPr>
        <w:t>information</w:t>
      </w:r>
      <w:proofErr w:type="spellEnd"/>
      <w:r w:rsidRPr="00DE300E">
        <w:rPr>
          <w:rFonts w:ascii="Arial" w:hAnsi="Arial" w:cs="Arial"/>
          <w:color w:val="000000" w:themeColor="text1"/>
          <w:highlight w:val="yellow"/>
          <w:lang w:val="nb-NO"/>
        </w:rPr>
        <w:t>.</w:t>
      </w:r>
    </w:p>
    <w:p w14:paraId="04273035" w14:textId="079ACEA0" w:rsidR="007D0DB7" w:rsidRPr="00DE300E" w:rsidRDefault="007D0DB7" w:rsidP="00DE300E">
      <w:pPr>
        <w:pStyle w:val="body"/>
        <w:numPr>
          <w:ilvl w:val="1"/>
          <w:numId w:val="17"/>
        </w:numPr>
        <w:spacing w:before="120" w:beforeAutospacing="0" w:after="120" w:afterAutospacing="0"/>
        <w:jc w:val="both"/>
        <w:rPr>
          <w:rFonts w:ascii="Arial" w:hAnsi="Arial" w:cs="Arial"/>
          <w:color w:val="000000" w:themeColor="text1"/>
          <w:highlight w:val="yellow"/>
        </w:rPr>
      </w:pPr>
      <w:proofErr w:type="spellStart"/>
      <w:r>
        <w:rPr>
          <w:rFonts w:ascii="Arial" w:hAnsi="Arial" w:cs="Arial"/>
          <w:color w:val="000000" w:themeColor="text1"/>
          <w:highlight w:val="yellow"/>
          <w:lang w:val="nb-NO"/>
        </w:rPr>
        <w:t>Prometheus</w:t>
      </w:r>
      <w:proofErr w:type="spellEnd"/>
      <w:r w:rsidR="00D13113">
        <w:rPr>
          <w:rFonts w:ascii="Arial" w:hAnsi="Arial" w:cs="Arial"/>
          <w:color w:val="000000" w:themeColor="text1"/>
          <w:highlight w:val="yellow"/>
          <w:lang w:val="nb-NO"/>
        </w:rPr>
        <w:t xml:space="preserve">: </w:t>
      </w:r>
      <w:proofErr w:type="spellStart"/>
      <w:r w:rsidR="00D13113">
        <w:rPr>
          <w:rFonts w:ascii="Arial" w:hAnsi="Arial" w:cs="Arial"/>
          <w:color w:val="000000" w:themeColor="text1"/>
          <w:highlight w:val="yellow"/>
          <w:lang w:val="nb-NO"/>
        </w:rPr>
        <w:t>Metric</w:t>
      </w:r>
      <w:proofErr w:type="spellEnd"/>
      <w:r w:rsidR="00D13113">
        <w:rPr>
          <w:rFonts w:ascii="Arial" w:hAnsi="Arial" w:cs="Arial"/>
          <w:color w:val="000000" w:themeColor="text1"/>
          <w:highlight w:val="yellow"/>
          <w:lang w:val="nb-NO"/>
        </w:rPr>
        <w:t>, Alert</w:t>
      </w:r>
    </w:p>
    <w:p w14:paraId="10C8CF7A" w14:textId="6EFD6BF0" w:rsidR="006B5BA8" w:rsidRPr="00BC360E" w:rsidRDefault="006B5BA8" w:rsidP="00400C3D">
      <w:pPr>
        <w:pStyle w:val="body"/>
        <w:spacing w:before="120" w:beforeAutospacing="0" w:after="120" w:afterAutospacing="0"/>
        <w:jc w:val="both"/>
        <w:rPr>
          <w:rFonts w:ascii="Arial" w:hAnsi="Arial" w:cs="Arial"/>
          <w:color w:val="000000" w:themeColor="text1"/>
          <w:lang w:val="de-DE"/>
        </w:rPr>
      </w:pPr>
      <w:r w:rsidRPr="00BC360E">
        <w:rPr>
          <w:rFonts w:ascii="Arial" w:hAnsi="Arial" w:cs="Arial"/>
          <w:color w:val="000000" w:themeColor="text1"/>
          <w:lang w:val="de-DE"/>
        </w:rPr>
        <w:t>System</w:t>
      </w:r>
      <w:r w:rsidR="00C9603D" w:rsidRPr="00BC360E">
        <w:rPr>
          <w:rFonts w:ascii="Arial" w:hAnsi="Arial" w:cs="Arial"/>
          <w:color w:val="000000" w:themeColor="text1"/>
          <w:lang w:val="de-DE"/>
        </w:rPr>
        <w:t xml:space="preserve"> in</w:t>
      </w:r>
      <w:r w:rsidRPr="00BC360E">
        <w:rPr>
          <w:rFonts w:ascii="Arial" w:hAnsi="Arial" w:cs="Arial"/>
          <w:color w:val="000000" w:themeColor="text1"/>
          <w:lang w:val="de-DE"/>
        </w:rPr>
        <w:t xml:space="preserve"> Po</w:t>
      </w:r>
      <w:r w:rsidR="0019614B" w:rsidRPr="00BC360E">
        <w:rPr>
          <w:rFonts w:ascii="Arial" w:hAnsi="Arial" w:cs="Arial"/>
          <w:color w:val="000000" w:themeColor="text1"/>
          <w:lang w:val="de-DE"/>
        </w:rPr>
        <w:t>C</w:t>
      </w:r>
      <w:r w:rsidRPr="00BC360E">
        <w:rPr>
          <w:rFonts w:ascii="Arial" w:hAnsi="Arial" w:cs="Arial"/>
          <w:color w:val="000000" w:themeColor="text1"/>
          <w:lang w:val="de-DE"/>
        </w:rPr>
        <w:t xml:space="preserve">: </w:t>
      </w:r>
      <w:r w:rsidR="00DA70AA" w:rsidRPr="00BC360E">
        <w:rPr>
          <w:rFonts w:ascii="Arial" w:hAnsi="Arial" w:cs="Arial"/>
          <w:color w:val="000000" w:themeColor="text1"/>
          <w:highlight w:val="yellow"/>
          <w:lang w:val="de-DE"/>
        </w:rPr>
        <w:t>K8s, VMware, Queue</w:t>
      </w:r>
      <w:r w:rsidRPr="00BC360E">
        <w:rPr>
          <w:rFonts w:ascii="Arial" w:hAnsi="Arial" w:cs="Arial"/>
          <w:color w:val="000000" w:themeColor="text1"/>
          <w:highlight w:val="yellow"/>
          <w:lang w:val="de-DE"/>
        </w:rPr>
        <w:t>, T24</w:t>
      </w:r>
    </w:p>
    <w:p w14:paraId="02CC38B1" w14:textId="25B4C9B2" w:rsidR="006B5BA8" w:rsidRPr="00717418" w:rsidRDefault="006B5BA8" w:rsidP="00400C3D">
      <w:pPr>
        <w:pStyle w:val="body"/>
        <w:spacing w:before="120" w:beforeAutospacing="0" w:after="120" w:afterAutospacing="0"/>
        <w:jc w:val="both"/>
        <w:rPr>
          <w:rFonts w:ascii="Arial" w:hAnsi="Arial" w:cs="Arial"/>
          <w:color w:val="000000" w:themeColor="text1"/>
        </w:rPr>
      </w:pPr>
      <w:r w:rsidRPr="00717418">
        <w:rPr>
          <w:rFonts w:ascii="Arial" w:hAnsi="Arial" w:cs="Arial"/>
          <w:color w:val="000000" w:themeColor="text1"/>
        </w:rPr>
        <w:t xml:space="preserve">Env: </w:t>
      </w:r>
      <w:r w:rsidR="00DA70AA">
        <w:rPr>
          <w:rFonts w:ascii="Arial" w:hAnsi="Arial" w:cs="Arial"/>
          <w:color w:val="000000" w:themeColor="text1"/>
        </w:rPr>
        <w:t>UAT</w:t>
      </w:r>
      <w:r w:rsidR="00F97359">
        <w:rPr>
          <w:rFonts w:ascii="Arial" w:hAnsi="Arial" w:cs="Arial"/>
          <w:color w:val="000000" w:themeColor="text1"/>
        </w:rPr>
        <w:t>/DEV</w:t>
      </w:r>
      <w:r w:rsidRPr="00717418">
        <w:rPr>
          <w:rFonts w:ascii="Arial" w:hAnsi="Arial" w:cs="Arial"/>
          <w:color w:val="000000" w:themeColor="text1"/>
        </w:rPr>
        <w:t xml:space="preserve"> (</w:t>
      </w:r>
      <w:r w:rsidR="00DA70AA" w:rsidRPr="00DA70AA">
        <w:rPr>
          <w:rFonts w:ascii="Arial" w:hAnsi="Arial" w:cs="Arial"/>
          <w:color w:val="000000" w:themeColor="text1"/>
          <w:highlight w:val="yellow"/>
        </w:rPr>
        <w:t>K8s, VMware, Queue, T24</w:t>
      </w:r>
      <w:r w:rsidRPr="00717418">
        <w:rPr>
          <w:rFonts w:ascii="Arial" w:hAnsi="Arial" w:cs="Arial"/>
          <w:color w:val="000000" w:themeColor="text1"/>
        </w:rPr>
        <w:t>)</w:t>
      </w:r>
    </w:p>
    <w:p w14:paraId="6FA788B5" w14:textId="77777777" w:rsidR="006B5BA8" w:rsidRPr="00717418" w:rsidRDefault="006B5BA8" w:rsidP="00400C3D">
      <w:pPr>
        <w:pStyle w:val="body"/>
        <w:spacing w:before="120" w:beforeAutospacing="0" w:after="120" w:afterAutospacing="0"/>
        <w:jc w:val="both"/>
        <w:rPr>
          <w:rFonts w:ascii="Arial" w:hAnsi="Arial" w:cs="Arial"/>
          <w:color w:val="000000" w:themeColor="text1"/>
        </w:rPr>
      </w:pPr>
    </w:p>
    <w:p w14:paraId="0934809F" w14:textId="77777777" w:rsidR="006B5BA8" w:rsidRPr="00717418" w:rsidRDefault="006B5BA8" w:rsidP="00400C3D">
      <w:pPr>
        <w:pStyle w:val="body"/>
        <w:spacing w:before="120" w:beforeAutospacing="0" w:after="120" w:afterAutospacing="0"/>
        <w:jc w:val="both"/>
        <w:rPr>
          <w:rFonts w:ascii="Arial" w:hAnsi="Arial" w:cs="Arial"/>
          <w:color w:val="000000" w:themeColor="text1"/>
        </w:rPr>
      </w:pPr>
      <w:r w:rsidRPr="00717418">
        <w:rPr>
          <w:rFonts w:ascii="Arial" w:hAnsi="Arial" w:cs="Arial"/>
          <w:color w:val="000000" w:themeColor="text1"/>
        </w:rPr>
        <w:lastRenderedPageBreak/>
        <w:t>High level flow</w:t>
      </w:r>
    </w:p>
    <w:p w14:paraId="260AFDDD" w14:textId="351AC338" w:rsidR="006B5BA8" w:rsidRPr="00717418" w:rsidRDefault="00645F04" w:rsidP="00400C3D">
      <w:pPr>
        <w:pStyle w:val="body"/>
        <w:spacing w:before="120" w:beforeAutospacing="0" w:after="120" w:afterAutospacing="0"/>
        <w:jc w:val="both"/>
        <w:rPr>
          <w:rFonts w:ascii="Arial" w:hAnsi="Arial" w:cs="Arial"/>
          <w:color w:val="000000" w:themeColor="text1"/>
          <w:shd w:val="clear" w:color="auto" w:fill="FFFFFF"/>
        </w:rPr>
      </w:pPr>
      <w:r>
        <w:rPr>
          <w:rFonts w:ascii="Arial" w:hAnsi="Arial" w:cs="Arial"/>
          <w:color w:val="000000" w:themeColor="text1"/>
          <w:highlight w:val="yellow"/>
        </w:rPr>
        <w:t xml:space="preserve">TBD. </w:t>
      </w:r>
      <w:r w:rsidR="00DA70AA" w:rsidRPr="00DA70AA">
        <w:rPr>
          <w:rFonts w:ascii="Arial" w:hAnsi="Arial" w:cs="Arial"/>
          <w:color w:val="000000" w:themeColor="text1"/>
          <w:highlight w:val="yellow"/>
        </w:rPr>
        <w:t>&lt;Need MBB provide&gt;</w:t>
      </w:r>
    </w:p>
    <w:p w14:paraId="14729EC0" w14:textId="64A10AD1" w:rsidR="00634BD3" w:rsidRPr="00717418" w:rsidRDefault="008E62E2" w:rsidP="00400C3D">
      <w:pPr>
        <w:pStyle w:val="body"/>
        <w:spacing w:before="120" w:beforeAutospacing="0" w:after="120" w:afterAutospacing="0"/>
        <w:jc w:val="both"/>
        <w:rPr>
          <w:rFonts w:ascii="Arial" w:hAnsi="Arial" w:cs="Arial"/>
          <w:color w:val="000000" w:themeColor="text1"/>
          <w:shd w:val="clear" w:color="auto" w:fill="FFFFFF"/>
        </w:rPr>
      </w:pPr>
      <w:r w:rsidRPr="00717418">
        <w:rPr>
          <w:rFonts w:ascii="Arial" w:hAnsi="Arial" w:cs="Arial"/>
          <w:color w:val="000000" w:themeColor="text1"/>
          <w:shd w:val="clear" w:color="auto" w:fill="FFFFFF"/>
        </w:rPr>
        <w:t>POC</w:t>
      </w:r>
      <w:r w:rsidR="00634BD3" w:rsidRPr="00717418">
        <w:rPr>
          <w:rFonts w:ascii="Arial" w:hAnsi="Arial" w:cs="Arial"/>
          <w:color w:val="000000" w:themeColor="text1"/>
          <w:shd w:val="clear" w:color="auto" w:fill="FFFFFF"/>
        </w:rPr>
        <w:t xml:space="preserve"> Start Date: </w:t>
      </w:r>
      <w:r w:rsidR="00DA70AA" w:rsidRPr="00DA70AA">
        <w:rPr>
          <w:rFonts w:ascii="Arial" w:hAnsi="Arial" w:cs="Arial"/>
          <w:color w:val="000000" w:themeColor="text1"/>
          <w:highlight w:val="yellow"/>
          <w:shd w:val="clear" w:color="auto" w:fill="FFFFFF"/>
        </w:rPr>
        <w:t>01</w:t>
      </w:r>
      <w:r w:rsidR="00634BD3" w:rsidRPr="00DA70AA">
        <w:rPr>
          <w:rFonts w:ascii="Arial" w:hAnsi="Arial" w:cs="Arial"/>
          <w:color w:val="000000" w:themeColor="text1"/>
          <w:highlight w:val="yellow"/>
          <w:shd w:val="clear" w:color="auto" w:fill="FFFFFF"/>
        </w:rPr>
        <w:t xml:space="preserve"> </w:t>
      </w:r>
      <w:r w:rsidR="00DA70AA" w:rsidRPr="00DA70AA">
        <w:rPr>
          <w:rFonts w:ascii="Arial" w:hAnsi="Arial" w:cs="Arial"/>
          <w:color w:val="000000" w:themeColor="text1"/>
          <w:highlight w:val="yellow"/>
          <w:shd w:val="clear" w:color="auto" w:fill="FFFFFF"/>
        </w:rPr>
        <w:t>May</w:t>
      </w:r>
      <w:r w:rsidR="00634BD3" w:rsidRPr="00DA70AA">
        <w:rPr>
          <w:rFonts w:ascii="Arial" w:hAnsi="Arial" w:cs="Arial"/>
          <w:color w:val="000000" w:themeColor="text1"/>
          <w:highlight w:val="yellow"/>
          <w:shd w:val="clear" w:color="auto" w:fill="FFFFFF"/>
        </w:rPr>
        <w:t xml:space="preserve"> 202</w:t>
      </w:r>
      <w:r w:rsidR="00011176" w:rsidRPr="00DA70AA">
        <w:rPr>
          <w:rFonts w:ascii="Arial" w:hAnsi="Arial" w:cs="Arial"/>
          <w:color w:val="000000" w:themeColor="text1"/>
          <w:highlight w:val="yellow"/>
          <w:shd w:val="clear" w:color="auto" w:fill="FFFFFF"/>
        </w:rPr>
        <w:t>5</w:t>
      </w:r>
    </w:p>
    <w:p w14:paraId="7BA1E1B8" w14:textId="4EA21D00" w:rsidR="00634BD3" w:rsidRPr="00717418" w:rsidRDefault="008E62E2" w:rsidP="00400C3D">
      <w:pPr>
        <w:pStyle w:val="body"/>
        <w:spacing w:before="120" w:beforeAutospacing="0" w:after="120" w:afterAutospacing="0"/>
        <w:jc w:val="both"/>
        <w:rPr>
          <w:rFonts w:ascii="Arial" w:hAnsi="Arial" w:cs="Arial"/>
          <w:color w:val="000000" w:themeColor="text1"/>
          <w:shd w:val="clear" w:color="auto" w:fill="FFFFFF"/>
        </w:rPr>
      </w:pPr>
      <w:r w:rsidRPr="00717418">
        <w:rPr>
          <w:rFonts w:ascii="Arial" w:hAnsi="Arial" w:cs="Arial"/>
          <w:color w:val="000000" w:themeColor="text1"/>
          <w:shd w:val="clear" w:color="auto" w:fill="FFFFFF"/>
        </w:rPr>
        <w:t>POC</w:t>
      </w:r>
      <w:r w:rsidR="00634BD3" w:rsidRPr="00717418">
        <w:rPr>
          <w:rFonts w:ascii="Arial" w:hAnsi="Arial" w:cs="Arial"/>
          <w:color w:val="000000" w:themeColor="text1"/>
          <w:shd w:val="clear" w:color="auto" w:fill="FFFFFF"/>
        </w:rPr>
        <w:t xml:space="preserve"> Completion Date: </w:t>
      </w:r>
      <w:r w:rsidR="00DA70AA" w:rsidRPr="00DA70AA">
        <w:rPr>
          <w:rFonts w:ascii="Arial" w:hAnsi="Arial" w:cs="Arial"/>
          <w:color w:val="000000" w:themeColor="text1"/>
          <w:highlight w:val="yellow"/>
          <w:shd w:val="clear" w:color="auto" w:fill="FFFFFF"/>
        </w:rPr>
        <w:t>01</w:t>
      </w:r>
      <w:r w:rsidR="00634BD3" w:rsidRPr="00DA70AA">
        <w:rPr>
          <w:rFonts w:ascii="Arial" w:hAnsi="Arial" w:cs="Arial"/>
          <w:color w:val="000000" w:themeColor="text1"/>
          <w:highlight w:val="yellow"/>
          <w:shd w:val="clear" w:color="auto" w:fill="FFFFFF"/>
        </w:rPr>
        <w:t xml:space="preserve"> </w:t>
      </w:r>
      <w:r w:rsidR="00DA70AA" w:rsidRPr="00DA70AA">
        <w:rPr>
          <w:rFonts w:ascii="Arial" w:hAnsi="Arial" w:cs="Arial"/>
          <w:color w:val="000000" w:themeColor="text1"/>
          <w:highlight w:val="yellow"/>
          <w:shd w:val="clear" w:color="auto" w:fill="FFFFFF"/>
        </w:rPr>
        <w:t>Oct</w:t>
      </w:r>
      <w:r w:rsidR="00634BD3" w:rsidRPr="00DA70AA">
        <w:rPr>
          <w:rFonts w:ascii="Arial" w:hAnsi="Arial" w:cs="Arial"/>
          <w:color w:val="000000" w:themeColor="text1"/>
          <w:highlight w:val="yellow"/>
          <w:shd w:val="clear" w:color="auto" w:fill="FFFFFF"/>
        </w:rPr>
        <w:t xml:space="preserve"> 202</w:t>
      </w:r>
      <w:r w:rsidR="00011176" w:rsidRPr="00DA70AA">
        <w:rPr>
          <w:rFonts w:ascii="Arial" w:hAnsi="Arial" w:cs="Arial"/>
          <w:color w:val="000000" w:themeColor="text1"/>
          <w:highlight w:val="yellow"/>
          <w:shd w:val="clear" w:color="auto" w:fill="FFFFFF"/>
        </w:rPr>
        <w:t>5</w:t>
      </w:r>
    </w:p>
    <w:p w14:paraId="6F4B882F" w14:textId="77777777" w:rsidR="00962481" w:rsidRPr="00717418" w:rsidRDefault="00962481" w:rsidP="00400C3D">
      <w:pPr>
        <w:pStyle w:val="body"/>
        <w:spacing w:before="120" w:beforeAutospacing="0" w:after="120" w:afterAutospacing="0"/>
        <w:jc w:val="both"/>
        <w:rPr>
          <w:rFonts w:ascii="Arial" w:hAnsi="Arial" w:cs="Arial"/>
          <w:color w:val="FF0000"/>
          <w:shd w:val="clear" w:color="auto" w:fill="FFFFFF"/>
        </w:rPr>
      </w:pPr>
    </w:p>
    <w:p w14:paraId="676C65F1" w14:textId="77777777" w:rsidR="00400C3D" w:rsidRDefault="00400C3D" w:rsidP="00400C3D">
      <w:pPr>
        <w:jc w:val="both"/>
        <w:rPr>
          <w:rFonts w:ascii="Arial" w:hAnsi="Arial" w:cs="Arial"/>
          <w:b/>
          <w:bCs/>
          <w:sz w:val="36"/>
          <w:szCs w:val="36"/>
        </w:rPr>
      </w:pPr>
      <w:r>
        <w:rPr>
          <w:rFonts w:ascii="Arial" w:hAnsi="Arial" w:cs="Arial"/>
        </w:rPr>
        <w:br w:type="page"/>
      </w:r>
    </w:p>
    <w:p w14:paraId="5677A661" w14:textId="00E4DFDA" w:rsidR="006F201D" w:rsidRPr="00717418" w:rsidRDefault="28CD0026" w:rsidP="00400C3D">
      <w:pPr>
        <w:pStyle w:val="Heading2"/>
        <w:spacing w:before="120" w:beforeAutospacing="0" w:after="120" w:afterAutospacing="0"/>
        <w:jc w:val="both"/>
        <w:divId w:val="1228302481"/>
        <w:rPr>
          <w:rFonts w:ascii="Arial" w:eastAsia="Times New Roman" w:hAnsi="Arial" w:cs="Arial"/>
        </w:rPr>
      </w:pPr>
      <w:bookmarkStart w:id="6" w:name="_Toc193902473"/>
      <w:r w:rsidRPr="00717418">
        <w:rPr>
          <w:rFonts w:ascii="Arial" w:hAnsi="Arial" w:cs="Arial"/>
        </w:rPr>
        <w:lastRenderedPageBreak/>
        <w:t>Use Cases Definitions:</w:t>
      </w:r>
      <w:bookmarkEnd w:id="6"/>
      <w:r w:rsidRPr="00717418">
        <w:rPr>
          <w:rFonts w:ascii="Arial" w:eastAsia="Times New Roman" w:hAnsi="Arial" w:cs="Arial"/>
        </w:rPr>
        <w:t xml:space="preserve"> </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24"/>
        <w:gridCol w:w="7780"/>
      </w:tblGrid>
      <w:tr w:rsidR="007118C4" w:rsidRPr="00717418" w14:paraId="612BC398" w14:textId="77777777" w:rsidTr="10799485">
        <w:trPr>
          <w:divId w:val="1228302481"/>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AD9B4E" w14:textId="427B6C12" w:rsidR="007118C4" w:rsidRPr="00717418" w:rsidRDefault="28CD0026" w:rsidP="00400C3D">
            <w:pPr>
              <w:pStyle w:val="Heading3"/>
              <w:spacing w:before="120" w:beforeAutospacing="0" w:after="120" w:afterAutospacing="0"/>
              <w:jc w:val="both"/>
              <w:rPr>
                <w:rFonts w:ascii="Arial" w:hAnsi="Arial" w:cs="Arial"/>
                <w:color w:val="000000" w:themeColor="text1"/>
              </w:rPr>
            </w:pPr>
            <w:bookmarkStart w:id="7" w:name="_Toc193902474"/>
            <w:r w:rsidRPr="00717418">
              <w:rPr>
                <w:rFonts w:ascii="Arial" w:hAnsi="Arial" w:cs="Arial"/>
              </w:rPr>
              <w:t>Use Case #1:</w:t>
            </w:r>
            <w:r w:rsidRPr="00717418">
              <w:rPr>
                <w:rFonts w:ascii="Arial" w:hAnsi="Arial" w:cs="Arial"/>
                <w:color w:val="000000" w:themeColor="text1"/>
              </w:rPr>
              <w:t xml:space="preserve"> </w:t>
            </w:r>
            <w:r w:rsidR="00C53E34" w:rsidRPr="00717418">
              <w:rPr>
                <w:rFonts w:ascii="Arial" w:hAnsi="Arial" w:cs="Arial"/>
              </w:rPr>
              <w:t>Centralized platform for monitoring data</w:t>
            </w:r>
            <w:bookmarkEnd w:id="7"/>
            <w:r w:rsidR="00562C12" w:rsidRPr="00717418">
              <w:rPr>
                <w:rFonts w:ascii="Arial" w:hAnsi="Arial" w:cs="Arial"/>
              </w:rPr>
              <w:t xml:space="preserve"> </w:t>
            </w:r>
          </w:p>
        </w:tc>
      </w:tr>
      <w:tr w:rsidR="007118C4" w:rsidRPr="00717418" w14:paraId="63F06715" w14:textId="77777777" w:rsidTr="005A4BDD">
        <w:trPr>
          <w:divId w:val="1228302481"/>
          <w:cantSplit/>
        </w:trPr>
        <w:tc>
          <w:tcPr>
            <w:tcW w:w="9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B8A43" w14:textId="57972343" w:rsidR="007118C4" w:rsidRPr="00400C3D" w:rsidRDefault="007118C4" w:rsidP="00400C3D">
            <w:pPr>
              <w:pStyle w:val="NormalWeb"/>
              <w:spacing w:before="120" w:beforeAutospacing="0" w:after="120" w:afterAutospacing="0"/>
              <w:jc w:val="both"/>
              <w:rPr>
                <w:rFonts w:ascii="Arial" w:hAnsi="Arial" w:cs="Arial"/>
                <w:b/>
                <w:bCs/>
              </w:rPr>
            </w:pPr>
            <w:r w:rsidRPr="00400C3D">
              <w:rPr>
                <w:rFonts w:ascii="Arial" w:hAnsi="Arial" w:cs="Arial"/>
                <w:b/>
                <w:bCs/>
              </w:rPr>
              <w:t>Situational Use Case</w:t>
            </w:r>
          </w:p>
        </w:tc>
        <w:tc>
          <w:tcPr>
            <w:tcW w:w="40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58C797" w14:textId="354E1B77" w:rsidR="00C53E34" w:rsidRPr="00717418" w:rsidRDefault="00C53E34" w:rsidP="00400C3D">
            <w:pPr>
              <w:shd w:val="clear" w:color="auto" w:fill="FFFFFF"/>
              <w:spacing w:before="120" w:after="120"/>
              <w:jc w:val="both"/>
              <w:rPr>
                <w:rFonts w:ascii="Arial" w:hAnsi="Arial" w:cs="Arial"/>
                <w:color w:val="000000"/>
              </w:rPr>
            </w:pPr>
            <w:r w:rsidRPr="00717418">
              <w:rPr>
                <w:rFonts w:ascii="Arial" w:hAnsi="Arial" w:cs="Arial"/>
                <w:color w:val="000000"/>
              </w:rPr>
              <w:t xml:space="preserve">Currently we have deferent monitoring tools for each layer (app, infra, logs, network) in each monitored target system </w:t>
            </w:r>
            <w:r w:rsidR="00536933" w:rsidRPr="00717418">
              <w:rPr>
                <w:rFonts w:ascii="Arial" w:hAnsi="Arial" w:cs="Arial"/>
                <w:color w:val="000000" w:themeColor="text1"/>
              </w:rPr>
              <w:t>(</w:t>
            </w:r>
            <w:r w:rsidR="00536933" w:rsidRPr="00DA70AA">
              <w:rPr>
                <w:rFonts w:ascii="Arial" w:hAnsi="Arial" w:cs="Arial"/>
                <w:color w:val="000000" w:themeColor="text1"/>
                <w:highlight w:val="yellow"/>
              </w:rPr>
              <w:t>K8s, VMware, Queue, T24</w:t>
            </w:r>
            <w:r w:rsidR="00536933" w:rsidRPr="00717418">
              <w:rPr>
                <w:rFonts w:ascii="Arial" w:hAnsi="Arial" w:cs="Arial"/>
                <w:color w:val="000000" w:themeColor="text1"/>
              </w:rPr>
              <w:t>)</w:t>
            </w:r>
            <w:r w:rsidR="00536933">
              <w:rPr>
                <w:rFonts w:ascii="Arial" w:hAnsi="Arial" w:cs="Arial"/>
                <w:color w:val="000000" w:themeColor="text1"/>
              </w:rPr>
              <w:t xml:space="preserve"> </w:t>
            </w:r>
            <w:r w:rsidRPr="00717418">
              <w:rPr>
                <w:rFonts w:ascii="Arial" w:hAnsi="Arial" w:cs="Arial"/>
                <w:color w:val="000000"/>
              </w:rPr>
              <w:t>need to</w:t>
            </w:r>
            <w:r w:rsidRPr="00717418">
              <w:rPr>
                <w:rFonts w:ascii="Arial" w:hAnsi="Arial" w:cs="Arial"/>
              </w:rPr>
              <w:t xml:space="preserve"> do integration to Monitoring tools to have centralized platform for monitoring data. </w:t>
            </w:r>
            <w:r w:rsidRPr="001831D9">
              <w:rPr>
                <w:rFonts w:ascii="Arial" w:hAnsi="Arial" w:cs="Arial"/>
                <w:b/>
                <w:bCs/>
                <w:color w:val="000000"/>
              </w:rPr>
              <w:t>Import topology data</w:t>
            </w:r>
            <w:r w:rsidR="001831D9">
              <w:rPr>
                <w:rFonts w:ascii="Arial" w:hAnsi="Arial" w:cs="Arial"/>
                <w:b/>
                <w:bCs/>
                <w:color w:val="000000"/>
              </w:rPr>
              <w:t>, log, metric</w:t>
            </w:r>
            <w:r w:rsidR="00AF3530">
              <w:rPr>
                <w:rFonts w:ascii="Arial" w:hAnsi="Arial" w:cs="Arial"/>
                <w:b/>
                <w:bCs/>
                <w:color w:val="000000"/>
              </w:rPr>
              <w:t>, event</w:t>
            </w:r>
            <w:r w:rsidRPr="00717418">
              <w:rPr>
                <w:rFonts w:ascii="Arial" w:hAnsi="Arial" w:cs="Arial"/>
                <w:color w:val="000000"/>
              </w:rPr>
              <w:t xml:space="preserve"> and create service views, where possible, to enable visualization of key services</w:t>
            </w:r>
            <w:r w:rsidR="00F677E0">
              <w:rPr>
                <w:rFonts w:ascii="Arial" w:hAnsi="Arial" w:cs="Arial"/>
                <w:color w:val="000000"/>
              </w:rPr>
              <w:t xml:space="preserve"> and prepare data for AIOps Processing.</w:t>
            </w:r>
          </w:p>
          <w:p w14:paraId="5AF429B2" w14:textId="075EDD34" w:rsidR="007118C4" w:rsidRPr="00717418" w:rsidRDefault="007118C4" w:rsidP="00400C3D">
            <w:pPr>
              <w:spacing w:before="120" w:after="120"/>
              <w:jc w:val="both"/>
              <w:rPr>
                <w:rFonts w:ascii="Arial" w:eastAsia="Times New Roman" w:hAnsi="Arial" w:cs="Arial"/>
              </w:rPr>
            </w:pPr>
          </w:p>
        </w:tc>
      </w:tr>
      <w:tr w:rsidR="00C53E34" w:rsidRPr="00717418" w14:paraId="0298A129" w14:textId="77777777" w:rsidTr="005A4BDD">
        <w:trPr>
          <w:divId w:val="1228302481"/>
          <w:cantSplit/>
        </w:trPr>
        <w:tc>
          <w:tcPr>
            <w:tcW w:w="9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AF6D2B" w14:textId="77777777" w:rsidR="00C53E34" w:rsidRPr="00400C3D" w:rsidRDefault="00C53E34" w:rsidP="00400C3D">
            <w:pPr>
              <w:pStyle w:val="NormalWeb"/>
              <w:spacing w:before="120" w:beforeAutospacing="0" w:after="120" w:afterAutospacing="0"/>
              <w:jc w:val="both"/>
              <w:rPr>
                <w:rFonts w:ascii="Arial" w:hAnsi="Arial" w:cs="Arial"/>
                <w:b/>
                <w:bCs/>
              </w:rPr>
            </w:pPr>
            <w:r w:rsidRPr="00400C3D">
              <w:rPr>
                <w:rFonts w:ascii="Arial" w:hAnsi="Arial" w:cs="Arial"/>
                <w:b/>
                <w:bCs/>
              </w:rPr>
              <w:t>Existing Solution</w:t>
            </w:r>
          </w:p>
        </w:tc>
        <w:tc>
          <w:tcPr>
            <w:tcW w:w="40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9A5A1" w14:textId="23D23A1F" w:rsidR="00536933" w:rsidRPr="00DD7B55" w:rsidRDefault="00536933" w:rsidP="00400C3D">
            <w:pPr>
              <w:pStyle w:val="NormalWeb"/>
              <w:numPr>
                <w:ilvl w:val="0"/>
                <w:numId w:val="21"/>
              </w:numPr>
              <w:spacing w:before="120" w:beforeAutospacing="0" w:after="120" w:afterAutospacing="0"/>
              <w:jc w:val="both"/>
              <w:rPr>
                <w:rFonts w:ascii="Arial" w:hAnsi="Arial" w:cs="Arial"/>
                <w:strike/>
                <w:highlight w:val="yellow"/>
              </w:rPr>
            </w:pPr>
            <w:r w:rsidRPr="00DD7B55">
              <w:rPr>
                <w:rFonts w:ascii="Arial" w:hAnsi="Arial" w:cs="Arial"/>
                <w:strike/>
                <w:highlight w:val="yellow"/>
              </w:rPr>
              <w:t>APM???</w:t>
            </w:r>
            <w:r w:rsidR="00C53E34" w:rsidRPr="00DD7B55">
              <w:rPr>
                <w:rFonts w:ascii="Arial" w:hAnsi="Arial" w:cs="Arial"/>
                <w:strike/>
                <w:highlight w:val="yellow"/>
              </w:rPr>
              <w:t>: Monitored App,</w:t>
            </w:r>
            <w:r w:rsidR="00492B47" w:rsidRPr="00DD7B55">
              <w:rPr>
                <w:rFonts w:ascii="Arial" w:hAnsi="Arial" w:cs="Arial"/>
                <w:strike/>
                <w:highlight w:val="yellow"/>
              </w:rPr>
              <w:t xml:space="preserve"> </w:t>
            </w:r>
            <w:r w:rsidR="00C53E34" w:rsidRPr="00DD7B55">
              <w:rPr>
                <w:rFonts w:ascii="Arial" w:hAnsi="Arial" w:cs="Arial"/>
                <w:strike/>
                <w:highlight w:val="yellow"/>
              </w:rPr>
              <w:t xml:space="preserve">infra for </w:t>
            </w:r>
            <w:r w:rsidRPr="00DD7B55">
              <w:rPr>
                <w:rFonts w:ascii="Arial" w:hAnsi="Arial" w:cs="Arial"/>
                <w:strike/>
                <w:color w:val="000000" w:themeColor="text1"/>
                <w:highlight w:val="yellow"/>
              </w:rPr>
              <w:t>(K8s, VMware, Queue, T24)</w:t>
            </w:r>
          </w:p>
          <w:p w14:paraId="493343BE" w14:textId="77777777" w:rsidR="00536933" w:rsidRPr="002259F3" w:rsidRDefault="00536933" w:rsidP="00400C3D">
            <w:pPr>
              <w:pStyle w:val="NormalWeb"/>
              <w:numPr>
                <w:ilvl w:val="0"/>
                <w:numId w:val="21"/>
              </w:numPr>
              <w:spacing w:before="120" w:beforeAutospacing="0" w:after="120" w:afterAutospacing="0"/>
              <w:jc w:val="both"/>
              <w:rPr>
                <w:rFonts w:ascii="Arial" w:hAnsi="Arial" w:cs="Arial"/>
                <w:highlight w:val="yellow"/>
              </w:rPr>
            </w:pPr>
            <w:r w:rsidRPr="002259F3">
              <w:rPr>
                <w:rFonts w:ascii="Arial" w:hAnsi="Arial" w:cs="Arial"/>
                <w:highlight w:val="yellow"/>
              </w:rPr>
              <w:t xml:space="preserve">ELK/Splunk: </w:t>
            </w:r>
            <w:r w:rsidR="00C53E34" w:rsidRPr="002259F3">
              <w:rPr>
                <w:rFonts w:ascii="Arial" w:hAnsi="Arial" w:cs="Arial"/>
                <w:highlight w:val="yellow"/>
              </w:rPr>
              <w:t xml:space="preserve">Monitored logs for </w:t>
            </w:r>
            <w:r w:rsidRPr="002259F3">
              <w:rPr>
                <w:rFonts w:ascii="Arial" w:hAnsi="Arial" w:cs="Arial"/>
                <w:color w:val="000000" w:themeColor="text1"/>
                <w:highlight w:val="yellow"/>
              </w:rPr>
              <w:t>(K8s, VMware, Queue, T24)</w:t>
            </w:r>
          </w:p>
          <w:p w14:paraId="1F6B3B57" w14:textId="6969BC96" w:rsidR="00C53E34" w:rsidRPr="002259F3" w:rsidRDefault="00C53E34" w:rsidP="00400C3D">
            <w:pPr>
              <w:pStyle w:val="NormalWeb"/>
              <w:numPr>
                <w:ilvl w:val="0"/>
                <w:numId w:val="21"/>
              </w:numPr>
              <w:spacing w:before="120" w:beforeAutospacing="0" w:after="120" w:afterAutospacing="0"/>
              <w:jc w:val="both"/>
              <w:rPr>
                <w:rFonts w:ascii="Arial" w:hAnsi="Arial" w:cs="Arial"/>
                <w:highlight w:val="yellow"/>
              </w:rPr>
            </w:pPr>
            <w:r w:rsidRPr="002259F3">
              <w:rPr>
                <w:rFonts w:ascii="Arial" w:hAnsi="Arial" w:cs="Arial"/>
                <w:color w:val="000000"/>
                <w:highlight w:val="yellow"/>
              </w:rPr>
              <w:t>Grafana</w:t>
            </w:r>
            <w:r w:rsidR="00536933" w:rsidRPr="002259F3">
              <w:rPr>
                <w:rFonts w:ascii="Arial" w:hAnsi="Arial" w:cs="Arial"/>
                <w:color w:val="000000"/>
                <w:highlight w:val="yellow"/>
              </w:rPr>
              <w:t xml:space="preserve">: </w:t>
            </w:r>
            <w:r w:rsidRPr="002259F3">
              <w:rPr>
                <w:rFonts w:ascii="Arial" w:hAnsi="Arial" w:cs="Arial"/>
                <w:highlight w:val="yellow"/>
              </w:rPr>
              <w:t>Monitored App,</w:t>
            </w:r>
            <w:r w:rsidR="00952DB8" w:rsidRPr="002259F3">
              <w:rPr>
                <w:rFonts w:ascii="Arial" w:hAnsi="Arial" w:cs="Arial"/>
                <w:highlight w:val="yellow"/>
              </w:rPr>
              <w:t xml:space="preserve"> </w:t>
            </w:r>
            <w:r w:rsidRPr="002259F3">
              <w:rPr>
                <w:rFonts w:ascii="Arial" w:hAnsi="Arial" w:cs="Arial"/>
                <w:highlight w:val="yellow"/>
              </w:rPr>
              <w:t xml:space="preserve">infra for </w:t>
            </w:r>
            <w:r w:rsidR="00536933" w:rsidRPr="002259F3">
              <w:rPr>
                <w:rFonts w:ascii="Arial" w:hAnsi="Arial" w:cs="Arial"/>
                <w:color w:val="000000" w:themeColor="text1"/>
                <w:highlight w:val="yellow"/>
              </w:rPr>
              <w:t>(K8s, VMware, Queue, T24)</w:t>
            </w:r>
          </w:p>
          <w:p w14:paraId="1CFBCA9D" w14:textId="3BD7BDCB" w:rsidR="009849CF" w:rsidRPr="00536933" w:rsidRDefault="00536933" w:rsidP="00536933">
            <w:pPr>
              <w:pStyle w:val="NormalWeb"/>
              <w:numPr>
                <w:ilvl w:val="0"/>
                <w:numId w:val="21"/>
              </w:numPr>
              <w:spacing w:before="120" w:beforeAutospacing="0" w:after="120" w:afterAutospacing="0"/>
              <w:jc w:val="both"/>
              <w:rPr>
                <w:rFonts w:ascii="Arial" w:hAnsi="Arial" w:cs="Arial"/>
              </w:rPr>
            </w:pPr>
            <w:r w:rsidRPr="002259F3">
              <w:rPr>
                <w:rFonts w:ascii="Arial" w:hAnsi="Arial" w:cs="Arial"/>
                <w:color w:val="000000"/>
                <w:highlight w:val="yellow"/>
              </w:rPr>
              <w:t>SolarWind</w:t>
            </w:r>
            <w:r w:rsidR="004D6EC5">
              <w:rPr>
                <w:rFonts w:ascii="Arial" w:hAnsi="Arial" w:cs="Arial"/>
                <w:color w:val="000000"/>
                <w:highlight w:val="yellow"/>
              </w:rPr>
              <w:t>s</w:t>
            </w:r>
            <w:r w:rsidR="00C53E34" w:rsidRPr="002259F3">
              <w:rPr>
                <w:rFonts w:ascii="Arial" w:hAnsi="Arial" w:cs="Arial"/>
                <w:color w:val="000000"/>
                <w:highlight w:val="yellow"/>
              </w:rPr>
              <w:t xml:space="preserve">: </w:t>
            </w:r>
            <w:r w:rsidR="00C53E34" w:rsidRPr="002259F3">
              <w:rPr>
                <w:rFonts w:ascii="Arial" w:hAnsi="Arial" w:cs="Arial"/>
                <w:highlight w:val="yellow"/>
              </w:rPr>
              <w:t xml:space="preserve">Monitored networks for </w:t>
            </w:r>
            <w:r w:rsidRPr="002259F3">
              <w:rPr>
                <w:rFonts w:ascii="Arial" w:hAnsi="Arial" w:cs="Arial"/>
                <w:color w:val="000000" w:themeColor="text1"/>
                <w:highlight w:val="yellow"/>
              </w:rPr>
              <w:t>(K8s, VMware, Queue, T24)</w:t>
            </w:r>
          </w:p>
        </w:tc>
      </w:tr>
      <w:tr w:rsidR="00C53E34" w:rsidRPr="00717418" w14:paraId="152FACFB" w14:textId="77777777" w:rsidTr="005A4BDD">
        <w:trPr>
          <w:divId w:val="1228302481"/>
          <w:cantSplit/>
          <w:trHeight w:val="22"/>
        </w:trPr>
        <w:tc>
          <w:tcPr>
            <w:tcW w:w="9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85C0E3" w14:textId="1F999D96" w:rsidR="00C53E34" w:rsidRPr="00400C3D" w:rsidRDefault="00195A2A" w:rsidP="00400C3D">
            <w:pPr>
              <w:spacing w:before="120" w:after="120"/>
              <w:jc w:val="both"/>
              <w:rPr>
                <w:rFonts w:ascii="Arial" w:eastAsia="Times New Roman" w:hAnsi="Arial" w:cs="Arial"/>
                <w:b/>
                <w:bCs/>
              </w:rPr>
            </w:pPr>
            <w:r w:rsidRPr="00400C3D">
              <w:rPr>
                <w:rFonts w:ascii="Arial" w:hAnsi="Arial" w:cs="Arial"/>
                <w:b/>
                <w:bCs/>
              </w:rPr>
              <w:t xml:space="preserve">Success Criteria </w:t>
            </w:r>
            <w:r w:rsidR="00717418" w:rsidRPr="00400C3D">
              <w:rPr>
                <w:rFonts w:ascii="Arial" w:hAnsi="Arial" w:cs="Arial"/>
                <w:b/>
                <w:bCs/>
              </w:rPr>
              <w:t>(SC)</w:t>
            </w:r>
          </w:p>
        </w:tc>
        <w:tc>
          <w:tcPr>
            <w:tcW w:w="40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04841B" w14:textId="03474145" w:rsidR="000875CC" w:rsidRPr="00717418" w:rsidRDefault="00C53E34" w:rsidP="00400C3D">
            <w:pPr>
              <w:numPr>
                <w:ilvl w:val="0"/>
                <w:numId w:val="22"/>
              </w:numPr>
              <w:shd w:val="clear" w:color="auto" w:fill="FFFFFF"/>
              <w:spacing w:before="120" w:after="120"/>
              <w:jc w:val="both"/>
              <w:rPr>
                <w:rFonts w:ascii="Arial" w:hAnsi="Arial" w:cs="Arial"/>
                <w:color w:val="000000"/>
              </w:rPr>
            </w:pPr>
            <w:r w:rsidRPr="00717418">
              <w:rPr>
                <w:rFonts w:ascii="Arial" w:hAnsi="Arial" w:cs="Arial"/>
                <w:color w:val="000000"/>
              </w:rPr>
              <w:t xml:space="preserve">Integration of all tools in scope </w:t>
            </w:r>
          </w:p>
          <w:p w14:paraId="4A585B42" w14:textId="379FC422" w:rsidR="00F46BC9" w:rsidRPr="00DD7B55" w:rsidRDefault="002259F3" w:rsidP="00400C3D">
            <w:pPr>
              <w:numPr>
                <w:ilvl w:val="1"/>
                <w:numId w:val="22"/>
              </w:numPr>
              <w:shd w:val="clear" w:color="auto" w:fill="FFFFFF"/>
              <w:spacing w:before="120" w:after="120"/>
              <w:jc w:val="both"/>
              <w:rPr>
                <w:rFonts w:ascii="Arial" w:hAnsi="Arial" w:cs="Arial"/>
                <w:strike/>
                <w:color w:val="000000"/>
                <w:highlight w:val="yellow"/>
              </w:rPr>
            </w:pPr>
            <w:r w:rsidRPr="00DD7B55">
              <w:rPr>
                <w:rFonts w:ascii="Arial" w:hAnsi="Arial" w:cs="Arial"/>
                <w:strike/>
                <w:color w:val="000000"/>
                <w:highlight w:val="yellow"/>
              </w:rPr>
              <w:t>APM</w:t>
            </w:r>
            <w:r w:rsidR="006C2E13" w:rsidRPr="00DD7B55">
              <w:rPr>
                <w:rFonts w:ascii="Arial" w:hAnsi="Arial" w:cs="Arial"/>
                <w:strike/>
                <w:color w:val="000000"/>
                <w:highlight w:val="yellow"/>
              </w:rPr>
              <w:t xml:space="preserve"> (</w:t>
            </w:r>
            <w:r w:rsidR="006C2E13" w:rsidRPr="00DD7B55">
              <w:rPr>
                <w:rFonts w:ascii="Arial" w:hAnsi="Arial" w:cs="Arial"/>
                <w:strike/>
                <w:highlight w:val="yellow"/>
              </w:rPr>
              <w:t>Metric, Topology, Events</w:t>
            </w:r>
            <w:r w:rsidR="006C2E13" w:rsidRPr="00DD7B55">
              <w:rPr>
                <w:rFonts w:ascii="Arial" w:hAnsi="Arial" w:cs="Arial"/>
                <w:strike/>
                <w:color w:val="000000"/>
                <w:highlight w:val="yellow"/>
              </w:rPr>
              <w:t>)</w:t>
            </w:r>
            <w:r w:rsidR="00DD7B55" w:rsidRPr="00DD7B55">
              <w:rPr>
                <w:rFonts w:ascii="Arial" w:hAnsi="Arial" w:cs="Arial"/>
                <w:color w:val="000000"/>
                <w:highlight w:val="yellow"/>
              </w:rPr>
              <w:t xml:space="preserve"> Topology from file.</w:t>
            </w:r>
          </w:p>
          <w:p w14:paraId="2B2D3CC3" w14:textId="48111374" w:rsidR="000875CC" w:rsidRPr="002259F3" w:rsidRDefault="002259F3" w:rsidP="00400C3D">
            <w:pPr>
              <w:numPr>
                <w:ilvl w:val="1"/>
                <w:numId w:val="22"/>
              </w:numPr>
              <w:shd w:val="clear" w:color="auto" w:fill="FFFFFF"/>
              <w:spacing w:before="120" w:after="120"/>
              <w:jc w:val="both"/>
              <w:rPr>
                <w:rFonts w:ascii="Arial" w:hAnsi="Arial" w:cs="Arial"/>
                <w:color w:val="000000"/>
                <w:highlight w:val="yellow"/>
              </w:rPr>
            </w:pPr>
            <w:r w:rsidRPr="002259F3">
              <w:rPr>
                <w:rFonts w:ascii="Arial" w:hAnsi="Arial" w:cs="Arial"/>
                <w:highlight w:val="yellow"/>
              </w:rPr>
              <w:t>ELK/Splunk</w:t>
            </w:r>
            <w:r w:rsidRPr="002259F3">
              <w:rPr>
                <w:rFonts w:ascii="Arial" w:hAnsi="Arial" w:cs="Arial"/>
                <w:color w:val="000000"/>
                <w:highlight w:val="yellow"/>
              </w:rPr>
              <w:t xml:space="preserve"> </w:t>
            </w:r>
            <w:r w:rsidR="00D00977" w:rsidRPr="002259F3">
              <w:rPr>
                <w:rFonts w:ascii="Arial" w:hAnsi="Arial" w:cs="Arial"/>
                <w:color w:val="000000"/>
                <w:highlight w:val="yellow"/>
              </w:rPr>
              <w:t>(logs treat as events)</w:t>
            </w:r>
          </w:p>
          <w:p w14:paraId="235146C0" w14:textId="522416C4" w:rsidR="000875CC" w:rsidRPr="002259F3" w:rsidRDefault="00C53E34" w:rsidP="00400C3D">
            <w:pPr>
              <w:numPr>
                <w:ilvl w:val="1"/>
                <w:numId w:val="22"/>
              </w:numPr>
              <w:shd w:val="clear" w:color="auto" w:fill="FFFFFF"/>
              <w:spacing w:before="120" w:after="120"/>
              <w:jc w:val="both"/>
              <w:rPr>
                <w:rFonts w:ascii="Arial" w:hAnsi="Arial" w:cs="Arial"/>
                <w:color w:val="000000"/>
                <w:highlight w:val="yellow"/>
              </w:rPr>
            </w:pPr>
            <w:r w:rsidRPr="002259F3">
              <w:rPr>
                <w:rFonts w:ascii="Arial" w:hAnsi="Arial" w:cs="Arial"/>
                <w:color w:val="000000"/>
                <w:highlight w:val="yellow"/>
              </w:rPr>
              <w:t xml:space="preserve">Grafana </w:t>
            </w:r>
            <w:r w:rsidR="00D96D4B" w:rsidRPr="002259F3">
              <w:rPr>
                <w:rFonts w:ascii="Arial" w:hAnsi="Arial" w:cs="Arial"/>
                <w:color w:val="000000"/>
                <w:highlight w:val="yellow"/>
              </w:rPr>
              <w:t>(logs treat as events)</w:t>
            </w:r>
          </w:p>
          <w:p w14:paraId="475C3FC0" w14:textId="04092025" w:rsidR="00C53E34" w:rsidRPr="002259F3" w:rsidRDefault="00DD7628" w:rsidP="00400C3D">
            <w:pPr>
              <w:numPr>
                <w:ilvl w:val="1"/>
                <w:numId w:val="22"/>
              </w:numPr>
              <w:shd w:val="clear" w:color="auto" w:fill="FFFFFF"/>
              <w:spacing w:before="120" w:after="120"/>
              <w:jc w:val="both"/>
              <w:rPr>
                <w:rFonts w:ascii="Arial" w:hAnsi="Arial" w:cs="Arial"/>
                <w:color w:val="000000"/>
                <w:highlight w:val="yellow"/>
              </w:rPr>
            </w:pPr>
            <w:r w:rsidRPr="002259F3">
              <w:rPr>
                <w:rFonts w:ascii="Arial" w:hAnsi="Arial" w:cs="Arial"/>
                <w:color w:val="000000"/>
                <w:highlight w:val="yellow"/>
              </w:rPr>
              <w:t>SolarWinds</w:t>
            </w:r>
            <w:r w:rsidR="00C83F82" w:rsidRPr="002259F3">
              <w:rPr>
                <w:rFonts w:ascii="Arial" w:hAnsi="Arial" w:cs="Arial"/>
                <w:color w:val="000000"/>
                <w:highlight w:val="yellow"/>
              </w:rPr>
              <w:t xml:space="preserve"> (</w:t>
            </w:r>
            <w:r w:rsidR="00755DB9" w:rsidRPr="002259F3">
              <w:rPr>
                <w:rFonts w:ascii="Arial" w:hAnsi="Arial" w:cs="Arial"/>
                <w:color w:val="000000"/>
                <w:highlight w:val="yellow"/>
              </w:rPr>
              <w:t>s</w:t>
            </w:r>
            <w:r w:rsidR="00C83F82" w:rsidRPr="002259F3">
              <w:rPr>
                <w:rFonts w:ascii="Arial" w:eastAsia="IBM Plex Sans" w:hAnsi="Arial" w:cs="Arial"/>
                <w:highlight w:val="yellow"/>
              </w:rPr>
              <w:t xml:space="preserve">imulated event of SolarWinds </w:t>
            </w:r>
            <w:r w:rsidR="0094724C" w:rsidRPr="002259F3">
              <w:rPr>
                <w:rFonts w:ascii="Arial" w:eastAsia="IBM Plex Sans" w:hAnsi="Arial" w:cs="Arial"/>
                <w:highlight w:val="yellow"/>
              </w:rPr>
              <w:t>based</w:t>
            </w:r>
            <w:r w:rsidR="00C83F82" w:rsidRPr="002259F3">
              <w:rPr>
                <w:rFonts w:ascii="Arial" w:eastAsia="IBM Plex Sans" w:hAnsi="Arial" w:cs="Arial"/>
                <w:highlight w:val="yellow"/>
              </w:rPr>
              <w:t xml:space="preserve"> on </w:t>
            </w:r>
            <w:r w:rsidR="0034415E" w:rsidRPr="002259F3">
              <w:rPr>
                <w:rFonts w:ascii="Arial" w:eastAsia="IBM Plex Sans" w:hAnsi="Arial" w:cs="Arial"/>
                <w:highlight w:val="yellow"/>
              </w:rPr>
              <w:t>MBB</w:t>
            </w:r>
            <w:r w:rsidR="00C83F82" w:rsidRPr="002259F3">
              <w:rPr>
                <w:rFonts w:ascii="Arial" w:eastAsia="IBM Plex Sans" w:hAnsi="Arial" w:cs="Arial"/>
                <w:highlight w:val="yellow"/>
              </w:rPr>
              <w:t xml:space="preserve"> topology)</w:t>
            </w:r>
          </w:p>
          <w:p w14:paraId="39068985" w14:textId="1020343B" w:rsidR="00C53E34" w:rsidRPr="00717418" w:rsidRDefault="00C53E34" w:rsidP="00400C3D">
            <w:pPr>
              <w:numPr>
                <w:ilvl w:val="0"/>
                <w:numId w:val="22"/>
              </w:numPr>
              <w:shd w:val="clear" w:color="auto" w:fill="FFFFFF"/>
              <w:spacing w:before="120" w:after="120"/>
              <w:jc w:val="both"/>
              <w:rPr>
                <w:rFonts w:ascii="Arial" w:hAnsi="Arial" w:cs="Arial"/>
                <w:color w:val="000000"/>
              </w:rPr>
            </w:pPr>
            <w:r w:rsidRPr="00717418">
              <w:rPr>
                <w:rFonts w:ascii="Arial" w:hAnsi="Arial" w:cs="Arial"/>
                <w:color w:val="000000"/>
              </w:rPr>
              <w:t>Near real-time data collection</w:t>
            </w:r>
            <w:r w:rsidR="00D71A69" w:rsidRPr="00717418">
              <w:rPr>
                <w:rFonts w:ascii="Arial" w:hAnsi="Arial" w:cs="Arial"/>
                <w:color w:val="000000"/>
              </w:rPr>
              <w:t xml:space="preserve">: After Integration </w:t>
            </w:r>
            <w:r w:rsidR="00E8254F" w:rsidRPr="00717418">
              <w:rPr>
                <w:rFonts w:ascii="Arial" w:eastAsia="IBM Plex Sans" w:hAnsi="Arial" w:cs="Arial"/>
              </w:rPr>
              <w:t>event shown in CP4AIOps’s Alert Viewer</w:t>
            </w:r>
            <w:r w:rsidR="003D43CA" w:rsidRPr="00717418">
              <w:rPr>
                <w:rFonts w:ascii="Arial" w:eastAsia="IBM Plex Sans" w:hAnsi="Arial" w:cs="Arial"/>
              </w:rPr>
              <w:t xml:space="preserve"> in near real-time</w:t>
            </w:r>
          </w:p>
          <w:p w14:paraId="4AD69087" w14:textId="1B39106E" w:rsidR="00C53E34" w:rsidRPr="00717418" w:rsidRDefault="00C53E34" w:rsidP="00400C3D">
            <w:pPr>
              <w:numPr>
                <w:ilvl w:val="0"/>
                <w:numId w:val="22"/>
              </w:numPr>
              <w:shd w:val="clear" w:color="auto" w:fill="FFFFFF"/>
              <w:spacing w:before="120" w:after="120"/>
              <w:jc w:val="both"/>
              <w:rPr>
                <w:rFonts w:ascii="Arial" w:hAnsi="Arial" w:cs="Arial"/>
                <w:color w:val="000000"/>
              </w:rPr>
            </w:pPr>
            <w:r w:rsidRPr="00717418">
              <w:rPr>
                <w:rFonts w:ascii="Arial" w:hAnsi="Arial" w:cs="Arial"/>
                <w:color w:val="000000"/>
              </w:rPr>
              <w:t>Near real-time data correlation</w:t>
            </w:r>
            <w:r w:rsidR="00165343" w:rsidRPr="00717418">
              <w:rPr>
                <w:rFonts w:ascii="Arial" w:hAnsi="Arial" w:cs="Arial"/>
                <w:color w:val="000000"/>
              </w:rPr>
              <w:t xml:space="preserve">: After Integration we can see </w:t>
            </w:r>
            <w:r w:rsidR="00DC7C83" w:rsidRPr="00717418">
              <w:rPr>
                <w:rFonts w:ascii="Arial" w:hAnsi="Arial" w:cs="Arial"/>
                <w:color w:val="000000"/>
              </w:rPr>
              <w:t xml:space="preserve">1 </w:t>
            </w:r>
            <w:r w:rsidR="000756FB" w:rsidRPr="00717418">
              <w:rPr>
                <w:rFonts w:ascii="Arial" w:hAnsi="Arial" w:cs="Arial"/>
                <w:color w:val="000000"/>
              </w:rPr>
              <w:t xml:space="preserve">example </w:t>
            </w:r>
            <w:r w:rsidR="00165343" w:rsidRPr="00717418">
              <w:rPr>
                <w:rFonts w:ascii="Arial" w:hAnsi="Arial" w:cs="Arial"/>
                <w:color w:val="000000"/>
              </w:rPr>
              <w:t>event correlation</w:t>
            </w:r>
            <w:r w:rsidR="0080677F" w:rsidRPr="00717418">
              <w:rPr>
                <w:rFonts w:ascii="Arial" w:hAnsi="Arial" w:cs="Arial"/>
                <w:color w:val="000000"/>
              </w:rPr>
              <w:t xml:space="preserve"> from many data sources</w:t>
            </w:r>
            <w:r w:rsidR="00177972" w:rsidRPr="00717418">
              <w:rPr>
                <w:rFonts w:ascii="Arial" w:hAnsi="Arial" w:cs="Arial"/>
                <w:color w:val="000000"/>
              </w:rPr>
              <w:t xml:space="preserve"> </w:t>
            </w:r>
            <w:r w:rsidR="00177972" w:rsidRPr="00717418">
              <w:rPr>
                <w:rFonts w:ascii="Arial" w:eastAsia="IBM Plex Sans" w:hAnsi="Arial" w:cs="Arial"/>
              </w:rPr>
              <w:t>in near real-time</w:t>
            </w:r>
            <w:r w:rsidR="00BA5EA1" w:rsidRPr="00717418">
              <w:rPr>
                <w:rFonts w:ascii="Arial" w:eastAsia="IBM Plex Sans" w:hAnsi="Arial" w:cs="Arial"/>
              </w:rPr>
              <w:t xml:space="preserve"> in CP4AIOps’s Alert Viewer</w:t>
            </w:r>
          </w:p>
          <w:p w14:paraId="79B8865B" w14:textId="399CEFF5" w:rsidR="00C53E34" w:rsidRPr="00717418" w:rsidRDefault="00C53E34" w:rsidP="00400C3D">
            <w:pPr>
              <w:numPr>
                <w:ilvl w:val="0"/>
                <w:numId w:val="22"/>
              </w:numPr>
              <w:shd w:val="clear" w:color="auto" w:fill="FFFFFF"/>
              <w:spacing w:before="120" w:after="120"/>
              <w:jc w:val="both"/>
              <w:rPr>
                <w:rFonts w:ascii="Arial" w:hAnsi="Arial" w:cs="Arial"/>
                <w:color w:val="000000"/>
              </w:rPr>
            </w:pPr>
            <w:r w:rsidRPr="00717418">
              <w:rPr>
                <w:rFonts w:ascii="Arial" w:hAnsi="Arial" w:cs="Arial"/>
                <w:color w:val="000000"/>
              </w:rPr>
              <w:t>Build and visualize topology graph</w:t>
            </w:r>
            <w:r w:rsidR="008845FD" w:rsidRPr="00717418">
              <w:rPr>
                <w:rFonts w:ascii="Arial" w:hAnsi="Arial" w:cs="Arial"/>
                <w:color w:val="000000"/>
              </w:rPr>
              <w:t xml:space="preserve">: </w:t>
            </w:r>
            <w:r w:rsidR="00282541" w:rsidRPr="00717418">
              <w:rPr>
                <w:rFonts w:ascii="Arial" w:hAnsi="Arial" w:cs="Arial"/>
                <w:color w:val="000000"/>
              </w:rPr>
              <w:t>After Integration we c</w:t>
            </w:r>
            <w:r w:rsidR="000B0302" w:rsidRPr="00717418">
              <w:rPr>
                <w:rFonts w:ascii="Arial" w:hAnsi="Arial" w:cs="Arial"/>
                <w:color w:val="000000"/>
              </w:rPr>
              <w:t xml:space="preserve">an see </w:t>
            </w:r>
            <w:r w:rsidR="00DC7C83" w:rsidRPr="00717418">
              <w:rPr>
                <w:rFonts w:ascii="Arial" w:hAnsi="Arial" w:cs="Arial"/>
                <w:color w:val="000000"/>
              </w:rPr>
              <w:t xml:space="preserve">1 example </w:t>
            </w:r>
            <w:r w:rsidR="000B0302" w:rsidRPr="00717418">
              <w:rPr>
                <w:rFonts w:ascii="Arial" w:hAnsi="Arial" w:cs="Arial"/>
                <w:color w:val="000000"/>
              </w:rPr>
              <w:t xml:space="preserve">topology graph of all </w:t>
            </w:r>
            <w:r w:rsidR="00E57E52" w:rsidRPr="00717418">
              <w:rPr>
                <w:rFonts w:ascii="Arial" w:hAnsi="Arial" w:cs="Arial"/>
                <w:color w:val="000000"/>
              </w:rPr>
              <w:t>compo</w:t>
            </w:r>
            <w:r w:rsidR="000267EF" w:rsidRPr="00717418">
              <w:rPr>
                <w:rFonts w:ascii="Arial" w:hAnsi="Arial" w:cs="Arial"/>
                <w:color w:val="000000"/>
              </w:rPr>
              <w:t>n</w:t>
            </w:r>
            <w:r w:rsidR="00E57E52" w:rsidRPr="00717418">
              <w:rPr>
                <w:rFonts w:ascii="Arial" w:hAnsi="Arial" w:cs="Arial"/>
                <w:color w:val="000000"/>
              </w:rPr>
              <w:t>ents</w:t>
            </w:r>
            <w:r w:rsidR="000B0302" w:rsidRPr="00717418">
              <w:rPr>
                <w:rFonts w:ascii="Arial" w:hAnsi="Arial" w:cs="Arial"/>
                <w:color w:val="000000"/>
              </w:rPr>
              <w:t xml:space="preserve"> in the scope of business services</w:t>
            </w:r>
          </w:p>
          <w:p w14:paraId="1D45ADF7" w14:textId="279CD9CC" w:rsidR="00C53E34" w:rsidRPr="00717418" w:rsidRDefault="00C53E34" w:rsidP="00400C3D">
            <w:pPr>
              <w:pStyle w:val="p1"/>
              <w:spacing w:before="120" w:beforeAutospacing="0" w:after="120" w:afterAutospacing="0"/>
              <w:jc w:val="both"/>
              <w:rPr>
                <w:rFonts w:ascii="Arial" w:hAnsi="Arial" w:cs="Arial"/>
                <w:color w:val="000000" w:themeColor="text1"/>
              </w:rPr>
            </w:pPr>
          </w:p>
        </w:tc>
      </w:tr>
      <w:tr w:rsidR="00C53E34" w:rsidRPr="00717418" w14:paraId="32EBC280" w14:textId="77777777" w:rsidTr="005A4BDD">
        <w:trPr>
          <w:divId w:val="1228302481"/>
          <w:cantSplit/>
          <w:trHeight w:val="22"/>
        </w:trPr>
        <w:tc>
          <w:tcPr>
            <w:tcW w:w="9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0BE143" w14:textId="0280309F" w:rsidR="00C53E34" w:rsidRPr="00400C3D" w:rsidRDefault="004B7675" w:rsidP="00400C3D">
            <w:pPr>
              <w:spacing w:before="120" w:after="120"/>
              <w:jc w:val="both"/>
              <w:rPr>
                <w:rFonts w:ascii="Arial" w:eastAsia="Times New Roman" w:hAnsi="Arial" w:cs="Arial"/>
                <w:b/>
                <w:bCs/>
              </w:rPr>
            </w:pPr>
            <w:r w:rsidRPr="00400C3D">
              <w:rPr>
                <w:rFonts w:ascii="Arial" w:hAnsi="Arial" w:cs="Arial"/>
                <w:b/>
                <w:bCs/>
              </w:rPr>
              <w:lastRenderedPageBreak/>
              <w:t>Implementation and Test</w:t>
            </w:r>
            <w:r w:rsidR="00717418" w:rsidRPr="00400C3D">
              <w:rPr>
                <w:rFonts w:ascii="Arial" w:hAnsi="Arial" w:cs="Arial"/>
                <w:b/>
                <w:bCs/>
              </w:rPr>
              <w:t xml:space="preserve"> Scenarios</w:t>
            </w:r>
          </w:p>
        </w:tc>
        <w:tc>
          <w:tcPr>
            <w:tcW w:w="40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12213B" w14:textId="665EB978" w:rsidR="00C53E34" w:rsidRPr="00717418" w:rsidRDefault="009045EC" w:rsidP="00400C3D">
            <w:pPr>
              <w:spacing w:before="120" w:after="120"/>
              <w:jc w:val="both"/>
              <w:rPr>
                <w:rFonts w:ascii="Arial" w:hAnsi="Arial" w:cs="Arial"/>
              </w:rPr>
            </w:pPr>
            <w:bookmarkStart w:id="8" w:name="integration1"/>
            <w:r w:rsidRPr="00717418">
              <w:rPr>
                <w:rFonts w:ascii="Arial" w:eastAsia="IBM Plex Sans" w:hAnsi="Arial" w:cs="Arial"/>
                <w:b/>
                <w:bCs/>
              </w:rPr>
              <w:t xml:space="preserve">Steps </w:t>
            </w:r>
            <w:r w:rsidR="00C53E34" w:rsidRPr="00717418">
              <w:rPr>
                <w:rFonts w:ascii="Arial" w:eastAsia="IBM Plex Sans" w:hAnsi="Arial" w:cs="Arial"/>
                <w:b/>
                <w:bCs/>
              </w:rPr>
              <w:t>1</w:t>
            </w:r>
            <w:r w:rsidR="00C53E34" w:rsidRPr="00717418">
              <w:rPr>
                <w:rFonts w:ascii="Arial" w:eastAsia="IBM Plex Sans" w:hAnsi="Arial" w:cs="Arial"/>
              </w:rPr>
              <w:t xml:space="preserve">) </w:t>
            </w:r>
            <w:bookmarkEnd w:id="8"/>
            <w:r w:rsidR="002259F3" w:rsidRPr="002259F3">
              <w:rPr>
                <w:rFonts w:ascii="Arial" w:hAnsi="Arial" w:cs="Arial"/>
                <w:color w:val="000000"/>
                <w:highlight w:val="yellow"/>
              </w:rPr>
              <w:t>APM</w:t>
            </w:r>
          </w:p>
          <w:p w14:paraId="5791AF65" w14:textId="57495B28" w:rsidR="00C53E34" w:rsidRPr="00717418" w:rsidRDefault="00C53E34" w:rsidP="00400C3D">
            <w:pPr>
              <w:spacing w:before="120" w:after="120"/>
              <w:jc w:val="both"/>
              <w:rPr>
                <w:rFonts w:ascii="Arial" w:eastAsia="IBM Plex Sans" w:hAnsi="Arial" w:cs="Arial"/>
              </w:rPr>
            </w:pPr>
            <w:r w:rsidRPr="00717418">
              <w:rPr>
                <w:rFonts w:ascii="Arial" w:eastAsia="IBM Plex Sans" w:hAnsi="Arial" w:cs="Arial"/>
              </w:rPr>
              <w:t xml:space="preserve">     - </w:t>
            </w:r>
            <w:r w:rsidR="0034415E">
              <w:rPr>
                <w:rFonts w:ascii="Arial" w:eastAsia="IBM Plex Sans" w:hAnsi="Arial" w:cs="Arial"/>
                <w:color w:val="FF0000"/>
              </w:rPr>
              <w:t>MBB</w:t>
            </w:r>
            <w:r w:rsidRPr="00717418">
              <w:rPr>
                <w:rFonts w:ascii="Arial" w:eastAsia="IBM Plex Sans" w:hAnsi="Arial" w:cs="Arial"/>
              </w:rPr>
              <w:t xml:space="preserve">: </w:t>
            </w:r>
            <w:r w:rsidR="00572974" w:rsidRPr="00717418">
              <w:rPr>
                <w:rFonts w:ascii="Arial" w:eastAsia="IBM Plex Sans" w:hAnsi="Arial" w:cs="Arial"/>
              </w:rPr>
              <w:t>Review and ensure system in s</w:t>
            </w:r>
            <w:r w:rsidR="008964FB" w:rsidRPr="00717418">
              <w:rPr>
                <w:rFonts w:ascii="Arial" w:eastAsia="IBM Plex Sans" w:hAnsi="Arial" w:cs="Arial"/>
              </w:rPr>
              <w:t xml:space="preserve">cope </w:t>
            </w:r>
            <w:r w:rsidR="00572974" w:rsidRPr="00717418">
              <w:rPr>
                <w:rFonts w:ascii="Arial" w:eastAsia="IBM Plex Sans" w:hAnsi="Arial" w:cs="Arial"/>
              </w:rPr>
              <w:t>(</w:t>
            </w:r>
            <w:r w:rsidR="002259F3">
              <w:rPr>
                <w:rFonts w:ascii="Arial" w:eastAsia="IBM Plex Sans" w:hAnsi="Arial" w:cs="Arial"/>
              </w:rPr>
              <w:t>UAT</w:t>
            </w:r>
            <w:r w:rsidR="00572974" w:rsidRPr="00717418">
              <w:rPr>
                <w:rFonts w:ascii="Arial" w:eastAsia="IBM Plex Sans" w:hAnsi="Arial" w:cs="Arial"/>
              </w:rPr>
              <w:t>)</w:t>
            </w:r>
            <w:r w:rsidR="00770C37" w:rsidRPr="00717418">
              <w:rPr>
                <w:rFonts w:ascii="Arial" w:eastAsia="IBM Plex Sans" w:hAnsi="Arial" w:cs="Arial"/>
              </w:rPr>
              <w:t xml:space="preserve"> are on</w:t>
            </w:r>
            <w:r w:rsidR="008964FB" w:rsidRPr="00717418">
              <w:rPr>
                <w:rFonts w:ascii="Arial" w:eastAsia="IBM Plex Sans" w:hAnsi="Arial" w:cs="Arial"/>
              </w:rPr>
              <w:t xml:space="preserve"> </w:t>
            </w:r>
            <w:r w:rsidR="002259F3" w:rsidRPr="002259F3">
              <w:rPr>
                <w:rFonts w:ascii="Arial" w:hAnsi="Arial" w:cs="Arial"/>
                <w:color w:val="000000"/>
                <w:highlight w:val="yellow"/>
              </w:rPr>
              <w:t>APM</w:t>
            </w:r>
            <w:r w:rsidR="002259F3" w:rsidRPr="00717418">
              <w:rPr>
                <w:rFonts w:ascii="Arial" w:eastAsia="IBM Plex Sans" w:hAnsi="Arial" w:cs="Arial"/>
              </w:rPr>
              <w:t xml:space="preserve"> </w:t>
            </w:r>
            <w:r w:rsidRPr="00717418">
              <w:rPr>
                <w:rFonts w:ascii="Arial" w:eastAsia="IBM Plex Sans" w:hAnsi="Arial" w:cs="Arial"/>
              </w:rPr>
              <w:t>(events, metrics, topology)</w:t>
            </w:r>
          </w:p>
          <w:p w14:paraId="0B02A32A" w14:textId="10E64FF5" w:rsidR="00C53E34" w:rsidRPr="00717418" w:rsidRDefault="00C53E34" w:rsidP="00400C3D">
            <w:pPr>
              <w:spacing w:before="120" w:after="120"/>
              <w:jc w:val="both"/>
              <w:rPr>
                <w:rFonts w:ascii="Arial" w:eastAsia="IBM Plex Sans" w:hAnsi="Arial" w:cs="Arial"/>
                <w:b/>
                <w:bCs/>
              </w:rPr>
            </w:pPr>
            <w:r w:rsidRPr="00717418">
              <w:rPr>
                <w:rFonts w:ascii="Arial" w:eastAsia="IBM Plex Sans" w:hAnsi="Arial" w:cs="Arial"/>
              </w:rPr>
              <w:t xml:space="preserve">     - </w:t>
            </w:r>
            <w:r w:rsidR="00007A96" w:rsidRPr="00717418">
              <w:rPr>
                <w:rFonts w:ascii="Arial" w:eastAsia="IBM Plex Sans" w:hAnsi="Arial" w:cs="Arial"/>
                <w:color w:val="0070C0"/>
              </w:rPr>
              <w:t>IBM/SVT</w:t>
            </w:r>
            <w:r w:rsidR="00007A96" w:rsidRPr="00717418">
              <w:rPr>
                <w:rFonts w:ascii="Arial" w:eastAsia="IBM Plex Sans" w:hAnsi="Arial" w:cs="Arial"/>
              </w:rPr>
              <w:t xml:space="preserve">: </w:t>
            </w:r>
            <w:r w:rsidRPr="00717418">
              <w:rPr>
                <w:rFonts w:ascii="Arial" w:eastAsia="IBM Plex Sans" w:hAnsi="Arial" w:cs="Arial"/>
              </w:rPr>
              <w:t xml:space="preserve">Configure CP4AIOps </w:t>
            </w:r>
            <w:r w:rsidR="002259F3" w:rsidRPr="002259F3">
              <w:rPr>
                <w:rFonts w:ascii="Arial" w:hAnsi="Arial" w:cs="Arial"/>
                <w:color w:val="000000"/>
                <w:highlight w:val="yellow"/>
              </w:rPr>
              <w:t>APM</w:t>
            </w:r>
            <w:r w:rsidR="002259F3" w:rsidRPr="00717418">
              <w:rPr>
                <w:rFonts w:ascii="Arial" w:eastAsia="IBM Plex Sans" w:hAnsi="Arial" w:cs="Arial"/>
              </w:rPr>
              <w:t xml:space="preserve"> </w:t>
            </w:r>
            <w:r w:rsidRPr="00717418">
              <w:rPr>
                <w:rFonts w:ascii="Arial" w:eastAsia="IBM Plex Sans" w:hAnsi="Arial" w:cs="Arial"/>
              </w:rPr>
              <w:t>integrations</w:t>
            </w:r>
          </w:p>
          <w:p w14:paraId="7C249AB1" w14:textId="4428C489" w:rsidR="008C6406" w:rsidRPr="00717418" w:rsidRDefault="00C53E34" w:rsidP="00400C3D">
            <w:pPr>
              <w:spacing w:before="120" w:after="120"/>
              <w:jc w:val="both"/>
              <w:rPr>
                <w:rFonts w:ascii="Arial" w:eastAsia="IBM Plex Sans" w:hAnsi="Arial" w:cs="Arial"/>
              </w:rPr>
            </w:pPr>
            <w:r w:rsidRPr="00717418">
              <w:rPr>
                <w:rFonts w:ascii="Arial" w:eastAsia="IBM Plex Sans" w:hAnsi="Arial" w:cs="Arial"/>
              </w:rPr>
              <w:t xml:space="preserve">    </w:t>
            </w:r>
          </w:p>
          <w:p w14:paraId="2E28EF17" w14:textId="61AFDDBF" w:rsidR="00C53E34" w:rsidRPr="00717418" w:rsidRDefault="009045EC" w:rsidP="00400C3D">
            <w:pPr>
              <w:spacing w:before="120" w:after="120"/>
              <w:jc w:val="both"/>
              <w:rPr>
                <w:rFonts w:ascii="Arial" w:eastAsia="IBM Plex Sans" w:hAnsi="Arial" w:cs="Arial"/>
              </w:rPr>
            </w:pPr>
            <w:bookmarkStart w:id="9" w:name="integration2"/>
            <w:bookmarkEnd w:id="9"/>
            <w:r w:rsidRPr="00717418">
              <w:rPr>
                <w:rFonts w:ascii="Arial" w:eastAsia="IBM Plex Sans" w:hAnsi="Arial" w:cs="Arial"/>
                <w:b/>
                <w:bCs/>
              </w:rPr>
              <w:t xml:space="preserve">Steps </w:t>
            </w:r>
            <w:r w:rsidR="00C53E34" w:rsidRPr="00717418">
              <w:rPr>
                <w:rFonts w:ascii="Arial" w:eastAsia="IBM Plex Sans" w:hAnsi="Arial" w:cs="Arial"/>
                <w:b/>
                <w:bCs/>
              </w:rPr>
              <w:t>2</w:t>
            </w:r>
            <w:r w:rsidR="00C53E34" w:rsidRPr="00717418">
              <w:rPr>
                <w:rFonts w:ascii="Arial" w:eastAsia="IBM Plex Sans" w:hAnsi="Arial" w:cs="Arial"/>
              </w:rPr>
              <w:t xml:space="preserve">) </w:t>
            </w:r>
            <w:r w:rsidR="002259F3" w:rsidRPr="002259F3">
              <w:rPr>
                <w:rFonts w:ascii="Arial" w:hAnsi="Arial" w:cs="Arial"/>
                <w:highlight w:val="yellow"/>
              </w:rPr>
              <w:t>ELK/Splunk</w:t>
            </w:r>
            <w:r w:rsidR="00C53E34" w:rsidRPr="00717418">
              <w:rPr>
                <w:rFonts w:ascii="Arial" w:eastAsia="IBM Plex Sans" w:hAnsi="Arial" w:cs="Arial"/>
              </w:rPr>
              <w:t xml:space="preserve">: </w:t>
            </w:r>
          </w:p>
          <w:p w14:paraId="6C81A220" w14:textId="17CA0D53" w:rsidR="008C6B59" w:rsidRPr="00717418" w:rsidRDefault="008C6B59" w:rsidP="00524AEF">
            <w:pPr>
              <w:spacing w:before="120" w:after="120"/>
              <w:rPr>
                <w:rFonts w:ascii="Arial" w:eastAsia="IBM Plex Sans" w:hAnsi="Arial" w:cs="Arial"/>
              </w:rPr>
            </w:pPr>
            <w:r w:rsidRPr="00717418">
              <w:rPr>
                <w:rFonts w:ascii="Arial" w:eastAsia="IBM Plex Sans" w:hAnsi="Arial" w:cs="Arial"/>
              </w:rPr>
              <w:t>IBM propose</w:t>
            </w:r>
            <w:r w:rsidR="005836DB" w:rsidRPr="00717418">
              <w:rPr>
                <w:rFonts w:ascii="Arial" w:eastAsia="IBM Plex Sans" w:hAnsi="Arial" w:cs="Arial"/>
              </w:rPr>
              <w:t xml:space="preserve"> </w:t>
            </w:r>
            <w:r w:rsidRPr="00717418">
              <w:rPr>
                <w:rFonts w:ascii="Arial" w:eastAsia="IBM Plex Sans" w:hAnsi="Arial" w:cs="Arial"/>
              </w:rPr>
              <w:t xml:space="preserve">integrating with </w:t>
            </w:r>
            <w:r w:rsidR="002259F3" w:rsidRPr="002259F3">
              <w:rPr>
                <w:rFonts w:ascii="Arial" w:hAnsi="Arial" w:cs="Arial"/>
                <w:highlight w:val="yellow"/>
              </w:rPr>
              <w:t>ELK/Splunk</w:t>
            </w:r>
            <w:r w:rsidR="002259F3" w:rsidRPr="002259F3">
              <w:rPr>
                <w:rFonts w:ascii="Arial" w:hAnsi="Arial" w:cs="Arial"/>
                <w:color w:val="000000"/>
                <w:highlight w:val="yellow"/>
              </w:rPr>
              <w:t xml:space="preserve"> </w:t>
            </w:r>
            <w:r w:rsidR="00D6505F" w:rsidRPr="00717418">
              <w:rPr>
                <w:rFonts w:ascii="Arial" w:eastAsia="IBM Plex Sans" w:hAnsi="Arial" w:cs="Arial"/>
              </w:rPr>
              <w:t xml:space="preserve">and </w:t>
            </w:r>
            <w:r w:rsidR="00524AEF" w:rsidRPr="00717418">
              <w:rPr>
                <w:rFonts w:ascii="Arial" w:eastAsia="IBM Plex Sans" w:hAnsi="Arial" w:cs="Arial"/>
              </w:rPr>
              <w:t>treating</w:t>
            </w:r>
            <w:r w:rsidR="00D6505F" w:rsidRPr="00717418">
              <w:rPr>
                <w:rFonts w:ascii="Arial" w:eastAsia="IBM Plex Sans" w:hAnsi="Arial" w:cs="Arial"/>
              </w:rPr>
              <w:t xml:space="preserve"> </w:t>
            </w:r>
            <w:r w:rsidR="00D6505F" w:rsidRPr="00717418">
              <w:rPr>
                <w:rFonts w:ascii="Arial" w:hAnsi="Arial" w:cs="Arial"/>
                <w:color w:val="000000"/>
              </w:rPr>
              <w:t xml:space="preserve">logs as </w:t>
            </w:r>
            <w:r w:rsidR="00697BED" w:rsidRPr="00717418">
              <w:rPr>
                <w:rFonts w:ascii="Arial" w:hAnsi="Arial" w:cs="Arial"/>
                <w:color w:val="000000"/>
              </w:rPr>
              <w:t xml:space="preserve">AIOps </w:t>
            </w:r>
            <w:r w:rsidR="00D6505F" w:rsidRPr="00717418">
              <w:rPr>
                <w:rFonts w:ascii="Arial" w:hAnsi="Arial" w:cs="Arial"/>
                <w:color w:val="000000"/>
              </w:rPr>
              <w:t>events</w:t>
            </w:r>
            <w:r w:rsidRPr="00717418">
              <w:rPr>
                <w:rFonts w:ascii="Arial" w:eastAsia="IBM Plex Sans" w:hAnsi="Arial" w:cs="Arial"/>
              </w:rPr>
              <w:t>.</w:t>
            </w:r>
          </w:p>
          <w:p w14:paraId="195825F8" w14:textId="7C4EAE63" w:rsidR="00C53E34" w:rsidRPr="00717418" w:rsidRDefault="00C53E34" w:rsidP="00400C3D">
            <w:pPr>
              <w:spacing w:before="120" w:after="120"/>
              <w:jc w:val="both"/>
              <w:rPr>
                <w:rFonts w:ascii="Arial" w:eastAsia="IBM Plex Sans" w:hAnsi="Arial" w:cs="Arial"/>
              </w:rPr>
            </w:pPr>
            <w:r w:rsidRPr="00717418">
              <w:rPr>
                <w:rFonts w:ascii="Arial" w:eastAsia="IBM Plex Sans" w:hAnsi="Arial" w:cs="Arial"/>
              </w:rPr>
              <w:t xml:space="preserve">     - </w:t>
            </w:r>
            <w:r w:rsidR="002F4A31" w:rsidRPr="00717418">
              <w:rPr>
                <w:rFonts w:ascii="Arial" w:eastAsia="IBM Plex Sans" w:hAnsi="Arial" w:cs="Arial"/>
                <w:color w:val="0070C0"/>
              </w:rPr>
              <w:t>IBM/SVT</w:t>
            </w:r>
            <w:r w:rsidR="002F4A31" w:rsidRPr="00717418">
              <w:rPr>
                <w:rFonts w:ascii="Arial" w:eastAsia="IBM Plex Sans" w:hAnsi="Arial" w:cs="Arial"/>
              </w:rPr>
              <w:t xml:space="preserve">: </w:t>
            </w:r>
            <w:hyperlink r:id="rId8" w:history="1">
              <w:r w:rsidRPr="00717418">
                <w:rPr>
                  <w:rStyle w:val="Hyperlink"/>
                  <w:rFonts w:ascii="Arial" w:eastAsia="IBM Plex Sans" w:hAnsi="Arial" w:cs="Arial"/>
                </w:rPr>
                <w:t>Configure CP4AIOps Webhook listener receiver</w:t>
              </w:r>
            </w:hyperlink>
          </w:p>
          <w:p w14:paraId="65B54919" w14:textId="0FE2ED16" w:rsidR="00C53E34" w:rsidRPr="00717418" w:rsidRDefault="00C53E34" w:rsidP="00AF3F51">
            <w:pPr>
              <w:spacing w:before="120" w:after="120"/>
              <w:rPr>
                <w:rFonts w:ascii="Arial" w:eastAsia="IBM Plex Sans" w:hAnsi="Arial" w:cs="Arial"/>
              </w:rPr>
            </w:pPr>
            <w:r w:rsidRPr="00717418">
              <w:rPr>
                <w:rFonts w:ascii="Arial" w:eastAsia="IBM Plex Sans" w:hAnsi="Arial" w:cs="Arial"/>
              </w:rPr>
              <w:t xml:space="preserve">     -</w:t>
            </w:r>
            <w:r w:rsidR="00AF3F51">
              <w:rPr>
                <w:rFonts w:ascii="Arial" w:eastAsia="IBM Plex Sans" w:hAnsi="Arial" w:cs="Arial"/>
              </w:rPr>
              <w:t xml:space="preserve"> </w:t>
            </w:r>
            <w:r w:rsidR="00C36326" w:rsidRPr="00717418">
              <w:rPr>
                <w:rFonts w:ascii="Arial" w:eastAsia="IBM Plex Sans" w:hAnsi="Arial" w:cs="Arial"/>
                <w:color w:val="0070C0"/>
              </w:rPr>
              <w:t>IBM/SVT</w:t>
            </w:r>
            <w:r w:rsidR="00A30991" w:rsidRPr="00717418">
              <w:rPr>
                <w:rFonts w:ascii="Arial" w:eastAsia="IBM Plex Sans" w:hAnsi="Arial" w:cs="Arial"/>
                <w:color w:val="0070C0"/>
              </w:rPr>
              <w:t>/</w:t>
            </w:r>
            <w:r w:rsidR="0034415E">
              <w:rPr>
                <w:rFonts w:ascii="Arial" w:eastAsia="IBM Plex Sans" w:hAnsi="Arial" w:cs="Arial"/>
                <w:color w:val="FF0000"/>
              </w:rPr>
              <w:t>MBB</w:t>
            </w:r>
            <w:r w:rsidR="002F4A31" w:rsidRPr="00717418">
              <w:rPr>
                <w:rFonts w:ascii="Arial" w:eastAsia="IBM Plex Sans" w:hAnsi="Arial" w:cs="Arial"/>
              </w:rPr>
              <w:t>:</w:t>
            </w:r>
            <w:r w:rsidRPr="00717418">
              <w:rPr>
                <w:rFonts w:ascii="Arial" w:eastAsia="IBM Plex Sans" w:hAnsi="Arial" w:cs="Arial"/>
              </w:rPr>
              <w:t xml:space="preserve"> </w:t>
            </w:r>
            <w:r w:rsidRPr="002259F3">
              <w:rPr>
                <w:rFonts w:ascii="Arial" w:eastAsia="IBM Plex Sans" w:hAnsi="Arial" w:cs="Arial"/>
              </w:rPr>
              <w:t xml:space="preserve">Set Up </w:t>
            </w:r>
            <w:r w:rsidR="002259F3" w:rsidRPr="002259F3">
              <w:rPr>
                <w:rFonts w:ascii="Arial" w:hAnsi="Arial" w:cs="Arial"/>
                <w:highlight w:val="yellow"/>
              </w:rPr>
              <w:t>ELK/Splunk</w:t>
            </w:r>
            <w:r w:rsidR="002259F3" w:rsidRPr="002259F3">
              <w:rPr>
                <w:rFonts w:ascii="Arial" w:hAnsi="Arial" w:cs="Arial"/>
                <w:color w:val="000000"/>
                <w:highlight w:val="yellow"/>
              </w:rPr>
              <w:t xml:space="preserve"> </w:t>
            </w:r>
            <w:r w:rsidRPr="002259F3">
              <w:rPr>
                <w:rFonts w:ascii="Arial" w:eastAsia="IBM Plex Sans" w:hAnsi="Arial" w:cs="Arial"/>
              </w:rPr>
              <w:t>Alert for Error/Exception/Warning Logs</w:t>
            </w:r>
          </w:p>
          <w:p w14:paraId="48DA24F2" w14:textId="77777777" w:rsidR="009045EC" w:rsidRPr="00717418" w:rsidRDefault="009045EC" w:rsidP="00400C3D">
            <w:pPr>
              <w:spacing w:before="120" w:after="120"/>
              <w:jc w:val="both"/>
              <w:rPr>
                <w:rFonts w:ascii="Arial" w:eastAsia="IBM Plex Sans" w:hAnsi="Arial" w:cs="Arial"/>
              </w:rPr>
            </w:pPr>
            <w:bookmarkStart w:id="10" w:name="integration3"/>
            <w:bookmarkEnd w:id="10"/>
          </w:p>
          <w:p w14:paraId="69D3319A" w14:textId="6BC5FF90" w:rsidR="00C53E34" w:rsidRPr="00717418" w:rsidRDefault="009045EC" w:rsidP="00400C3D">
            <w:pPr>
              <w:spacing w:before="120" w:after="120"/>
              <w:jc w:val="both"/>
              <w:rPr>
                <w:rFonts w:ascii="Arial" w:eastAsia="IBM Plex Sans" w:hAnsi="Arial" w:cs="Arial"/>
              </w:rPr>
            </w:pPr>
            <w:r w:rsidRPr="00717418">
              <w:rPr>
                <w:rFonts w:ascii="Arial" w:eastAsia="IBM Plex Sans" w:hAnsi="Arial" w:cs="Arial"/>
                <w:b/>
                <w:bCs/>
              </w:rPr>
              <w:t xml:space="preserve">Steps </w:t>
            </w:r>
            <w:r w:rsidR="00C53E34" w:rsidRPr="00717418">
              <w:rPr>
                <w:rFonts w:ascii="Arial" w:eastAsia="IBM Plex Sans" w:hAnsi="Arial" w:cs="Arial"/>
                <w:b/>
                <w:bCs/>
              </w:rPr>
              <w:t>3</w:t>
            </w:r>
            <w:r w:rsidR="00C53E34" w:rsidRPr="00717418">
              <w:rPr>
                <w:rFonts w:ascii="Arial" w:eastAsia="IBM Plex Sans" w:hAnsi="Arial" w:cs="Arial"/>
              </w:rPr>
              <w:t xml:space="preserve">) </w:t>
            </w:r>
            <w:hyperlink r:id="rId9" w:history="1">
              <w:r w:rsidR="00C53E34" w:rsidRPr="00717418">
                <w:rPr>
                  <w:rStyle w:val="Hyperlink"/>
                  <w:rFonts w:ascii="Arial" w:eastAsia="IBM Plex Sans" w:hAnsi="Arial" w:cs="Arial"/>
                </w:rPr>
                <w:t>Grafana</w:t>
              </w:r>
            </w:hyperlink>
            <w:r w:rsidR="00C53E34" w:rsidRPr="00717418">
              <w:rPr>
                <w:rFonts w:ascii="Arial" w:eastAsia="IBM Plex Sans" w:hAnsi="Arial" w:cs="Arial"/>
              </w:rPr>
              <w:t xml:space="preserve"> Cloud: Webhook</w:t>
            </w:r>
            <w:r w:rsidR="0032503D" w:rsidRPr="00717418">
              <w:rPr>
                <w:rFonts w:ascii="Arial" w:eastAsia="IBM Plex Sans" w:hAnsi="Arial" w:cs="Arial"/>
              </w:rPr>
              <w:t xml:space="preserve"> (</w:t>
            </w:r>
            <w:r w:rsidR="004A6462" w:rsidRPr="00717418">
              <w:rPr>
                <w:rFonts w:ascii="Arial" w:eastAsia="IBM Plex Sans" w:hAnsi="Arial" w:cs="Arial"/>
              </w:rPr>
              <w:t xml:space="preserve">treat Grafana alert as </w:t>
            </w:r>
            <w:r w:rsidR="00F765F7" w:rsidRPr="00717418">
              <w:rPr>
                <w:rFonts w:ascii="Arial" w:eastAsia="IBM Plex Sans" w:hAnsi="Arial" w:cs="Arial"/>
              </w:rPr>
              <w:t>AIOps</w:t>
            </w:r>
            <w:r w:rsidR="004A6462" w:rsidRPr="00717418">
              <w:rPr>
                <w:rFonts w:ascii="Arial" w:eastAsia="IBM Plex Sans" w:hAnsi="Arial" w:cs="Arial"/>
              </w:rPr>
              <w:t xml:space="preserve"> events</w:t>
            </w:r>
            <w:r w:rsidR="0032503D" w:rsidRPr="00717418">
              <w:rPr>
                <w:rFonts w:ascii="Arial" w:eastAsia="IBM Plex Sans" w:hAnsi="Arial" w:cs="Arial"/>
              </w:rPr>
              <w:t>)</w:t>
            </w:r>
          </w:p>
          <w:p w14:paraId="6622DC80" w14:textId="37E08659" w:rsidR="00C53E34" w:rsidRPr="00717418" w:rsidRDefault="00C53E34" w:rsidP="00400C3D">
            <w:pPr>
              <w:spacing w:before="120" w:after="120"/>
              <w:jc w:val="both"/>
              <w:rPr>
                <w:rFonts w:ascii="Arial" w:eastAsia="IBM Plex Sans" w:hAnsi="Arial" w:cs="Arial"/>
              </w:rPr>
            </w:pPr>
            <w:r w:rsidRPr="00717418">
              <w:rPr>
                <w:rFonts w:ascii="Arial" w:eastAsia="IBM Plex Sans" w:hAnsi="Arial" w:cs="Arial"/>
              </w:rPr>
              <w:t xml:space="preserve">     - </w:t>
            </w:r>
            <w:r w:rsidR="0096519C" w:rsidRPr="00717418">
              <w:rPr>
                <w:rFonts w:ascii="Arial" w:eastAsia="IBM Plex Sans" w:hAnsi="Arial" w:cs="Arial"/>
                <w:color w:val="0070C0"/>
              </w:rPr>
              <w:t>IBM/SVT</w:t>
            </w:r>
            <w:r w:rsidR="0096519C" w:rsidRPr="00717418">
              <w:rPr>
                <w:rFonts w:ascii="Arial" w:eastAsia="IBM Plex Sans" w:hAnsi="Arial" w:cs="Arial"/>
              </w:rPr>
              <w:t xml:space="preserve">: </w:t>
            </w:r>
            <w:r w:rsidRPr="00717418">
              <w:rPr>
                <w:rFonts w:ascii="Arial" w:eastAsia="IBM Plex Sans" w:hAnsi="Arial" w:cs="Arial"/>
              </w:rPr>
              <w:t>Configure CP4AIOps Webhook listener</w:t>
            </w:r>
          </w:p>
          <w:p w14:paraId="6272087E" w14:textId="753AC92C" w:rsidR="00C53E34" w:rsidRPr="00717418" w:rsidRDefault="00C53E34" w:rsidP="00400C3D">
            <w:pPr>
              <w:spacing w:before="120" w:after="120"/>
              <w:jc w:val="both"/>
              <w:rPr>
                <w:rFonts w:ascii="Arial" w:eastAsia="IBM Plex Sans" w:hAnsi="Arial" w:cs="Arial"/>
              </w:rPr>
            </w:pPr>
            <w:r w:rsidRPr="00717418">
              <w:rPr>
                <w:rFonts w:ascii="Arial" w:eastAsia="IBM Plex Sans" w:hAnsi="Arial" w:cs="Arial"/>
              </w:rPr>
              <w:t xml:space="preserve">     - </w:t>
            </w:r>
            <w:r w:rsidR="00876394" w:rsidRPr="00717418">
              <w:rPr>
                <w:rFonts w:ascii="Arial" w:eastAsia="IBM Plex Sans" w:hAnsi="Arial" w:cs="Arial"/>
                <w:color w:val="0070C0"/>
              </w:rPr>
              <w:t>IBM/SVT</w:t>
            </w:r>
            <w:r w:rsidRPr="00717418">
              <w:rPr>
                <w:rFonts w:ascii="Arial" w:eastAsia="IBM Plex Sans" w:hAnsi="Arial" w:cs="Arial"/>
              </w:rPr>
              <w:t>: Configure Grafana to send notification using Webhook connector</w:t>
            </w:r>
          </w:p>
          <w:p w14:paraId="2E0E18FD" w14:textId="136438D0" w:rsidR="00C53E34" w:rsidRPr="00717418" w:rsidRDefault="00C53E34" w:rsidP="00400C3D">
            <w:pPr>
              <w:spacing w:before="120" w:after="120"/>
              <w:jc w:val="both"/>
              <w:rPr>
                <w:rFonts w:ascii="Arial" w:eastAsia="IBM Plex Sans" w:hAnsi="Arial" w:cs="Arial"/>
              </w:rPr>
            </w:pPr>
            <w:r w:rsidRPr="00717418">
              <w:rPr>
                <w:rFonts w:ascii="Arial" w:eastAsia="IBM Plex Sans" w:hAnsi="Arial" w:cs="Arial"/>
              </w:rPr>
              <w:t xml:space="preserve">    </w:t>
            </w:r>
          </w:p>
          <w:p w14:paraId="6DE15B61" w14:textId="3A989894" w:rsidR="00C53E34" w:rsidRPr="00717418" w:rsidRDefault="004B13AD" w:rsidP="00400C3D">
            <w:pPr>
              <w:spacing w:before="120" w:after="120"/>
              <w:jc w:val="both"/>
              <w:rPr>
                <w:rFonts w:ascii="Arial" w:eastAsia="IBM Plex Sans" w:hAnsi="Arial" w:cs="Arial"/>
              </w:rPr>
            </w:pPr>
            <w:bookmarkStart w:id="11" w:name="integration4"/>
            <w:bookmarkEnd w:id="11"/>
            <w:r w:rsidRPr="00717418">
              <w:rPr>
                <w:rFonts w:ascii="Arial" w:eastAsia="IBM Plex Sans" w:hAnsi="Arial" w:cs="Arial"/>
                <w:b/>
                <w:bCs/>
              </w:rPr>
              <w:t xml:space="preserve">Steps </w:t>
            </w:r>
            <w:r w:rsidR="00C53E34" w:rsidRPr="00717418">
              <w:rPr>
                <w:rFonts w:ascii="Arial" w:eastAsia="IBM Plex Sans" w:hAnsi="Arial" w:cs="Arial"/>
                <w:b/>
                <w:bCs/>
              </w:rPr>
              <w:t xml:space="preserve">4) </w:t>
            </w:r>
            <w:r w:rsidR="00BD3EC5" w:rsidRPr="00717418">
              <w:rPr>
                <w:rFonts w:ascii="Arial" w:eastAsia="IBM Plex Sans" w:hAnsi="Arial" w:cs="Arial"/>
                <w:b/>
                <w:bCs/>
              </w:rPr>
              <w:t>SolarWinds</w:t>
            </w:r>
            <w:r w:rsidR="00C53E34" w:rsidRPr="00717418">
              <w:rPr>
                <w:rFonts w:ascii="Arial" w:eastAsia="IBM Plex Sans" w:hAnsi="Arial" w:cs="Arial"/>
              </w:rPr>
              <w:t>:</w:t>
            </w:r>
            <w:r w:rsidR="0032503D" w:rsidRPr="00717418">
              <w:rPr>
                <w:rFonts w:ascii="Arial" w:eastAsia="IBM Plex Sans" w:hAnsi="Arial" w:cs="Arial"/>
              </w:rPr>
              <w:t xml:space="preserve"> (</w:t>
            </w:r>
            <w:r w:rsidR="00E04382" w:rsidRPr="00717418">
              <w:rPr>
                <w:rFonts w:ascii="Arial" w:eastAsia="IBM Plex Sans" w:hAnsi="Arial" w:cs="Arial"/>
              </w:rPr>
              <w:t>Alerts</w:t>
            </w:r>
            <w:r w:rsidR="002D40E7" w:rsidRPr="00717418">
              <w:rPr>
                <w:rFonts w:ascii="Arial" w:eastAsia="IBM Plex Sans" w:hAnsi="Arial" w:cs="Arial"/>
              </w:rPr>
              <w:t>, topology</w:t>
            </w:r>
            <w:r w:rsidR="0032503D" w:rsidRPr="00717418">
              <w:rPr>
                <w:rFonts w:ascii="Arial" w:eastAsia="IBM Plex Sans" w:hAnsi="Arial" w:cs="Arial"/>
              </w:rPr>
              <w:t>)</w:t>
            </w:r>
            <w:r w:rsidR="008C6B59" w:rsidRPr="00717418">
              <w:rPr>
                <w:rFonts w:ascii="Arial" w:eastAsia="IBM Plex Sans" w:hAnsi="Arial" w:cs="Arial"/>
              </w:rPr>
              <w:t xml:space="preserve"> </w:t>
            </w:r>
          </w:p>
          <w:p w14:paraId="2694C99C" w14:textId="2A302427" w:rsidR="00F72BB8" w:rsidRPr="00717418" w:rsidRDefault="00E04382" w:rsidP="00400C3D">
            <w:pPr>
              <w:spacing w:before="120" w:after="120"/>
              <w:jc w:val="both"/>
              <w:rPr>
                <w:rFonts w:ascii="Arial" w:eastAsia="IBM Plex Sans" w:hAnsi="Arial" w:cs="Arial"/>
              </w:rPr>
            </w:pPr>
            <w:r w:rsidRPr="00717418">
              <w:rPr>
                <w:rFonts w:ascii="Arial" w:eastAsia="IBM Plex Sans" w:hAnsi="Arial" w:cs="Arial"/>
                <w:b/>
                <w:bCs/>
              </w:rPr>
              <w:t>Alerts</w:t>
            </w:r>
            <w:r w:rsidR="00F72BB8" w:rsidRPr="00717418">
              <w:rPr>
                <w:rFonts w:ascii="Arial" w:eastAsia="IBM Plex Sans" w:hAnsi="Arial" w:cs="Arial"/>
              </w:rPr>
              <w:t xml:space="preserve">: </w:t>
            </w:r>
          </w:p>
          <w:p w14:paraId="49AE60BB" w14:textId="6EB7837D" w:rsidR="00BD3EC5" w:rsidRPr="00717418" w:rsidRDefault="00C50708" w:rsidP="00400C3D">
            <w:pPr>
              <w:spacing w:before="120" w:after="120"/>
              <w:jc w:val="both"/>
              <w:rPr>
                <w:rFonts w:ascii="Arial" w:eastAsia="IBM Plex Sans" w:hAnsi="Arial" w:cs="Arial"/>
              </w:rPr>
            </w:pPr>
            <w:r w:rsidRPr="00717418">
              <w:rPr>
                <w:rFonts w:ascii="Arial" w:eastAsia="IBM Plex Sans" w:hAnsi="Arial" w:cs="Arial"/>
              </w:rPr>
              <w:t xml:space="preserve">     </w:t>
            </w:r>
            <w:r w:rsidR="00ED613C" w:rsidRPr="00717418">
              <w:rPr>
                <w:rFonts w:ascii="Arial" w:eastAsia="IBM Plex Sans" w:hAnsi="Arial" w:cs="Arial"/>
              </w:rPr>
              <w:t xml:space="preserve">- </w:t>
            </w:r>
            <w:r w:rsidR="00ED613C" w:rsidRPr="00717418">
              <w:rPr>
                <w:rFonts w:ascii="Arial" w:eastAsia="IBM Plex Sans" w:hAnsi="Arial" w:cs="Arial"/>
                <w:color w:val="0070C0"/>
              </w:rPr>
              <w:t>IBM/SVT</w:t>
            </w:r>
            <w:r w:rsidR="00ED613C" w:rsidRPr="00717418">
              <w:rPr>
                <w:rFonts w:ascii="Arial" w:eastAsia="IBM Plex Sans" w:hAnsi="Arial" w:cs="Arial"/>
              </w:rPr>
              <w:t>: Provide</w:t>
            </w:r>
            <w:r w:rsidR="00A30991" w:rsidRPr="00717418">
              <w:rPr>
                <w:rFonts w:ascii="Arial" w:eastAsia="IBM Plex Sans" w:hAnsi="Arial" w:cs="Arial"/>
              </w:rPr>
              <w:t xml:space="preserve"> Normalized </w:t>
            </w:r>
            <w:r w:rsidR="00E04382" w:rsidRPr="00717418">
              <w:rPr>
                <w:rFonts w:ascii="Arial" w:eastAsia="IBM Plex Sans" w:hAnsi="Arial" w:cs="Arial"/>
              </w:rPr>
              <w:t>Alerts</w:t>
            </w:r>
            <w:r w:rsidR="00A30991" w:rsidRPr="00717418">
              <w:rPr>
                <w:rFonts w:ascii="Arial" w:eastAsia="IBM Plex Sans" w:hAnsi="Arial" w:cs="Arial"/>
              </w:rPr>
              <w:t xml:space="preserve"> Schema</w:t>
            </w:r>
          </w:p>
          <w:p w14:paraId="5819B5A5" w14:textId="3CF4D405" w:rsidR="00F72BB8" w:rsidRPr="00717418" w:rsidRDefault="00F72BB8" w:rsidP="00400C3D">
            <w:pPr>
              <w:spacing w:before="120" w:after="120"/>
              <w:jc w:val="both"/>
              <w:rPr>
                <w:rFonts w:ascii="Arial" w:eastAsia="IBM Plex Sans" w:hAnsi="Arial" w:cs="Arial"/>
              </w:rPr>
            </w:pPr>
            <w:r w:rsidRPr="00717418">
              <w:rPr>
                <w:rFonts w:ascii="Arial" w:eastAsia="IBM Plex Sans" w:hAnsi="Arial" w:cs="Arial"/>
              </w:rPr>
              <w:t xml:space="preserve">     - </w:t>
            </w:r>
            <w:r w:rsidRPr="00717418">
              <w:rPr>
                <w:rFonts w:ascii="Arial" w:eastAsia="IBM Plex Sans" w:hAnsi="Arial" w:cs="Arial"/>
                <w:color w:val="0070C0"/>
              </w:rPr>
              <w:t>IBM/SVT</w:t>
            </w:r>
            <w:r w:rsidRPr="00717418">
              <w:rPr>
                <w:rFonts w:ascii="Arial" w:eastAsia="IBM Plex Sans" w:hAnsi="Arial" w:cs="Arial"/>
              </w:rPr>
              <w:t>: Configure CP4AIOps Webhook listener</w:t>
            </w:r>
          </w:p>
          <w:p w14:paraId="6DDFA270" w14:textId="0AB51B32" w:rsidR="006469E7" w:rsidRPr="00717418" w:rsidRDefault="00C50708" w:rsidP="00400C3D">
            <w:pPr>
              <w:spacing w:before="120" w:after="120"/>
              <w:jc w:val="both"/>
              <w:rPr>
                <w:rFonts w:ascii="Arial" w:eastAsia="IBM Plex Sans" w:hAnsi="Arial" w:cs="Arial"/>
              </w:rPr>
            </w:pPr>
            <w:r w:rsidRPr="00717418">
              <w:rPr>
                <w:rFonts w:ascii="Arial" w:eastAsia="IBM Plex Sans" w:hAnsi="Arial" w:cs="Arial"/>
              </w:rPr>
              <w:t xml:space="preserve">     </w:t>
            </w:r>
            <w:r w:rsidR="006469E7" w:rsidRPr="00717418">
              <w:rPr>
                <w:rFonts w:ascii="Arial" w:eastAsia="IBM Plex Sans" w:hAnsi="Arial" w:cs="Arial"/>
              </w:rPr>
              <w:t xml:space="preserve">- </w:t>
            </w:r>
            <w:r w:rsidR="000564A5" w:rsidRPr="00717418">
              <w:rPr>
                <w:rFonts w:ascii="Arial" w:eastAsia="IBM Plex Sans" w:hAnsi="Arial" w:cs="Arial"/>
                <w:color w:val="0070C0"/>
              </w:rPr>
              <w:t>IBM/SVT</w:t>
            </w:r>
            <w:r w:rsidR="006469E7" w:rsidRPr="00717418">
              <w:rPr>
                <w:rFonts w:ascii="Arial" w:eastAsia="IBM Plex Sans" w:hAnsi="Arial" w:cs="Arial"/>
              </w:rPr>
              <w:t xml:space="preserve">: </w:t>
            </w:r>
            <w:r w:rsidR="005E72B9" w:rsidRPr="00717418">
              <w:rPr>
                <w:rFonts w:ascii="Arial" w:eastAsia="IBM Plex Sans" w:hAnsi="Arial" w:cs="Arial"/>
              </w:rPr>
              <w:t xml:space="preserve">Create script to simulate alerts to send to CP4AIOps Webhook </w:t>
            </w:r>
          </w:p>
          <w:p w14:paraId="135E16FA" w14:textId="0AD6088D" w:rsidR="00F72BB8" w:rsidRPr="00717418" w:rsidRDefault="00F72BB8" w:rsidP="00400C3D">
            <w:pPr>
              <w:spacing w:before="120" w:after="120"/>
              <w:jc w:val="both"/>
              <w:rPr>
                <w:rFonts w:ascii="Arial" w:eastAsia="IBM Plex Sans" w:hAnsi="Arial" w:cs="Arial"/>
              </w:rPr>
            </w:pPr>
            <w:r w:rsidRPr="00717418">
              <w:rPr>
                <w:rFonts w:ascii="Arial" w:eastAsia="IBM Plex Sans" w:hAnsi="Arial" w:cs="Arial"/>
                <w:b/>
                <w:bCs/>
              </w:rPr>
              <w:t>Topolog</w:t>
            </w:r>
            <w:r w:rsidR="00452EB4" w:rsidRPr="00717418">
              <w:rPr>
                <w:rFonts w:ascii="Arial" w:eastAsia="IBM Plex Sans" w:hAnsi="Arial" w:cs="Arial"/>
                <w:b/>
                <w:bCs/>
              </w:rPr>
              <w:t>y</w:t>
            </w:r>
            <w:r w:rsidR="006824E9" w:rsidRPr="00717418">
              <w:rPr>
                <w:rFonts w:ascii="Arial" w:eastAsia="IBM Plex Sans" w:hAnsi="Arial" w:cs="Arial"/>
              </w:rPr>
              <w:t>:</w:t>
            </w:r>
          </w:p>
          <w:p w14:paraId="4A009948" w14:textId="14D6832F" w:rsidR="00C50708" w:rsidRPr="00717418" w:rsidRDefault="00F72BB8" w:rsidP="00400C3D">
            <w:pPr>
              <w:spacing w:before="120" w:after="120"/>
              <w:jc w:val="both"/>
              <w:rPr>
                <w:rFonts w:ascii="Arial" w:eastAsia="IBM Plex Sans" w:hAnsi="Arial" w:cs="Arial"/>
              </w:rPr>
            </w:pPr>
            <w:r w:rsidRPr="00717418">
              <w:rPr>
                <w:rFonts w:ascii="Arial" w:eastAsia="IBM Plex Sans" w:hAnsi="Arial" w:cs="Arial"/>
              </w:rPr>
              <w:t xml:space="preserve">     - </w:t>
            </w:r>
            <w:r w:rsidR="0034415E">
              <w:rPr>
                <w:rFonts w:ascii="Arial" w:eastAsia="IBM Plex Sans" w:hAnsi="Arial" w:cs="Arial"/>
                <w:color w:val="FF0000"/>
              </w:rPr>
              <w:t>MBB</w:t>
            </w:r>
            <w:r w:rsidRPr="00717418">
              <w:rPr>
                <w:rFonts w:ascii="Arial" w:eastAsia="IBM Plex Sans" w:hAnsi="Arial" w:cs="Arial"/>
              </w:rPr>
              <w:t xml:space="preserve">: </w:t>
            </w:r>
            <w:r w:rsidR="0017563D" w:rsidRPr="00717418">
              <w:rPr>
                <w:rFonts w:ascii="Arial" w:eastAsia="IBM Plex Sans" w:hAnsi="Arial" w:cs="Arial"/>
              </w:rPr>
              <w:t>E</w:t>
            </w:r>
            <w:r w:rsidR="0065432E" w:rsidRPr="00717418">
              <w:rPr>
                <w:rFonts w:ascii="Arial" w:eastAsia="IBM Plex Sans" w:hAnsi="Arial" w:cs="Arial"/>
              </w:rPr>
              <w:t>xport from SolarWinds</w:t>
            </w:r>
            <w:r w:rsidR="0017563D" w:rsidRPr="00717418">
              <w:rPr>
                <w:rFonts w:ascii="Arial" w:eastAsia="IBM Plex Sans" w:hAnsi="Arial" w:cs="Arial"/>
              </w:rPr>
              <w:t xml:space="preserve"> because AIOps don’t have OOTB connection and SolarWinds is Prod env.</w:t>
            </w:r>
          </w:p>
          <w:p w14:paraId="3948024C" w14:textId="77777777" w:rsidR="006824E9" w:rsidRPr="00717418" w:rsidRDefault="006824E9" w:rsidP="00400C3D">
            <w:pPr>
              <w:pStyle w:val="p1"/>
              <w:numPr>
                <w:ilvl w:val="0"/>
                <w:numId w:val="5"/>
              </w:numPr>
              <w:spacing w:before="120" w:beforeAutospacing="0" w:after="120" w:afterAutospacing="0"/>
              <w:jc w:val="both"/>
              <w:rPr>
                <w:rFonts w:ascii="Arial" w:hAnsi="Arial" w:cs="Arial"/>
              </w:rPr>
            </w:pPr>
            <w:r w:rsidRPr="00717418">
              <w:rPr>
                <w:rFonts w:ascii="Arial" w:eastAsia="IBM Plex Sans" w:hAnsi="Arial" w:cs="Arial"/>
                <w:color w:val="0070C0"/>
              </w:rPr>
              <w:t>IBM/SVT</w:t>
            </w:r>
            <w:r w:rsidRPr="00717418">
              <w:rPr>
                <w:rFonts w:ascii="Arial" w:eastAsia="IBM Plex Sans" w:hAnsi="Arial" w:cs="Arial"/>
              </w:rPr>
              <w:t>:</w:t>
            </w:r>
            <w:r w:rsidRPr="00717418">
              <w:rPr>
                <w:rFonts w:ascii="Arial" w:hAnsi="Arial" w:cs="Arial"/>
                <w:color w:val="000000" w:themeColor="text1"/>
              </w:rPr>
              <w:t xml:space="preserve"> </w:t>
            </w:r>
            <w:r w:rsidRPr="00717418">
              <w:rPr>
                <w:rFonts w:ascii="Arial" w:hAnsi="Arial" w:cs="Arial"/>
              </w:rPr>
              <w:t>Convert the file provided into the format for AIOPs File Observer.</w:t>
            </w:r>
          </w:p>
          <w:p w14:paraId="378DEE08" w14:textId="1C020711" w:rsidR="00C53E34" w:rsidRPr="00717418" w:rsidRDefault="006824E9" w:rsidP="00400C3D">
            <w:pPr>
              <w:pStyle w:val="p1"/>
              <w:numPr>
                <w:ilvl w:val="0"/>
                <w:numId w:val="5"/>
              </w:numPr>
              <w:spacing w:before="120" w:beforeAutospacing="0" w:after="120" w:afterAutospacing="0"/>
              <w:jc w:val="both"/>
              <w:rPr>
                <w:rFonts w:ascii="Arial" w:eastAsia="IBM Plex Sans" w:hAnsi="Arial" w:cs="Arial"/>
              </w:rPr>
            </w:pPr>
            <w:r w:rsidRPr="00717418">
              <w:rPr>
                <w:rFonts w:ascii="Arial" w:eastAsia="IBM Plex Sans" w:hAnsi="Arial" w:cs="Arial"/>
                <w:color w:val="0070C0"/>
              </w:rPr>
              <w:t xml:space="preserve">IBM/SVT: </w:t>
            </w:r>
            <w:r w:rsidRPr="00717418">
              <w:rPr>
                <w:rFonts w:ascii="Arial" w:hAnsi="Arial" w:cs="Arial"/>
              </w:rPr>
              <w:t>Load the converted file and display the application topology.</w:t>
            </w:r>
          </w:p>
          <w:p w14:paraId="68873D71" w14:textId="512A23FF" w:rsidR="001A2DD8" w:rsidRPr="00717418" w:rsidRDefault="001A2DD8" w:rsidP="00400C3D">
            <w:pPr>
              <w:pStyle w:val="p1"/>
              <w:spacing w:before="120" w:beforeAutospacing="0" w:after="120" w:afterAutospacing="0"/>
              <w:ind w:left="360"/>
              <w:jc w:val="both"/>
              <w:rPr>
                <w:rFonts w:ascii="Arial" w:eastAsia="IBM Plex Sans" w:hAnsi="Arial" w:cs="Arial"/>
              </w:rPr>
            </w:pPr>
          </w:p>
          <w:p w14:paraId="784E5529" w14:textId="3DAD6B78" w:rsidR="00F36086" w:rsidRPr="00717418" w:rsidRDefault="009045EC" w:rsidP="00400C3D">
            <w:pPr>
              <w:pStyle w:val="p1"/>
              <w:spacing w:before="120" w:beforeAutospacing="0" w:after="120" w:afterAutospacing="0"/>
              <w:jc w:val="both"/>
              <w:rPr>
                <w:rFonts w:ascii="Arial" w:eastAsia="IBM Plex Sans" w:hAnsi="Arial" w:cs="Arial"/>
              </w:rPr>
            </w:pPr>
            <w:r w:rsidRPr="00717418">
              <w:rPr>
                <w:rFonts w:ascii="Arial" w:eastAsia="IBM Plex Sans" w:hAnsi="Arial" w:cs="Arial"/>
                <w:b/>
                <w:bCs/>
              </w:rPr>
              <w:t xml:space="preserve">Step </w:t>
            </w:r>
            <w:r w:rsidR="001A2DD8" w:rsidRPr="00717418">
              <w:rPr>
                <w:rFonts w:ascii="Arial" w:eastAsia="IBM Plex Sans" w:hAnsi="Arial" w:cs="Arial"/>
                <w:b/>
                <w:bCs/>
              </w:rPr>
              <w:t>5</w:t>
            </w:r>
            <w:r w:rsidR="00F36086" w:rsidRPr="00717418">
              <w:rPr>
                <w:rFonts w:ascii="Arial" w:eastAsia="IBM Plex Sans" w:hAnsi="Arial" w:cs="Arial"/>
              </w:rPr>
              <w:t>)</w:t>
            </w:r>
            <w:r w:rsidRPr="00717418">
              <w:rPr>
                <w:rFonts w:ascii="Arial" w:eastAsia="IBM Plex Sans" w:hAnsi="Arial" w:cs="Arial"/>
              </w:rPr>
              <w:t xml:space="preserve"> </w:t>
            </w:r>
            <w:r w:rsidR="002B2891" w:rsidRPr="00717418">
              <w:rPr>
                <w:rFonts w:ascii="Arial" w:eastAsia="IBM Plex Sans" w:hAnsi="Arial" w:cs="Arial"/>
                <w:b/>
                <w:bCs/>
              </w:rPr>
              <w:t xml:space="preserve">Verify </w:t>
            </w:r>
          </w:p>
          <w:p w14:paraId="5BC54D58" w14:textId="7F1C300F" w:rsidR="002B2891" w:rsidRPr="00717418" w:rsidRDefault="002B2891" w:rsidP="00AD09CF">
            <w:pPr>
              <w:pStyle w:val="p1"/>
              <w:spacing w:before="120" w:beforeAutospacing="0" w:after="120" w:afterAutospacing="0"/>
              <w:rPr>
                <w:rFonts w:ascii="Arial" w:eastAsia="IBM Plex Sans" w:hAnsi="Arial" w:cs="Arial"/>
              </w:rPr>
            </w:pPr>
            <w:r w:rsidRPr="00717418">
              <w:rPr>
                <w:rFonts w:ascii="Arial" w:eastAsia="IBM Plex Sans" w:hAnsi="Arial" w:cs="Arial"/>
              </w:rPr>
              <w:t xml:space="preserve">- </w:t>
            </w:r>
            <w:r w:rsidR="0034415E">
              <w:rPr>
                <w:rFonts w:ascii="Arial" w:eastAsia="IBM Plex Sans" w:hAnsi="Arial" w:cs="Arial"/>
                <w:color w:val="FF0000"/>
              </w:rPr>
              <w:t>MBB</w:t>
            </w:r>
            <w:r w:rsidRPr="00717418">
              <w:rPr>
                <w:rFonts w:ascii="Arial" w:eastAsia="IBM Plex Sans" w:hAnsi="Arial" w:cs="Arial"/>
              </w:rPr>
              <w:t xml:space="preserve">: Verify event from </w:t>
            </w:r>
            <w:r w:rsidR="00395EE1">
              <w:rPr>
                <w:rFonts w:ascii="Arial" w:eastAsia="IBM Plex Sans" w:hAnsi="Arial" w:cs="Arial"/>
              </w:rPr>
              <w:t xml:space="preserve">APM </w:t>
            </w:r>
            <w:r w:rsidRPr="00717418">
              <w:rPr>
                <w:rFonts w:ascii="Arial" w:eastAsia="IBM Plex Sans" w:hAnsi="Arial" w:cs="Arial"/>
              </w:rPr>
              <w:t xml:space="preserve">shown in CP4AIOps’s Alert Viewer </w:t>
            </w:r>
            <w:r w:rsidR="00717418">
              <w:rPr>
                <w:rFonts w:ascii="Arial" w:eastAsia="IBM Plex Sans" w:hAnsi="Arial" w:cs="Arial"/>
              </w:rPr>
              <w:t>in accordance with Success Criteria 1, 2</w:t>
            </w:r>
          </w:p>
          <w:p w14:paraId="39D16236" w14:textId="584EE29D" w:rsidR="00493813" w:rsidRPr="00717418" w:rsidRDefault="00493813" w:rsidP="00400C3D">
            <w:pPr>
              <w:pStyle w:val="p1"/>
              <w:spacing w:before="120" w:beforeAutospacing="0" w:after="120" w:afterAutospacing="0"/>
              <w:ind w:left="720"/>
              <w:jc w:val="both"/>
              <w:rPr>
                <w:rFonts w:ascii="Arial" w:eastAsia="IBM Plex Sans" w:hAnsi="Arial" w:cs="Arial"/>
              </w:rPr>
            </w:pPr>
            <w:r w:rsidRPr="00717418">
              <w:rPr>
                <w:rFonts w:ascii="Arial" w:eastAsia="IBM Plex Sans" w:hAnsi="Arial" w:cs="Arial"/>
              </w:rPr>
              <w:lastRenderedPageBreak/>
              <w:t xml:space="preserve">+ </w:t>
            </w:r>
            <w:r w:rsidR="00717418">
              <w:rPr>
                <w:rFonts w:ascii="Arial" w:eastAsia="IBM Plex Sans" w:hAnsi="Arial" w:cs="Arial"/>
              </w:rPr>
              <w:t>Execute Performance test by</w:t>
            </w:r>
            <w:r w:rsidRPr="00717418">
              <w:rPr>
                <w:rFonts w:ascii="Arial" w:eastAsia="IBM Plex Sans" w:hAnsi="Arial" w:cs="Arial"/>
              </w:rPr>
              <w:t xml:space="preserve"> push heavy load to </w:t>
            </w:r>
            <w:r w:rsidR="00717418">
              <w:rPr>
                <w:rFonts w:ascii="Arial" w:eastAsia="IBM Plex Sans" w:hAnsi="Arial" w:cs="Arial"/>
              </w:rPr>
              <w:t xml:space="preserve">increase </w:t>
            </w:r>
            <w:r w:rsidRPr="00717418">
              <w:rPr>
                <w:rFonts w:ascii="Arial" w:eastAsia="IBM Plex Sans" w:hAnsi="Arial" w:cs="Arial"/>
              </w:rPr>
              <w:t>80% CPU in DB</w:t>
            </w:r>
            <w:r w:rsidR="00717418">
              <w:rPr>
                <w:rFonts w:ascii="Arial" w:eastAsia="IBM Plex Sans" w:hAnsi="Arial" w:cs="Arial"/>
              </w:rPr>
              <w:t xml:space="preserve"> </w:t>
            </w:r>
            <w:r w:rsidR="00717418" w:rsidRPr="00717418">
              <w:rPr>
                <w:rFonts w:ascii="Arial" w:eastAsia="IBM Plex Sans" w:hAnsi="Arial" w:cs="Arial"/>
              </w:rPr>
              <w:sym w:font="Wingdings" w:char="F0E0"/>
            </w:r>
            <w:r w:rsidR="00717418">
              <w:rPr>
                <w:rFonts w:ascii="Arial" w:eastAsia="IBM Plex Sans" w:hAnsi="Arial" w:cs="Arial"/>
              </w:rPr>
              <w:t xml:space="preserve"> </w:t>
            </w:r>
            <w:r w:rsidR="00AF3F51">
              <w:rPr>
                <w:rFonts w:ascii="Arial" w:eastAsia="IBM Plex Sans" w:hAnsi="Arial" w:cs="Arial"/>
              </w:rPr>
              <w:t>Abnormalities</w:t>
            </w:r>
            <w:r w:rsidR="00717418">
              <w:rPr>
                <w:rFonts w:ascii="Arial" w:eastAsia="IBM Plex Sans" w:hAnsi="Arial" w:cs="Arial"/>
              </w:rPr>
              <w:t xml:space="preserve"> from </w:t>
            </w:r>
            <w:r w:rsidR="00BD4820">
              <w:rPr>
                <w:rFonts w:ascii="Arial" w:eastAsia="IBM Plex Sans" w:hAnsi="Arial" w:cs="Arial"/>
              </w:rPr>
              <w:t>APM are</w:t>
            </w:r>
            <w:r w:rsidR="00717418">
              <w:rPr>
                <w:rFonts w:ascii="Arial" w:eastAsia="IBM Plex Sans" w:hAnsi="Arial" w:cs="Arial"/>
              </w:rPr>
              <w:t xml:space="preserve"> shown on AIOps</w:t>
            </w:r>
          </w:p>
          <w:p w14:paraId="35EDD76F" w14:textId="775E42AB" w:rsidR="0056705D" w:rsidRPr="00717418" w:rsidRDefault="0056705D" w:rsidP="00400C3D">
            <w:pPr>
              <w:pStyle w:val="p1"/>
              <w:spacing w:before="120" w:beforeAutospacing="0" w:after="120" w:afterAutospacing="0"/>
              <w:ind w:left="720"/>
              <w:jc w:val="both"/>
              <w:rPr>
                <w:rFonts w:ascii="Arial" w:eastAsia="IBM Plex Sans" w:hAnsi="Arial" w:cs="Arial"/>
              </w:rPr>
            </w:pPr>
            <w:r w:rsidRPr="00717418">
              <w:rPr>
                <w:rFonts w:ascii="Arial" w:eastAsia="IBM Plex Sans" w:hAnsi="Arial" w:cs="Arial"/>
              </w:rPr>
              <w:t xml:space="preserve">+ </w:t>
            </w:r>
            <w:r w:rsidR="00717418">
              <w:rPr>
                <w:rFonts w:ascii="Arial" w:eastAsia="IBM Plex Sans" w:hAnsi="Arial" w:cs="Arial"/>
              </w:rPr>
              <w:t>Execute Performance test by</w:t>
            </w:r>
            <w:r w:rsidR="00717418" w:rsidRPr="00717418">
              <w:rPr>
                <w:rFonts w:ascii="Arial" w:eastAsia="IBM Plex Sans" w:hAnsi="Arial" w:cs="Arial"/>
              </w:rPr>
              <w:t xml:space="preserve"> push heavy load to </w:t>
            </w:r>
            <w:r w:rsidR="00717418">
              <w:rPr>
                <w:rFonts w:ascii="Arial" w:eastAsia="IBM Plex Sans" w:hAnsi="Arial" w:cs="Arial"/>
              </w:rPr>
              <w:t xml:space="preserve">increase </w:t>
            </w:r>
            <w:r w:rsidRPr="00717418">
              <w:rPr>
                <w:rFonts w:ascii="Arial" w:eastAsia="IBM Plex Sans" w:hAnsi="Arial" w:cs="Arial"/>
              </w:rPr>
              <w:t>80% CPU in App servers</w:t>
            </w:r>
            <w:r w:rsidR="00717418">
              <w:rPr>
                <w:rFonts w:ascii="Arial" w:eastAsia="IBM Plex Sans" w:hAnsi="Arial" w:cs="Arial"/>
              </w:rPr>
              <w:t xml:space="preserve"> </w:t>
            </w:r>
            <w:r w:rsidR="00717418" w:rsidRPr="00717418">
              <w:rPr>
                <w:rFonts w:ascii="Arial" w:eastAsia="IBM Plex Sans" w:hAnsi="Arial" w:cs="Arial"/>
              </w:rPr>
              <w:sym w:font="Wingdings" w:char="F0E0"/>
            </w:r>
            <w:r w:rsidR="00717418">
              <w:rPr>
                <w:rFonts w:ascii="Arial" w:eastAsia="IBM Plex Sans" w:hAnsi="Arial" w:cs="Arial"/>
              </w:rPr>
              <w:t xml:space="preserve"> </w:t>
            </w:r>
            <w:r w:rsidR="00AF3F51">
              <w:rPr>
                <w:rFonts w:ascii="Arial" w:eastAsia="IBM Plex Sans" w:hAnsi="Arial" w:cs="Arial"/>
              </w:rPr>
              <w:t xml:space="preserve">Abnormalities </w:t>
            </w:r>
            <w:r w:rsidR="00717418">
              <w:rPr>
                <w:rFonts w:ascii="Arial" w:eastAsia="IBM Plex Sans" w:hAnsi="Arial" w:cs="Arial"/>
              </w:rPr>
              <w:t xml:space="preserve">from </w:t>
            </w:r>
            <w:r w:rsidR="00BD4820">
              <w:rPr>
                <w:rFonts w:ascii="Arial" w:eastAsia="IBM Plex Sans" w:hAnsi="Arial" w:cs="Arial"/>
              </w:rPr>
              <w:t>APM are</w:t>
            </w:r>
            <w:r w:rsidR="00717418">
              <w:rPr>
                <w:rFonts w:ascii="Arial" w:eastAsia="IBM Plex Sans" w:hAnsi="Arial" w:cs="Arial"/>
              </w:rPr>
              <w:t xml:space="preserve"> shown on AIOps</w:t>
            </w:r>
          </w:p>
          <w:p w14:paraId="02D4A4A2" w14:textId="5F89EFF4" w:rsidR="002B2891" w:rsidRPr="00717418" w:rsidRDefault="002B2891" w:rsidP="00400C3D">
            <w:pPr>
              <w:pStyle w:val="p1"/>
              <w:spacing w:before="120" w:beforeAutospacing="0" w:after="120" w:afterAutospacing="0"/>
              <w:jc w:val="both"/>
              <w:rPr>
                <w:rFonts w:ascii="Arial" w:eastAsia="IBM Plex Sans" w:hAnsi="Arial" w:cs="Arial"/>
              </w:rPr>
            </w:pPr>
            <w:r w:rsidRPr="00717418">
              <w:rPr>
                <w:rFonts w:ascii="Arial" w:eastAsia="IBM Plex Sans" w:hAnsi="Arial" w:cs="Arial"/>
              </w:rPr>
              <w:t xml:space="preserve">- </w:t>
            </w:r>
            <w:r w:rsidR="0034415E">
              <w:rPr>
                <w:rFonts w:ascii="Arial" w:eastAsia="IBM Plex Sans" w:hAnsi="Arial" w:cs="Arial"/>
                <w:color w:val="FF0000"/>
              </w:rPr>
              <w:t>MBB</w:t>
            </w:r>
            <w:r w:rsidRPr="00717418">
              <w:rPr>
                <w:rFonts w:ascii="Arial" w:eastAsia="IBM Plex Sans" w:hAnsi="Arial" w:cs="Arial"/>
              </w:rPr>
              <w:t xml:space="preserve">: Verify event from </w:t>
            </w:r>
            <w:r w:rsidR="00E12702">
              <w:rPr>
                <w:rFonts w:ascii="Arial" w:eastAsia="IBM Plex Sans" w:hAnsi="Arial" w:cs="Arial"/>
              </w:rPr>
              <w:t>ELK/Splunk</w:t>
            </w:r>
            <w:r w:rsidRPr="00717418">
              <w:rPr>
                <w:rFonts w:ascii="Arial" w:eastAsia="IBM Plex Sans" w:hAnsi="Arial" w:cs="Arial"/>
              </w:rPr>
              <w:t xml:space="preserve"> shown in CP4AIOps’s Alert Viewer </w:t>
            </w:r>
            <w:r w:rsidR="00717418">
              <w:rPr>
                <w:rFonts w:ascii="Arial" w:eastAsia="IBM Plex Sans" w:hAnsi="Arial" w:cs="Arial"/>
              </w:rPr>
              <w:t>in accordance with Success Criteria 1, 2</w:t>
            </w:r>
          </w:p>
          <w:p w14:paraId="72EA0E02" w14:textId="1E1E7EC1" w:rsidR="008D2F43" w:rsidRPr="00717418" w:rsidRDefault="008D2F43" w:rsidP="00400C3D">
            <w:pPr>
              <w:pStyle w:val="p1"/>
              <w:spacing w:before="120" w:beforeAutospacing="0" w:after="120" w:afterAutospacing="0"/>
              <w:ind w:left="720"/>
              <w:jc w:val="both"/>
              <w:rPr>
                <w:rFonts w:ascii="Arial" w:eastAsia="IBM Plex Sans" w:hAnsi="Arial" w:cs="Arial"/>
              </w:rPr>
            </w:pPr>
            <w:r w:rsidRPr="00717418">
              <w:rPr>
                <w:rFonts w:ascii="Arial" w:eastAsia="IBM Plex Sans" w:hAnsi="Arial" w:cs="Arial"/>
              </w:rPr>
              <w:t xml:space="preserve">+ Make logs have “Warning” string in logs </w:t>
            </w:r>
            <w:r w:rsidR="00B358E4" w:rsidRPr="00717418">
              <w:rPr>
                <w:rFonts w:ascii="Arial" w:eastAsia="IBM Plex Sans" w:hAnsi="Arial" w:cs="Arial"/>
              </w:rPr>
              <w:t>(index</w:t>
            </w:r>
            <w:r w:rsidRPr="00717418">
              <w:rPr>
                <w:rFonts w:ascii="Arial" w:eastAsia="IBM Plex Sans" w:hAnsi="Arial" w:cs="Arial"/>
              </w:rPr>
              <w:t xml:space="preserve"> of App in scope)</w:t>
            </w:r>
            <w:r w:rsidR="00717418">
              <w:rPr>
                <w:rFonts w:ascii="Arial" w:eastAsia="IBM Plex Sans" w:hAnsi="Arial" w:cs="Arial"/>
              </w:rPr>
              <w:t xml:space="preserve"> </w:t>
            </w:r>
            <w:r w:rsidR="00717418" w:rsidRPr="00717418">
              <w:rPr>
                <w:rFonts w:ascii="Arial" w:eastAsia="IBM Plex Sans" w:hAnsi="Arial" w:cs="Arial"/>
              </w:rPr>
              <w:sym w:font="Wingdings" w:char="F0E0"/>
            </w:r>
            <w:r w:rsidR="00717418">
              <w:rPr>
                <w:rFonts w:ascii="Arial" w:eastAsia="IBM Plex Sans" w:hAnsi="Arial" w:cs="Arial"/>
              </w:rPr>
              <w:t xml:space="preserve"> Logs are shown on AIOPS</w:t>
            </w:r>
          </w:p>
          <w:p w14:paraId="56EE75C5" w14:textId="5F557FDF" w:rsidR="002B2891" w:rsidRPr="00717418" w:rsidRDefault="002B2891" w:rsidP="00400C3D">
            <w:pPr>
              <w:pStyle w:val="p1"/>
              <w:spacing w:before="120" w:beforeAutospacing="0" w:after="120" w:afterAutospacing="0"/>
              <w:jc w:val="both"/>
              <w:rPr>
                <w:rFonts w:ascii="Arial" w:eastAsia="IBM Plex Sans" w:hAnsi="Arial" w:cs="Arial"/>
              </w:rPr>
            </w:pPr>
            <w:r w:rsidRPr="00717418">
              <w:rPr>
                <w:rFonts w:ascii="Arial" w:eastAsia="IBM Plex Sans" w:hAnsi="Arial" w:cs="Arial"/>
              </w:rPr>
              <w:t xml:space="preserve">- </w:t>
            </w:r>
            <w:r w:rsidR="0034415E">
              <w:rPr>
                <w:rFonts w:ascii="Arial" w:eastAsia="IBM Plex Sans" w:hAnsi="Arial" w:cs="Arial"/>
                <w:color w:val="FF0000"/>
              </w:rPr>
              <w:t>MBB</w:t>
            </w:r>
            <w:r w:rsidRPr="00717418">
              <w:rPr>
                <w:rFonts w:ascii="Arial" w:eastAsia="IBM Plex Sans" w:hAnsi="Arial" w:cs="Arial"/>
              </w:rPr>
              <w:t xml:space="preserve">: Verify event from Grafana shown in CP4AIOps’s Alert Viewer </w:t>
            </w:r>
            <w:r w:rsidR="00717418">
              <w:rPr>
                <w:rFonts w:ascii="Arial" w:eastAsia="IBM Plex Sans" w:hAnsi="Arial" w:cs="Arial"/>
              </w:rPr>
              <w:t>in accordance with Success Criteria 1, 2</w:t>
            </w:r>
          </w:p>
          <w:p w14:paraId="40C35C06" w14:textId="54523C34" w:rsidR="00AB411B" w:rsidRPr="00717418" w:rsidRDefault="00AB411B" w:rsidP="00400C3D">
            <w:pPr>
              <w:pStyle w:val="p1"/>
              <w:spacing w:before="120" w:beforeAutospacing="0" w:after="120" w:afterAutospacing="0"/>
              <w:ind w:left="720"/>
              <w:jc w:val="both"/>
              <w:rPr>
                <w:rFonts w:ascii="Arial" w:eastAsia="IBM Plex Sans" w:hAnsi="Arial" w:cs="Arial"/>
              </w:rPr>
            </w:pPr>
            <w:r w:rsidRPr="00717418">
              <w:rPr>
                <w:rFonts w:ascii="Arial" w:eastAsia="IBM Plex Sans" w:hAnsi="Arial" w:cs="Arial"/>
              </w:rPr>
              <w:t xml:space="preserve">+ </w:t>
            </w:r>
            <w:r w:rsidR="00717418">
              <w:rPr>
                <w:rFonts w:ascii="Arial" w:eastAsia="IBM Plex Sans" w:hAnsi="Arial" w:cs="Arial"/>
              </w:rPr>
              <w:t>Execute Performance test by</w:t>
            </w:r>
            <w:r w:rsidR="00717418" w:rsidRPr="00717418">
              <w:rPr>
                <w:rFonts w:ascii="Arial" w:eastAsia="IBM Plex Sans" w:hAnsi="Arial" w:cs="Arial"/>
              </w:rPr>
              <w:t xml:space="preserve"> push heavy load to </w:t>
            </w:r>
            <w:r w:rsidR="00717418">
              <w:rPr>
                <w:rFonts w:ascii="Arial" w:eastAsia="IBM Plex Sans" w:hAnsi="Arial" w:cs="Arial"/>
              </w:rPr>
              <w:t>increase</w:t>
            </w:r>
            <w:r w:rsidRPr="00717418">
              <w:rPr>
                <w:rFonts w:ascii="Arial" w:eastAsia="IBM Plex Sans" w:hAnsi="Arial" w:cs="Arial"/>
              </w:rPr>
              <w:t xml:space="preserve"> 80% CPU in DB</w:t>
            </w:r>
            <w:r w:rsidR="00717418">
              <w:rPr>
                <w:rFonts w:ascii="Arial" w:eastAsia="IBM Plex Sans" w:hAnsi="Arial" w:cs="Arial"/>
              </w:rPr>
              <w:t xml:space="preserve"> </w:t>
            </w:r>
            <w:r w:rsidR="00717418" w:rsidRPr="00717418">
              <w:rPr>
                <w:rFonts w:ascii="Arial" w:eastAsia="IBM Plex Sans" w:hAnsi="Arial" w:cs="Arial"/>
              </w:rPr>
              <w:sym w:font="Wingdings" w:char="F0E0"/>
            </w:r>
            <w:r w:rsidR="00717418">
              <w:rPr>
                <w:rFonts w:ascii="Arial" w:eastAsia="IBM Plex Sans" w:hAnsi="Arial" w:cs="Arial"/>
              </w:rPr>
              <w:t xml:space="preserve"> </w:t>
            </w:r>
            <w:r w:rsidR="00AF3F51">
              <w:rPr>
                <w:rFonts w:ascii="Arial" w:eastAsia="IBM Plex Sans" w:hAnsi="Arial" w:cs="Arial"/>
              </w:rPr>
              <w:t xml:space="preserve">Abnormalities </w:t>
            </w:r>
            <w:r w:rsidR="00717418">
              <w:rPr>
                <w:rFonts w:ascii="Arial" w:eastAsia="IBM Plex Sans" w:hAnsi="Arial" w:cs="Arial"/>
              </w:rPr>
              <w:t>from Grafana are shown on AIOps</w:t>
            </w:r>
          </w:p>
          <w:p w14:paraId="516CE2EB" w14:textId="31985F33" w:rsidR="00AB411B" w:rsidRPr="00717418" w:rsidRDefault="00AB411B" w:rsidP="00400C3D">
            <w:pPr>
              <w:pStyle w:val="p1"/>
              <w:spacing w:before="120" w:beforeAutospacing="0" w:after="120" w:afterAutospacing="0"/>
              <w:ind w:left="720"/>
              <w:jc w:val="both"/>
              <w:rPr>
                <w:rFonts w:ascii="Arial" w:eastAsia="IBM Plex Sans" w:hAnsi="Arial" w:cs="Arial"/>
              </w:rPr>
            </w:pPr>
            <w:r w:rsidRPr="00717418">
              <w:rPr>
                <w:rFonts w:ascii="Arial" w:eastAsia="IBM Plex Sans" w:hAnsi="Arial" w:cs="Arial"/>
              </w:rPr>
              <w:t xml:space="preserve">+ </w:t>
            </w:r>
            <w:r w:rsidR="00717418">
              <w:rPr>
                <w:rFonts w:ascii="Arial" w:eastAsia="IBM Plex Sans" w:hAnsi="Arial" w:cs="Arial"/>
              </w:rPr>
              <w:t>Execute Performance test by</w:t>
            </w:r>
            <w:r w:rsidR="00717418" w:rsidRPr="00717418">
              <w:rPr>
                <w:rFonts w:ascii="Arial" w:eastAsia="IBM Plex Sans" w:hAnsi="Arial" w:cs="Arial"/>
              </w:rPr>
              <w:t xml:space="preserve"> push heavy load to </w:t>
            </w:r>
            <w:r w:rsidR="00717418">
              <w:rPr>
                <w:rFonts w:ascii="Arial" w:eastAsia="IBM Plex Sans" w:hAnsi="Arial" w:cs="Arial"/>
              </w:rPr>
              <w:t xml:space="preserve">increase </w:t>
            </w:r>
            <w:r w:rsidRPr="00717418">
              <w:rPr>
                <w:rFonts w:ascii="Arial" w:eastAsia="IBM Plex Sans" w:hAnsi="Arial" w:cs="Arial"/>
              </w:rPr>
              <w:t>80% CPU in App servers</w:t>
            </w:r>
            <w:r w:rsidR="00717418">
              <w:rPr>
                <w:rFonts w:ascii="Arial" w:eastAsia="IBM Plex Sans" w:hAnsi="Arial" w:cs="Arial"/>
              </w:rPr>
              <w:t xml:space="preserve"> </w:t>
            </w:r>
            <w:r w:rsidR="00717418" w:rsidRPr="00717418">
              <w:rPr>
                <w:rFonts w:ascii="Arial" w:eastAsia="IBM Plex Sans" w:hAnsi="Arial" w:cs="Arial"/>
              </w:rPr>
              <w:sym w:font="Wingdings" w:char="F0E0"/>
            </w:r>
            <w:r w:rsidR="00717418">
              <w:rPr>
                <w:rFonts w:ascii="Arial" w:eastAsia="IBM Plex Sans" w:hAnsi="Arial" w:cs="Arial"/>
              </w:rPr>
              <w:t xml:space="preserve"> </w:t>
            </w:r>
            <w:r w:rsidR="00AF3F51">
              <w:rPr>
                <w:rFonts w:ascii="Arial" w:eastAsia="IBM Plex Sans" w:hAnsi="Arial" w:cs="Arial"/>
              </w:rPr>
              <w:t xml:space="preserve">Abnormalities </w:t>
            </w:r>
            <w:r w:rsidR="00717418">
              <w:rPr>
                <w:rFonts w:ascii="Arial" w:eastAsia="IBM Plex Sans" w:hAnsi="Arial" w:cs="Arial"/>
              </w:rPr>
              <w:t>from Grafana are shown on AIOps</w:t>
            </w:r>
          </w:p>
          <w:p w14:paraId="5055FF22" w14:textId="1747B635" w:rsidR="00717418" w:rsidRPr="00717418" w:rsidRDefault="00717418" w:rsidP="00400C3D">
            <w:pPr>
              <w:pStyle w:val="p1"/>
              <w:spacing w:before="120" w:beforeAutospacing="0" w:after="120" w:afterAutospacing="0"/>
              <w:jc w:val="both"/>
              <w:rPr>
                <w:rFonts w:ascii="Arial" w:eastAsia="IBM Plex Sans" w:hAnsi="Arial" w:cs="Arial"/>
              </w:rPr>
            </w:pPr>
            <w:r>
              <w:rPr>
                <w:rFonts w:ascii="Arial" w:eastAsia="IBM Plex Sans" w:hAnsi="Arial" w:cs="Arial"/>
                <w:color w:val="FF0000"/>
              </w:rPr>
              <w:t xml:space="preserve">- </w:t>
            </w:r>
            <w:r w:rsidR="0034415E">
              <w:rPr>
                <w:rFonts w:ascii="Arial" w:eastAsia="IBM Plex Sans" w:hAnsi="Arial" w:cs="Arial"/>
                <w:color w:val="FF0000"/>
              </w:rPr>
              <w:t>MBB</w:t>
            </w:r>
            <w:r w:rsidR="002B2891" w:rsidRPr="00717418">
              <w:rPr>
                <w:rFonts w:ascii="Arial" w:eastAsia="IBM Plex Sans" w:hAnsi="Arial" w:cs="Arial"/>
              </w:rPr>
              <w:t>: Verify event</w:t>
            </w:r>
            <w:r>
              <w:rPr>
                <w:rFonts w:ascii="Arial" w:eastAsia="IBM Plex Sans" w:hAnsi="Arial" w:cs="Arial"/>
              </w:rPr>
              <w:t>s</w:t>
            </w:r>
            <w:r w:rsidR="002B2891" w:rsidRPr="00717418">
              <w:rPr>
                <w:rFonts w:ascii="Arial" w:eastAsia="IBM Plex Sans" w:hAnsi="Arial" w:cs="Arial"/>
              </w:rPr>
              <w:t xml:space="preserve"> from SolarWinds shown in CP4AIOps’s Alert Viewer </w:t>
            </w:r>
            <w:r>
              <w:rPr>
                <w:rFonts w:ascii="Arial" w:eastAsia="IBM Plex Sans" w:hAnsi="Arial" w:cs="Arial"/>
              </w:rPr>
              <w:t xml:space="preserve">in accordance with Success Criteria 1, 2 </w:t>
            </w:r>
            <w:r w:rsidRPr="00717418">
              <w:rPr>
                <w:rFonts w:ascii="Arial" w:eastAsia="IBM Plex Sans" w:hAnsi="Arial" w:cs="Arial"/>
              </w:rPr>
              <w:sym w:font="Wingdings" w:char="F0E0"/>
            </w:r>
            <w:r>
              <w:rPr>
                <w:rFonts w:ascii="Arial" w:eastAsia="IBM Plex Sans" w:hAnsi="Arial" w:cs="Arial"/>
              </w:rPr>
              <w:t xml:space="preserve"> </w:t>
            </w:r>
            <w:r w:rsidR="00AF3F51">
              <w:rPr>
                <w:rFonts w:ascii="Arial" w:eastAsia="IBM Plex Sans" w:hAnsi="Arial" w:cs="Arial"/>
              </w:rPr>
              <w:t>Simulated</w:t>
            </w:r>
            <w:r>
              <w:rPr>
                <w:rFonts w:ascii="Arial" w:eastAsia="IBM Plex Sans" w:hAnsi="Arial" w:cs="Arial"/>
              </w:rPr>
              <w:t xml:space="preserve"> events from Solar winds are shown on AIOps</w:t>
            </w:r>
          </w:p>
          <w:p w14:paraId="57529F65" w14:textId="08F0A077" w:rsidR="00EC4F44" w:rsidRPr="00717418" w:rsidRDefault="00EC4F44" w:rsidP="00400C3D">
            <w:pPr>
              <w:pStyle w:val="p1"/>
              <w:spacing w:before="120" w:beforeAutospacing="0" w:after="120" w:afterAutospacing="0"/>
              <w:jc w:val="both"/>
              <w:rPr>
                <w:rFonts w:ascii="Arial" w:eastAsia="IBM Plex Sans" w:hAnsi="Arial" w:cs="Arial"/>
              </w:rPr>
            </w:pPr>
            <w:r w:rsidRPr="00717418">
              <w:rPr>
                <w:rFonts w:ascii="Arial" w:eastAsia="IBM Plex Sans" w:hAnsi="Arial" w:cs="Arial"/>
              </w:rPr>
              <w:t xml:space="preserve">- </w:t>
            </w:r>
            <w:r w:rsidR="0034415E">
              <w:rPr>
                <w:rFonts w:ascii="Arial" w:eastAsia="IBM Plex Sans" w:hAnsi="Arial" w:cs="Arial"/>
                <w:color w:val="FF0000"/>
              </w:rPr>
              <w:t>MBB</w:t>
            </w:r>
            <w:r w:rsidRPr="00717418">
              <w:rPr>
                <w:rFonts w:ascii="Arial" w:eastAsia="IBM Plex Sans" w:hAnsi="Arial" w:cs="Arial"/>
              </w:rPr>
              <w:t xml:space="preserve">: Verify event </w:t>
            </w:r>
            <w:r w:rsidR="00151238" w:rsidRPr="00717418">
              <w:rPr>
                <w:rFonts w:ascii="Arial" w:hAnsi="Arial" w:cs="Arial"/>
                <w:color w:val="000000"/>
              </w:rPr>
              <w:t>correlation</w:t>
            </w:r>
            <w:r w:rsidR="00151238" w:rsidRPr="00717418">
              <w:rPr>
                <w:rFonts w:ascii="Arial" w:eastAsia="IBM Plex Sans" w:hAnsi="Arial" w:cs="Arial"/>
              </w:rPr>
              <w:t xml:space="preserve"> </w:t>
            </w:r>
            <w:r w:rsidRPr="00717418">
              <w:rPr>
                <w:rFonts w:ascii="Arial" w:eastAsia="IBM Plex Sans" w:hAnsi="Arial" w:cs="Arial"/>
              </w:rPr>
              <w:t xml:space="preserve">shown in CP4AIOps’s Alert Viewer </w:t>
            </w:r>
            <w:r w:rsidR="00717418">
              <w:rPr>
                <w:rFonts w:ascii="Arial" w:eastAsia="IBM Plex Sans" w:hAnsi="Arial" w:cs="Arial"/>
              </w:rPr>
              <w:t>in accordance with Success Criteria 3</w:t>
            </w:r>
          </w:p>
          <w:p w14:paraId="3E636153" w14:textId="279A5FD8" w:rsidR="00B237FA" w:rsidRPr="00717418" w:rsidRDefault="00324F3E" w:rsidP="00400C3D">
            <w:pPr>
              <w:pStyle w:val="p1"/>
              <w:spacing w:before="120" w:beforeAutospacing="0" w:after="120" w:afterAutospacing="0"/>
              <w:ind w:left="720"/>
              <w:jc w:val="both"/>
              <w:rPr>
                <w:rFonts w:ascii="Arial" w:eastAsia="IBM Plex Sans" w:hAnsi="Arial" w:cs="Arial"/>
              </w:rPr>
            </w:pPr>
            <w:r w:rsidRPr="00717418">
              <w:rPr>
                <w:rFonts w:ascii="Arial" w:eastAsia="IBM Plex Sans" w:hAnsi="Arial" w:cs="Arial"/>
              </w:rPr>
              <w:t>+</w:t>
            </w:r>
            <w:r w:rsidR="00717418">
              <w:rPr>
                <w:rFonts w:ascii="Arial" w:eastAsia="IBM Plex Sans" w:hAnsi="Arial" w:cs="Arial"/>
              </w:rPr>
              <w:t xml:space="preserve"> Execute Stress Performance test to reach </w:t>
            </w:r>
            <w:r w:rsidR="00AF3F51">
              <w:rPr>
                <w:rFonts w:ascii="Arial" w:eastAsia="IBM Plex Sans" w:hAnsi="Arial" w:cs="Arial"/>
              </w:rPr>
              <w:t>threshold</w:t>
            </w:r>
            <w:r w:rsidR="00717418">
              <w:rPr>
                <w:rFonts w:ascii="Arial" w:eastAsia="IBM Plex Sans" w:hAnsi="Arial" w:cs="Arial"/>
              </w:rPr>
              <w:t xml:space="preserve"> on Application &amp; Infra layer</w:t>
            </w:r>
            <w:r w:rsidR="00400C3D">
              <w:rPr>
                <w:rFonts w:ascii="Arial" w:eastAsia="IBM Plex Sans" w:hAnsi="Arial" w:cs="Arial"/>
              </w:rPr>
              <w:t xml:space="preserve"> </w:t>
            </w:r>
            <w:r w:rsidR="00400C3D" w:rsidRPr="00717418">
              <w:rPr>
                <w:rFonts w:ascii="Arial" w:eastAsia="IBM Plex Sans" w:hAnsi="Arial" w:cs="Arial"/>
              </w:rPr>
              <w:sym w:font="Wingdings" w:char="F0E0"/>
            </w:r>
            <w:r w:rsidR="00400C3D">
              <w:rPr>
                <w:rFonts w:ascii="Arial" w:eastAsia="IBM Plex Sans" w:hAnsi="Arial" w:cs="Arial"/>
              </w:rPr>
              <w:t xml:space="preserve"> Corelated abnormalities are generated from </w:t>
            </w:r>
            <w:proofErr w:type="gramStart"/>
            <w:r w:rsidR="00395EE1">
              <w:rPr>
                <w:rFonts w:ascii="Arial" w:eastAsia="IBM Plex Sans" w:hAnsi="Arial" w:cs="Arial"/>
              </w:rPr>
              <w:t xml:space="preserve">APM </w:t>
            </w:r>
            <w:r w:rsidR="00400C3D">
              <w:rPr>
                <w:rFonts w:ascii="Arial" w:eastAsia="IBM Plex Sans" w:hAnsi="Arial" w:cs="Arial"/>
              </w:rPr>
              <w:t>,</w:t>
            </w:r>
            <w:proofErr w:type="gramEnd"/>
            <w:r w:rsidR="00400C3D">
              <w:rPr>
                <w:rFonts w:ascii="Arial" w:eastAsia="IBM Plex Sans" w:hAnsi="Arial" w:cs="Arial"/>
              </w:rPr>
              <w:t xml:space="preserve"> Grafana are shown on AIOPS </w:t>
            </w:r>
          </w:p>
          <w:p w14:paraId="1FCDBD81" w14:textId="09742E4F" w:rsidR="002B2891" w:rsidRPr="00717418" w:rsidRDefault="005B5F66" w:rsidP="00400C3D">
            <w:pPr>
              <w:pStyle w:val="p1"/>
              <w:spacing w:before="120" w:beforeAutospacing="0" w:after="120" w:afterAutospacing="0"/>
              <w:jc w:val="both"/>
              <w:rPr>
                <w:rFonts w:ascii="Arial" w:eastAsia="IBM Plex Sans" w:hAnsi="Arial" w:cs="Arial"/>
              </w:rPr>
            </w:pPr>
            <w:r w:rsidRPr="00717418">
              <w:rPr>
                <w:rFonts w:ascii="Arial" w:eastAsia="IBM Plex Sans" w:hAnsi="Arial" w:cs="Arial"/>
              </w:rPr>
              <w:t xml:space="preserve">- </w:t>
            </w:r>
            <w:r w:rsidR="0034415E">
              <w:rPr>
                <w:rFonts w:ascii="Arial" w:eastAsia="IBM Plex Sans" w:hAnsi="Arial" w:cs="Arial"/>
                <w:color w:val="FF0000"/>
              </w:rPr>
              <w:t>MBB</w:t>
            </w:r>
            <w:r w:rsidRPr="00717418">
              <w:rPr>
                <w:rFonts w:ascii="Arial" w:eastAsia="IBM Plex Sans" w:hAnsi="Arial" w:cs="Arial"/>
              </w:rPr>
              <w:t xml:space="preserve">: Verify </w:t>
            </w:r>
            <w:r w:rsidR="006769F0" w:rsidRPr="00717418">
              <w:rPr>
                <w:rFonts w:ascii="Arial" w:hAnsi="Arial" w:cs="Arial"/>
                <w:color w:val="000000"/>
              </w:rPr>
              <w:t>topology graph</w:t>
            </w:r>
            <w:r w:rsidR="006769F0" w:rsidRPr="00717418">
              <w:rPr>
                <w:rFonts w:ascii="Arial" w:eastAsia="IBM Plex Sans" w:hAnsi="Arial" w:cs="Arial"/>
              </w:rPr>
              <w:t xml:space="preserve"> </w:t>
            </w:r>
            <w:r w:rsidRPr="00717418">
              <w:rPr>
                <w:rFonts w:ascii="Arial" w:eastAsia="IBM Plex Sans" w:hAnsi="Arial" w:cs="Arial"/>
              </w:rPr>
              <w:t xml:space="preserve">shown in CP4AIOps’s </w:t>
            </w:r>
            <w:r w:rsidR="00705F53" w:rsidRPr="00717418">
              <w:rPr>
                <w:rFonts w:ascii="Arial" w:eastAsia="IBM Plex Sans" w:hAnsi="Arial" w:cs="Arial"/>
              </w:rPr>
              <w:t xml:space="preserve">Resource management </w:t>
            </w:r>
            <w:r w:rsidRPr="00717418">
              <w:rPr>
                <w:rFonts w:ascii="Arial" w:eastAsia="IBM Plex Sans" w:hAnsi="Arial" w:cs="Arial"/>
              </w:rPr>
              <w:t xml:space="preserve">Viewer </w:t>
            </w:r>
            <w:r w:rsidR="00400C3D">
              <w:rPr>
                <w:rFonts w:ascii="Arial" w:eastAsia="IBM Plex Sans" w:hAnsi="Arial" w:cs="Arial"/>
              </w:rPr>
              <w:t>in accordance with Success Criteria 3</w:t>
            </w:r>
          </w:p>
        </w:tc>
      </w:tr>
      <w:tr w:rsidR="00C53E34" w:rsidRPr="00717418" w14:paraId="2C0D1992" w14:textId="77777777" w:rsidTr="005A4BDD">
        <w:trPr>
          <w:divId w:val="1228302481"/>
          <w:cantSplit/>
          <w:trHeight w:val="22"/>
        </w:trPr>
        <w:tc>
          <w:tcPr>
            <w:tcW w:w="90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914250" w14:textId="317DBC90" w:rsidR="00C53E34" w:rsidRPr="00400C3D" w:rsidRDefault="00C53E34" w:rsidP="00400C3D">
            <w:pPr>
              <w:spacing w:before="120" w:after="120"/>
              <w:jc w:val="both"/>
              <w:rPr>
                <w:rFonts w:ascii="Arial" w:eastAsia="Times New Roman" w:hAnsi="Arial" w:cs="Arial"/>
                <w:b/>
                <w:bCs/>
              </w:rPr>
            </w:pPr>
            <w:r w:rsidRPr="00400C3D">
              <w:rPr>
                <w:rFonts w:ascii="Arial" w:eastAsia="Times New Roman" w:hAnsi="Arial" w:cs="Arial"/>
                <w:b/>
                <w:bCs/>
              </w:rPr>
              <w:lastRenderedPageBreak/>
              <w:t>Dependencies</w:t>
            </w:r>
          </w:p>
        </w:tc>
        <w:tc>
          <w:tcPr>
            <w:tcW w:w="409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A9E6EE" w14:textId="1A37E093" w:rsidR="00C53E34" w:rsidRPr="00717418" w:rsidRDefault="00400C3D" w:rsidP="00400C3D">
            <w:pPr>
              <w:spacing w:before="120" w:after="120"/>
              <w:jc w:val="both"/>
              <w:rPr>
                <w:rFonts w:ascii="Arial" w:eastAsia="IBM Plex Sans" w:hAnsi="Arial" w:cs="Arial"/>
                <w:color w:val="FF0000"/>
              </w:rPr>
            </w:pPr>
            <w:r>
              <w:rPr>
                <w:rFonts w:ascii="Arial" w:eastAsia="IBM Plex Sans" w:hAnsi="Arial" w:cs="Arial"/>
                <w:color w:val="FF0000"/>
              </w:rPr>
              <w:t xml:space="preserve">- </w:t>
            </w:r>
            <w:r w:rsidR="0034415E">
              <w:rPr>
                <w:rFonts w:ascii="Arial" w:eastAsia="IBM Plex Sans" w:hAnsi="Arial" w:cs="Arial"/>
                <w:color w:val="FF0000"/>
              </w:rPr>
              <w:t>MBB</w:t>
            </w:r>
            <w:r w:rsidR="00D73FF6" w:rsidRPr="00717418">
              <w:rPr>
                <w:rFonts w:ascii="Arial" w:eastAsia="IBM Plex Sans" w:hAnsi="Arial" w:cs="Arial"/>
                <w:color w:val="FF0000"/>
              </w:rPr>
              <w:t>:</w:t>
            </w:r>
            <w:r>
              <w:rPr>
                <w:rFonts w:ascii="Arial" w:eastAsia="IBM Plex Sans" w:hAnsi="Arial" w:cs="Arial"/>
                <w:color w:val="FF0000"/>
              </w:rPr>
              <w:t xml:space="preserve"> </w:t>
            </w:r>
            <w:r w:rsidR="009849CF" w:rsidRPr="00717418">
              <w:rPr>
                <w:rFonts w:ascii="Arial" w:eastAsia="IBM Plex Sans" w:hAnsi="Arial" w:cs="Arial"/>
                <w:color w:val="000000" w:themeColor="text1"/>
              </w:rPr>
              <w:t>To be able to generate Incident</w:t>
            </w:r>
          </w:p>
        </w:tc>
      </w:tr>
    </w:tbl>
    <w:p w14:paraId="003470C8" w14:textId="76D754A3" w:rsidR="004776A3" w:rsidRPr="00717418" w:rsidRDefault="00C46144" w:rsidP="00400C3D">
      <w:pPr>
        <w:spacing w:before="120" w:after="120"/>
        <w:jc w:val="both"/>
        <w:rPr>
          <w:rFonts w:ascii="Arial" w:hAnsi="Arial" w:cs="Arial"/>
        </w:rPr>
      </w:pPr>
      <w:r w:rsidRPr="00717418">
        <w:rPr>
          <w:rFonts w:ascii="Arial" w:hAnsi="Arial" w:cs="Arial"/>
        </w:rPr>
        <w:br w:type="page"/>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36"/>
        <w:gridCol w:w="7468"/>
      </w:tblGrid>
      <w:tr w:rsidR="004776A3" w:rsidRPr="00717418" w14:paraId="524E0A01" w14:textId="77777777" w:rsidTr="004776A3">
        <w:trPr>
          <w:divId w:val="1228302481"/>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7B3932" w14:textId="5DCC3EF5" w:rsidR="004776A3" w:rsidRPr="00717418" w:rsidRDefault="004776A3" w:rsidP="00400C3D">
            <w:pPr>
              <w:pStyle w:val="Heading3"/>
              <w:spacing w:before="120" w:beforeAutospacing="0" w:after="120" w:afterAutospacing="0"/>
              <w:jc w:val="both"/>
              <w:rPr>
                <w:rFonts w:ascii="Arial" w:hAnsi="Arial" w:cs="Arial"/>
                <w:color w:val="000000" w:themeColor="text1"/>
              </w:rPr>
            </w:pPr>
            <w:bookmarkStart w:id="12" w:name="_Toc192041300"/>
            <w:bookmarkStart w:id="13" w:name="_Toc193902475"/>
            <w:r w:rsidRPr="00717418">
              <w:rPr>
                <w:rFonts w:ascii="Arial" w:hAnsi="Arial" w:cs="Arial"/>
                <w:color w:val="000000" w:themeColor="text1"/>
              </w:rPr>
              <w:lastRenderedPageBreak/>
              <w:t>Use Case #</w:t>
            </w:r>
            <w:r w:rsidR="00F07708">
              <w:rPr>
                <w:rFonts w:ascii="Arial" w:hAnsi="Arial" w:cs="Arial"/>
                <w:color w:val="000000" w:themeColor="text1"/>
              </w:rPr>
              <w:t>2</w:t>
            </w:r>
            <w:r w:rsidRPr="00717418">
              <w:rPr>
                <w:rFonts w:ascii="Arial" w:hAnsi="Arial" w:cs="Arial"/>
                <w:color w:val="000000" w:themeColor="text1"/>
              </w:rPr>
              <w:t xml:space="preserve">: Incident confirmation using both pre-defined rules </w:t>
            </w:r>
            <w:r w:rsidRPr="007D0DB7">
              <w:rPr>
                <w:rFonts w:ascii="Arial" w:hAnsi="Arial" w:cs="Arial"/>
                <w:strike/>
                <w:color w:val="000000" w:themeColor="text1"/>
                <w:highlight w:val="yellow"/>
              </w:rPr>
              <w:t>and AI</w:t>
            </w:r>
            <w:bookmarkEnd w:id="12"/>
            <w:bookmarkEnd w:id="13"/>
          </w:p>
        </w:tc>
      </w:tr>
      <w:tr w:rsidR="004776A3" w:rsidRPr="00717418" w14:paraId="0D60BAC5" w14:textId="77777777" w:rsidTr="004776A3">
        <w:trPr>
          <w:divId w:val="1228302481"/>
          <w:cantSplit/>
        </w:trPr>
        <w:tc>
          <w:tcPr>
            <w:tcW w:w="115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E2B636" w14:textId="77777777" w:rsidR="004776A3" w:rsidRPr="00400C3D" w:rsidRDefault="004776A3" w:rsidP="00400C3D">
            <w:pPr>
              <w:pStyle w:val="NormalWeb"/>
              <w:spacing w:before="120" w:beforeAutospacing="0" w:after="120" w:afterAutospacing="0"/>
              <w:jc w:val="both"/>
              <w:rPr>
                <w:rFonts w:ascii="Arial" w:hAnsi="Arial" w:cs="Arial"/>
                <w:b/>
                <w:bCs/>
              </w:rPr>
            </w:pPr>
            <w:r w:rsidRPr="00400C3D">
              <w:rPr>
                <w:rFonts w:ascii="Arial" w:hAnsi="Arial" w:cs="Arial"/>
                <w:b/>
                <w:bCs/>
              </w:rPr>
              <w:t>Situational Use Case:</w:t>
            </w:r>
          </w:p>
        </w:tc>
        <w:tc>
          <w:tcPr>
            <w:tcW w:w="38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C1985D" w14:textId="77777777" w:rsidR="00DA4595" w:rsidRPr="00717418" w:rsidRDefault="00DA4595" w:rsidP="00AC03DF">
            <w:pPr>
              <w:shd w:val="clear" w:color="auto" w:fill="FFFFFF"/>
              <w:spacing w:before="120" w:after="120"/>
              <w:rPr>
                <w:rFonts w:ascii="Arial" w:hAnsi="Arial" w:cs="Arial"/>
                <w:lang w:val="en-SG"/>
              </w:rPr>
            </w:pPr>
            <w:r w:rsidRPr="00717418">
              <w:rPr>
                <w:rFonts w:ascii="Arial" w:hAnsi="Arial" w:cs="Arial"/>
                <w:b/>
                <w:bCs/>
                <w:lang w:val="en-SG"/>
              </w:rPr>
              <w:t>Step 1. </w:t>
            </w:r>
          </w:p>
          <w:p w14:paraId="13FF0A3E" w14:textId="77777777" w:rsidR="00DA4595" w:rsidRPr="00717418" w:rsidRDefault="00DA4595" w:rsidP="00AC03DF">
            <w:pPr>
              <w:shd w:val="clear" w:color="auto" w:fill="FFFFFF"/>
              <w:spacing w:before="120" w:after="120"/>
              <w:rPr>
                <w:rFonts w:ascii="Arial" w:hAnsi="Arial" w:cs="Arial"/>
                <w:lang w:val="en-SG"/>
              </w:rPr>
            </w:pPr>
            <w:r w:rsidRPr="00717418">
              <w:rPr>
                <w:rFonts w:ascii="Arial" w:hAnsi="Arial" w:cs="Arial"/>
                <w:b/>
                <w:bCs/>
                <w:lang w:val="en-SG"/>
              </w:rPr>
              <w:t>Abnormality Detection</w:t>
            </w:r>
            <w:r w:rsidRPr="00717418">
              <w:rPr>
                <w:rFonts w:ascii="Arial" w:hAnsi="Arial" w:cs="Arial"/>
                <w:lang w:val="en-SG"/>
              </w:rPr>
              <w:t xml:space="preserve">: </w:t>
            </w:r>
            <w:r w:rsidRPr="007D0DB7">
              <w:rPr>
                <w:rFonts w:ascii="Arial" w:hAnsi="Arial" w:cs="Arial"/>
                <w:strike/>
                <w:lang w:val="en-SG"/>
              </w:rPr>
              <w:t>AI</w:t>
            </w:r>
            <w:r w:rsidRPr="00717418">
              <w:rPr>
                <w:rFonts w:ascii="Arial" w:hAnsi="Arial" w:cs="Arial"/>
                <w:lang w:val="en-SG"/>
              </w:rPr>
              <w:t xml:space="preserve"> system correlates data from monitoring tools (or self-collected) to detect abnormalities in metrics/events/logs </w:t>
            </w:r>
            <w:r w:rsidRPr="00717418">
              <w:rPr>
                <w:rFonts w:ascii="Arial" w:hAnsi="Arial" w:cs="Arial"/>
                <w:b/>
                <w:bCs/>
                <w:lang w:val="en-SG"/>
              </w:rPr>
              <w:t>at least</w:t>
            </w:r>
            <w:r w:rsidRPr="00717418">
              <w:rPr>
                <w:rFonts w:ascii="Arial" w:hAnsi="Arial" w:cs="Arial"/>
                <w:lang w:val="en-SG"/>
              </w:rPr>
              <w:t> in the monitoring data defined for each target systems  </w:t>
            </w:r>
          </w:p>
          <w:p w14:paraId="2C82A69E" w14:textId="77777777" w:rsidR="004776A3" w:rsidRPr="00717418" w:rsidRDefault="004776A3" w:rsidP="00AC03DF">
            <w:pPr>
              <w:shd w:val="clear" w:color="auto" w:fill="FFFFFF"/>
              <w:spacing w:before="120" w:after="120"/>
              <w:rPr>
                <w:rFonts w:ascii="Arial" w:hAnsi="Arial" w:cs="Arial"/>
                <w:lang w:val="en-SG"/>
              </w:rPr>
            </w:pPr>
          </w:p>
          <w:p w14:paraId="5722134C" w14:textId="78C40DA7" w:rsidR="00DA4595" w:rsidRPr="00717418" w:rsidRDefault="00DA4595" w:rsidP="00AC03DF">
            <w:pPr>
              <w:shd w:val="clear" w:color="auto" w:fill="FFFFFF"/>
              <w:spacing w:before="120" w:after="120"/>
              <w:rPr>
                <w:rFonts w:ascii="Arial" w:hAnsi="Arial" w:cs="Arial"/>
                <w:b/>
                <w:bCs/>
                <w:lang w:val="en-SG"/>
              </w:rPr>
            </w:pPr>
            <w:r w:rsidRPr="00717418">
              <w:rPr>
                <w:rFonts w:ascii="Arial" w:hAnsi="Arial" w:cs="Arial"/>
                <w:b/>
                <w:bCs/>
                <w:lang w:val="en-SG"/>
              </w:rPr>
              <w:t>Step 2.</w:t>
            </w:r>
          </w:p>
          <w:p w14:paraId="7D197C05" w14:textId="4EFB8C46" w:rsidR="00DA4595" w:rsidRPr="00717418" w:rsidRDefault="00DA4595" w:rsidP="00AC03DF">
            <w:pPr>
              <w:shd w:val="clear" w:color="auto" w:fill="FFFFFF"/>
              <w:spacing w:before="120" w:after="120"/>
              <w:rPr>
                <w:rFonts w:ascii="Arial" w:hAnsi="Arial" w:cs="Arial"/>
                <w:color w:val="000000"/>
              </w:rPr>
            </w:pPr>
            <w:r w:rsidRPr="00717418">
              <w:rPr>
                <w:rFonts w:ascii="Arial" w:hAnsi="Arial" w:cs="Arial"/>
                <w:color w:val="242424"/>
                <w:shd w:val="clear" w:color="auto" w:fill="FFFFFF"/>
              </w:rPr>
              <w:t xml:space="preserve">The AI grouping/correlation/consolidation the </w:t>
            </w:r>
            <w:r w:rsidR="006109DD" w:rsidRPr="00717418">
              <w:rPr>
                <w:rFonts w:ascii="Arial" w:hAnsi="Arial" w:cs="Arial"/>
                <w:color w:val="242424"/>
                <w:shd w:val="clear" w:color="auto" w:fill="FFFFFF"/>
              </w:rPr>
              <w:t>incoming</w:t>
            </w:r>
            <w:r w:rsidR="001A47D8" w:rsidRPr="00717418">
              <w:rPr>
                <w:rFonts w:ascii="Arial" w:hAnsi="Arial" w:cs="Arial"/>
                <w:color w:val="242424"/>
                <w:shd w:val="clear" w:color="auto" w:fill="FFFFFF"/>
              </w:rPr>
              <w:t xml:space="preserve"> </w:t>
            </w:r>
            <w:r w:rsidRPr="00717418">
              <w:rPr>
                <w:rFonts w:ascii="Arial" w:hAnsi="Arial" w:cs="Arial"/>
                <w:color w:val="242424"/>
                <w:shd w:val="clear" w:color="auto" w:fill="FFFFFF"/>
              </w:rPr>
              <w:t>events/</w:t>
            </w:r>
            <w:r w:rsidRPr="00717418">
              <w:rPr>
                <w:rFonts w:ascii="Arial" w:hAnsi="Arial" w:cs="Arial"/>
                <w:color w:val="000000"/>
              </w:rPr>
              <w:t>alerts</w:t>
            </w:r>
          </w:p>
          <w:p w14:paraId="445CDA1C" w14:textId="77777777" w:rsidR="00DA4595" w:rsidRPr="00717418" w:rsidRDefault="00DA4595" w:rsidP="00AC03DF">
            <w:pPr>
              <w:shd w:val="clear" w:color="auto" w:fill="FFFFFF"/>
              <w:spacing w:before="120" w:after="120"/>
              <w:rPr>
                <w:rFonts w:ascii="Arial" w:hAnsi="Arial" w:cs="Arial"/>
                <w:lang w:val="en-SG"/>
              </w:rPr>
            </w:pPr>
          </w:p>
          <w:p w14:paraId="7C191D3D" w14:textId="5C8CA0A9" w:rsidR="00DA4595" w:rsidRPr="00717418" w:rsidRDefault="00DA4595" w:rsidP="00AC03DF">
            <w:pPr>
              <w:shd w:val="clear" w:color="auto" w:fill="FFFFFF"/>
              <w:spacing w:before="120" w:after="120"/>
              <w:rPr>
                <w:rFonts w:ascii="Arial" w:hAnsi="Arial" w:cs="Arial"/>
                <w:lang w:val="en-SG"/>
              </w:rPr>
            </w:pPr>
            <w:r w:rsidRPr="00717418">
              <w:rPr>
                <w:rFonts w:ascii="Arial" w:hAnsi="Arial" w:cs="Arial"/>
                <w:b/>
                <w:bCs/>
                <w:lang w:val="en-SG"/>
              </w:rPr>
              <w:t>Step 3.</w:t>
            </w:r>
          </w:p>
          <w:p w14:paraId="6A83B740" w14:textId="77777777" w:rsidR="00DA4595" w:rsidRPr="00717418" w:rsidRDefault="00DA4595" w:rsidP="00AC03DF">
            <w:pPr>
              <w:shd w:val="clear" w:color="auto" w:fill="FFFFFF"/>
              <w:spacing w:before="120" w:after="120"/>
              <w:rPr>
                <w:rFonts w:ascii="Arial" w:hAnsi="Arial" w:cs="Arial"/>
                <w:lang w:val="en-SG"/>
              </w:rPr>
            </w:pPr>
            <w:r w:rsidRPr="00717418">
              <w:rPr>
                <w:rFonts w:ascii="Arial" w:hAnsi="Arial" w:cs="Arial"/>
                <w:b/>
                <w:bCs/>
                <w:lang w:val="en-SG"/>
              </w:rPr>
              <w:t>Pattern Matching And Confirmation</w:t>
            </w:r>
            <w:r w:rsidRPr="00717418">
              <w:rPr>
                <w:rFonts w:ascii="Arial" w:hAnsi="Arial" w:cs="Arial"/>
                <w:lang w:val="en-SG"/>
              </w:rPr>
              <w:t>: The system matches the detected abnormality via pre-defined rules and AI to confirms incidents.</w:t>
            </w:r>
          </w:p>
          <w:p w14:paraId="5A1A0976" w14:textId="4D5925A9" w:rsidR="00DA4595" w:rsidRPr="00717418" w:rsidRDefault="00DA4595" w:rsidP="00AC03DF">
            <w:pPr>
              <w:shd w:val="clear" w:color="auto" w:fill="FFFFFF"/>
              <w:spacing w:before="120" w:after="120"/>
              <w:rPr>
                <w:rFonts w:ascii="Arial" w:hAnsi="Arial" w:cs="Arial"/>
                <w:lang w:val="en-SG"/>
              </w:rPr>
            </w:pPr>
            <w:r w:rsidRPr="00717418">
              <w:rPr>
                <w:rFonts w:ascii="Arial" w:hAnsi="Arial" w:cs="Arial"/>
                <w:b/>
                <w:bCs/>
                <w:lang w:val="en-SG"/>
              </w:rPr>
              <w:t>Pre-defined:</w:t>
            </w:r>
            <w:r w:rsidRPr="00717418">
              <w:rPr>
                <w:rFonts w:ascii="Arial" w:hAnsi="Arial" w:cs="Arial"/>
                <w:lang w:val="en-SG"/>
              </w:rPr>
              <w:t>  Logic is to use combination of business metrics abnormalities and other metrics to correlate (combine) </w:t>
            </w:r>
          </w:p>
          <w:p w14:paraId="015C4F41" w14:textId="7752ACCF" w:rsidR="00DA4595" w:rsidRPr="00400C3D" w:rsidRDefault="00DA4595" w:rsidP="00AC03DF">
            <w:pPr>
              <w:shd w:val="clear" w:color="auto" w:fill="FFFFFF"/>
              <w:spacing w:before="120" w:after="120"/>
              <w:rPr>
                <w:rFonts w:ascii="Arial" w:hAnsi="Arial" w:cs="Arial"/>
                <w:b/>
                <w:bCs/>
                <w:lang w:val="en-SG"/>
              </w:rPr>
            </w:pPr>
            <w:r w:rsidRPr="00717418">
              <w:rPr>
                <w:rFonts w:ascii="Arial" w:hAnsi="Arial" w:cs="Arial"/>
                <w:b/>
                <w:bCs/>
                <w:lang w:val="en-SG"/>
              </w:rPr>
              <w:t>Current pre-defined rules are based on combination of different alerts/metrics abnormalities manually correlated.</w:t>
            </w:r>
          </w:p>
          <w:p w14:paraId="2228AC25" w14:textId="77777777" w:rsidR="00DA4595" w:rsidRPr="00717418" w:rsidRDefault="00DA4595" w:rsidP="00AC03DF">
            <w:pPr>
              <w:shd w:val="clear" w:color="auto" w:fill="FFFFFF"/>
              <w:spacing w:before="120" w:after="120"/>
              <w:rPr>
                <w:rFonts w:ascii="Arial" w:hAnsi="Arial" w:cs="Arial"/>
                <w:lang w:val="en-SG"/>
              </w:rPr>
            </w:pPr>
          </w:p>
        </w:tc>
      </w:tr>
      <w:tr w:rsidR="004776A3" w:rsidRPr="00717418" w14:paraId="55874E51" w14:textId="77777777" w:rsidTr="004776A3">
        <w:trPr>
          <w:divId w:val="1228302481"/>
          <w:cantSplit/>
        </w:trPr>
        <w:tc>
          <w:tcPr>
            <w:tcW w:w="115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9DB4D" w14:textId="77777777" w:rsidR="004776A3" w:rsidRPr="00400C3D" w:rsidRDefault="004776A3" w:rsidP="00400C3D">
            <w:pPr>
              <w:pStyle w:val="NormalWeb"/>
              <w:spacing w:before="120" w:beforeAutospacing="0" w:after="120" w:afterAutospacing="0"/>
              <w:jc w:val="both"/>
              <w:rPr>
                <w:rFonts w:ascii="Arial" w:hAnsi="Arial" w:cs="Arial"/>
                <w:b/>
                <w:bCs/>
              </w:rPr>
            </w:pPr>
            <w:r w:rsidRPr="00400C3D">
              <w:rPr>
                <w:rFonts w:ascii="Arial" w:hAnsi="Arial" w:cs="Arial"/>
                <w:b/>
                <w:bCs/>
              </w:rPr>
              <w:t>Existing Solution</w:t>
            </w:r>
          </w:p>
        </w:tc>
        <w:tc>
          <w:tcPr>
            <w:tcW w:w="38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9E8CAB" w14:textId="5116B3BE" w:rsidR="004776A3" w:rsidRPr="00717418" w:rsidRDefault="004776A3" w:rsidP="00400C3D">
            <w:pPr>
              <w:pStyle w:val="NormalWeb"/>
              <w:spacing w:before="120" w:beforeAutospacing="0" w:after="120" w:afterAutospacing="0"/>
              <w:jc w:val="both"/>
              <w:rPr>
                <w:rFonts w:ascii="Arial" w:hAnsi="Arial" w:cs="Arial"/>
              </w:rPr>
            </w:pPr>
            <w:r w:rsidRPr="00717418">
              <w:rPr>
                <w:rFonts w:ascii="Arial" w:hAnsi="Arial" w:cs="Arial"/>
              </w:rPr>
              <w:t xml:space="preserve">The main tools </w:t>
            </w:r>
            <w:r w:rsidR="00DA4595" w:rsidRPr="00717418">
              <w:rPr>
                <w:rFonts w:ascii="Arial" w:hAnsi="Arial" w:cs="Arial"/>
              </w:rPr>
              <w:t xml:space="preserve">that </w:t>
            </w:r>
            <w:r w:rsidRPr="00717418">
              <w:rPr>
                <w:rFonts w:ascii="Arial" w:hAnsi="Arial" w:cs="Arial"/>
              </w:rPr>
              <w:t>are</w:t>
            </w:r>
            <w:r w:rsidR="00DA4595" w:rsidRPr="00717418">
              <w:rPr>
                <w:rFonts w:ascii="Arial" w:hAnsi="Arial" w:cs="Arial"/>
              </w:rPr>
              <w:t xml:space="preserve"> in scope and the staff will do manual correlation of the alert and anomaly from the monitoring tools to confirm all type of incidences.</w:t>
            </w:r>
          </w:p>
        </w:tc>
      </w:tr>
      <w:tr w:rsidR="004776A3" w:rsidRPr="00717418" w14:paraId="44FA30BC" w14:textId="77777777" w:rsidTr="004776A3">
        <w:trPr>
          <w:divId w:val="1228302481"/>
          <w:cantSplit/>
          <w:trHeight w:val="22"/>
        </w:trPr>
        <w:tc>
          <w:tcPr>
            <w:tcW w:w="115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845BEC" w14:textId="0A89629A" w:rsidR="004776A3" w:rsidRPr="00400C3D" w:rsidRDefault="004776A3" w:rsidP="00400C3D">
            <w:pPr>
              <w:spacing w:before="120" w:after="120"/>
              <w:jc w:val="both"/>
              <w:rPr>
                <w:rFonts w:ascii="Arial" w:hAnsi="Arial" w:cs="Arial"/>
                <w:b/>
                <w:bCs/>
              </w:rPr>
            </w:pPr>
            <w:r w:rsidRPr="00400C3D">
              <w:rPr>
                <w:rFonts w:ascii="Arial" w:hAnsi="Arial" w:cs="Arial"/>
                <w:b/>
                <w:bCs/>
              </w:rPr>
              <w:lastRenderedPageBreak/>
              <w:t>Success Criteria</w:t>
            </w:r>
            <w:r w:rsidR="00EB5944" w:rsidRPr="00400C3D">
              <w:rPr>
                <w:rFonts w:ascii="Arial" w:hAnsi="Arial" w:cs="Arial"/>
                <w:b/>
                <w:bCs/>
              </w:rPr>
              <w:t xml:space="preserve"> (SC)</w:t>
            </w:r>
          </w:p>
        </w:tc>
        <w:tc>
          <w:tcPr>
            <w:tcW w:w="38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E89BF" w14:textId="77777777" w:rsidR="00DA4595" w:rsidRPr="00717418" w:rsidRDefault="00DA4595" w:rsidP="00400C3D">
            <w:pPr>
              <w:pStyle w:val="p1"/>
              <w:numPr>
                <w:ilvl w:val="0"/>
                <w:numId w:val="33"/>
              </w:numPr>
              <w:spacing w:before="120" w:beforeAutospacing="0" w:after="120" w:afterAutospacing="0"/>
              <w:jc w:val="both"/>
              <w:rPr>
                <w:rFonts w:ascii="Arial" w:hAnsi="Arial" w:cs="Arial"/>
                <w:lang w:val="en-SG"/>
              </w:rPr>
            </w:pPr>
            <w:r w:rsidRPr="00717418">
              <w:rPr>
                <w:rFonts w:ascii="Arial" w:hAnsi="Arial" w:cs="Arial"/>
                <w:lang w:val="en-SG"/>
              </w:rPr>
              <w:t>Confirmed incidents must be easily recognizable on the UI, including information but not limited to:</w:t>
            </w:r>
          </w:p>
          <w:p w14:paraId="016732D7" w14:textId="77777777" w:rsidR="00DA4595" w:rsidRPr="00717418" w:rsidRDefault="00DA4595" w:rsidP="00400C3D">
            <w:pPr>
              <w:pStyle w:val="p1"/>
              <w:numPr>
                <w:ilvl w:val="1"/>
                <w:numId w:val="33"/>
              </w:numPr>
              <w:spacing w:before="120" w:beforeAutospacing="0" w:after="120" w:afterAutospacing="0"/>
              <w:jc w:val="both"/>
              <w:rPr>
                <w:rFonts w:ascii="Arial" w:hAnsi="Arial" w:cs="Arial"/>
                <w:lang w:val="en-SG"/>
              </w:rPr>
            </w:pPr>
            <w:r w:rsidRPr="00717418">
              <w:rPr>
                <w:rFonts w:ascii="Arial" w:hAnsi="Arial" w:cs="Arial"/>
                <w:b/>
                <w:bCs/>
                <w:u w:val="single"/>
                <w:lang w:val="en-SG"/>
              </w:rPr>
              <w:t>What</w:t>
            </w:r>
            <w:r w:rsidRPr="00717418">
              <w:rPr>
                <w:rFonts w:ascii="Arial" w:hAnsi="Arial" w:cs="Arial"/>
                <w:lang w:val="en-SG"/>
              </w:rPr>
              <w:t> - Title and relevant description</w:t>
            </w:r>
          </w:p>
          <w:p w14:paraId="6F161C66" w14:textId="77777777" w:rsidR="00DA4595" w:rsidRPr="00717418" w:rsidRDefault="00DA4595" w:rsidP="00400C3D">
            <w:pPr>
              <w:pStyle w:val="p1"/>
              <w:numPr>
                <w:ilvl w:val="1"/>
                <w:numId w:val="33"/>
              </w:numPr>
              <w:spacing w:before="120" w:beforeAutospacing="0" w:after="120" w:afterAutospacing="0"/>
              <w:jc w:val="both"/>
              <w:rPr>
                <w:rFonts w:ascii="Arial" w:hAnsi="Arial" w:cs="Arial"/>
                <w:lang w:val="en-SG"/>
              </w:rPr>
            </w:pPr>
            <w:r w:rsidRPr="00717418">
              <w:rPr>
                <w:rFonts w:ascii="Arial" w:hAnsi="Arial" w:cs="Arial"/>
                <w:b/>
                <w:bCs/>
                <w:u w:val="single"/>
                <w:lang w:val="en-SG"/>
              </w:rPr>
              <w:t>When</w:t>
            </w:r>
            <w:r w:rsidRPr="00717418">
              <w:rPr>
                <w:rFonts w:ascii="Arial" w:hAnsi="Arial" w:cs="Arial"/>
                <w:lang w:val="en-SG"/>
              </w:rPr>
              <w:t> - Timestamp of an incident start and end (if closed).</w:t>
            </w:r>
          </w:p>
          <w:p w14:paraId="3E4C5B09" w14:textId="77777777" w:rsidR="00DA4595" w:rsidRPr="00717418" w:rsidRDefault="00DA4595" w:rsidP="00400C3D">
            <w:pPr>
              <w:pStyle w:val="p1"/>
              <w:numPr>
                <w:ilvl w:val="1"/>
                <w:numId w:val="33"/>
              </w:numPr>
              <w:spacing w:before="120" w:beforeAutospacing="0" w:after="120" w:afterAutospacing="0"/>
              <w:jc w:val="both"/>
              <w:rPr>
                <w:rFonts w:ascii="Arial" w:hAnsi="Arial" w:cs="Arial"/>
                <w:lang w:val="en-SG"/>
              </w:rPr>
            </w:pPr>
            <w:r w:rsidRPr="00717418">
              <w:rPr>
                <w:rFonts w:ascii="Arial" w:hAnsi="Arial" w:cs="Arial"/>
                <w:b/>
                <w:bCs/>
                <w:u w:val="single"/>
                <w:lang w:val="en-SG"/>
              </w:rPr>
              <w:t>How</w:t>
            </w:r>
            <w:r w:rsidRPr="00717418">
              <w:rPr>
                <w:rFonts w:ascii="Arial" w:hAnsi="Arial" w:cs="Arial"/>
                <w:lang w:val="en-SG"/>
              </w:rPr>
              <w:t> - Contributing abnormalities to this incident</w:t>
            </w:r>
          </w:p>
          <w:p w14:paraId="124D2F88" w14:textId="77777777" w:rsidR="00DA4595" w:rsidRPr="00717418" w:rsidRDefault="00DA4595" w:rsidP="00400C3D">
            <w:pPr>
              <w:pStyle w:val="p1"/>
              <w:numPr>
                <w:ilvl w:val="0"/>
                <w:numId w:val="33"/>
              </w:numPr>
              <w:spacing w:before="120" w:beforeAutospacing="0" w:after="120" w:afterAutospacing="0"/>
              <w:jc w:val="both"/>
              <w:rPr>
                <w:rFonts w:ascii="Arial" w:hAnsi="Arial" w:cs="Arial"/>
                <w:lang w:val="en-SG"/>
              </w:rPr>
            </w:pPr>
            <w:r w:rsidRPr="00717418">
              <w:rPr>
                <w:rFonts w:ascii="Arial" w:hAnsi="Arial" w:cs="Arial"/>
                <w:lang w:val="en-SG"/>
              </w:rPr>
              <w:t>Demonstrate AI capabilities in improving incident confirmation rules.  </w:t>
            </w:r>
          </w:p>
          <w:p w14:paraId="36251DEB" w14:textId="76AFCE3F" w:rsidR="00DA4595" w:rsidRPr="00717418" w:rsidRDefault="00DA4595" w:rsidP="004F0ED3">
            <w:pPr>
              <w:pStyle w:val="p1"/>
              <w:numPr>
                <w:ilvl w:val="1"/>
                <w:numId w:val="34"/>
              </w:numPr>
              <w:spacing w:before="120" w:beforeAutospacing="0" w:after="120" w:afterAutospacing="0"/>
              <w:rPr>
                <w:rFonts w:ascii="Arial" w:hAnsi="Arial" w:cs="Arial"/>
                <w:lang w:val="en-SG"/>
              </w:rPr>
            </w:pPr>
            <w:r w:rsidRPr="00717418">
              <w:rPr>
                <w:rFonts w:ascii="Arial" w:hAnsi="Arial" w:cs="Arial"/>
                <w:lang w:val="en-SG"/>
              </w:rPr>
              <w:t>Must show how over time incident confirmation can be done with </w:t>
            </w:r>
            <w:r w:rsidRPr="00717418">
              <w:rPr>
                <w:rFonts w:ascii="Arial" w:hAnsi="Arial" w:cs="Arial"/>
                <w:b/>
                <w:bCs/>
                <w:lang w:val="en-SG"/>
              </w:rPr>
              <w:t>minimal manual effort </w:t>
            </w:r>
            <w:r w:rsidRPr="00717418">
              <w:rPr>
                <w:rFonts w:ascii="Arial" w:hAnsi="Arial" w:cs="Arial"/>
                <w:lang w:val="en-SG"/>
              </w:rPr>
              <w:t>for recurring incidents </w:t>
            </w:r>
            <w:r w:rsidR="00843C59" w:rsidRPr="00717418">
              <w:rPr>
                <w:rFonts w:ascii="Arial" w:hAnsi="Arial" w:cs="Arial"/>
                <w:lang w:val="en-SG"/>
              </w:rPr>
              <w:t>by creating/updating correlation</w:t>
            </w:r>
            <w:r w:rsidR="007563D5" w:rsidRPr="00717418">
              <w:rPr>
                <w:rFonts w:ascii="Arial" w:hAnsi="Arial" w:cs="Arial"/>
                <w:lang w:val="en-SG"/>
              </w:rPr>
              <w:t>(grouping)</w:t>
            </w:r>
            <w:r w:rsidR="00843C59" w:rsidRPr="00717418">
              <w:rPr>
                <w:rFonts w:ascii="Arial" w:hAnsi="Arial" w:cs="Arial"/>
                <w:lang w:val="en-SG"/>
              </w:rPr>
              <w:t xml:space="preserve"> between abnormality </w:t>
            </w:r>
            <w:r w:rsidR="004D5DB1" w:rsidRPr="00717418">
              <w:rPr>
                <w:rFonts w:ascii="Arial" w:hAnsi="Arial" w:cs="Arial"/>
                <w:lang w:val="en-SG"/>
              </w:rPr>
              <w:t>w</w:t>
            </w:r>
            <w:r w:rsidR="00D0638B" w:rsidRPr="00717418">
              <w:rPr>
                <w:rFonts w:ascii="Arial" w:hAnsi="Arial" w:cs="Arial"/>
                <w:lang w:val="en-SG"/>
              </w:rPr>
              <w:t>hich</w:t>
            </w:r>
            <w:r w:rsidR="004D5DB1" w:rsidRPr="00717418">
              <w:rPr>
                <w:rFonts w:ascii="Arial" w:hAnsi="Arial" w:cs="Arial"/>
                <w:lang w:val="en-SG"/>
              </w:rPr>
              <w:t xml:space="preserve"> contribute to the incident confirmation.</w:t>
            </w:r>
          </w:p>
          <w:p w14:paraId="48F98BF9" w14:textId="77777777" w:rsidR="00DA4595" w:rsidRPr="00717418" w:rsidRDefault="00DA4595" w:rsidP="00400C3D">
            <w:pPr>
              <w:pStyle w:val="p1"/>
              <w:numPr>
                <w:ilvl w:val="0"/>
                <w:numId w:val="33"/>
              </w:numPr>
              <w:spacing w:before="120" w:beforeAutospacing="0" w:after="120" w:afterAutospacing="0"/>
              <w:jc w:val="both"/>
              <w:rPr>
                <w:rFonts w:ascii="Arial" w:hAnsi="Arial" w:cs="Arial"/>
                <w:lang w:val="en-SG"/>
              </w:rPr>
            </w:pPr>
            <w:r w:rsidRPr="00717418">
              <w:rPr>
                <w:rFonts w:ascii="Arial" w:hAnsi="Arial" w:cs="Arial"/>
                <w:lang w:val="en-SG"/>
              </w:rPr>
              <w:t>Incident types confirmed based on pre-defined and AI include incident caused by:</w:t>
            </w:r>
          </w:p>
          <w:p w14:paraId="287BB3DD" w14:textId="77777777" w:rsidR="00DA4595" w:rsidRPr="00717418" w:rsidRDefault="00DA4595" w:rsidP="00400C3D">
            <w:pPr>
              <w:pStyle w:val="p1"/>
              <w:numPr>
                <w:ilvl w:val="1"/>
                <w:numId w:val="35"/>
              </w:numPr>
              <w:spacing w:before="120" w:beforeAutospacing="0" w:after="120" w:afterAutospacing="0"/>
              <w:jc w:val="both"/>
              <w:rPr>
                <w:rFonts w:ascii="Arial" w:hAnsi="Arial" w:cs="Arial"/>
                <w:lang w:val="en-SG"/>
              </w:rPr>
            </w:pPr>
            <w:r w:rsidRPr="00717418">
              <w:rPr>
                <w:rFonts w:ascii="Arial" w:hAnsi="Arial" w:cs="Arial"/>
                <w:lang w:val="en-SG"/>
              </w:rPr>
              <w:t>Third party</w:t>
            </w:r>
          </w:p>
          <w:p w14:paraId="2CAFE80C" w14:textId="77777777" w:rsidR="00DA4595" w:rsidRPr="00717418" w:rsidRDefault="00DA4595" w:rsidP="00400C3D">
            <w:pPr>
              <w:pStyle w:val="p1"/>
              <w:numPr>
                <w:ilvl w:val="1"/>
                <w:numId w:val="35"/>
              </w:numPr>
              <w:spacing w:before="120" w:beforeAutospacing="0" w:after="120" w:afterAutospacing="0"/>
              <w:jc w:val="both"/>
              <w:rPr>
                <w:rFonts w:ascii="Arial" w:hAnsi="Arial" w:cs="Arial"/>
                <w:lang w:val="en-SG"/>
              </w:rPr>
            </w:pPr>
            <w:r w:rsidRPr="00717418">
              <w:rPr>
                <w:rFonts w:ascii="Arial" w:hAnsi="Arial" w:cs="Arial"/>
                <w:lang w:val="en-SG"/>
              </w:rPr>
              <w:t>Application</w:t>
            </w:r>
          </w:p>
          <w:p w14:paraId="7365E820" w14:textId="77777777" w:rsidR="00DA4595" w:rsidRPr="00717418" w:rsidRDefault="00DA4595" w:rsidP="00400C3D">
            <w:pPr>
              <w:pStyle w:val="p1"/>
              <w:numPr>
                <w:ilvl w:val="1"/>
                <w:numId w:val="35"/>
              </w:numPr>
              <w:spacing w:before="120" w:beforeAutospacing="0" w:after="120" w:afterAutospacing="0"/>
              <w:jc w:val="both"/>
              <w:rPr>
                <w:rFonts w:ascii="Arial" w:hAnsi="Arial" w:cs="Arial"/>
                <w:lang w:val="en-SG"/>
              </w:rPr>
            </w:pPr>
            <w:r w:rsidRPr="00717418">
              <w:rPr>
                <w:rFonts w:ascii="Arial" w:hAnsi="Arial" w:cs="Arial"/>
                <w:lang w:val="en-SG"/>
              </w:rPr>
              <w:t>Infrastructure</w:t>
            </w:r>
          </w:p>
          <w:p w14:paraId="278716AD" w14:textId="77777777" w:rsidR="00DA4595" w:rsidRPr="00717418" w:rsidRDefault="00DA4595" w:rsidP="00400C3D">
            <w:pPr>
              <w:pStyle w:val="p1"/>
              <w:numPr>
                <w:ilvl w:val="1"/>
                <w:numId w:val="35"/>
              </w:numPr>
              <w:spacing w:before="120" w:beforeAutospacing="0" w:after="120" w:afterAutospacing="0"/>
              <w:jc w:val="both"/>
              <w:rPr>
                <w:rFonts w:ascii="Arial" w:hAnsi="Arial" w:cs="Arial"/>
                <w:lang w:val="en-SG"/>
              </w:rPr>
            </w:pPr>
            <w:r w:rsidRPr="00717418">
              <w:rPr>
                <w:rFonts w:ascii="Arial" w:hAnsi="Arial" w:cs="Arial"/>
                <w:lang w:val="en-SG"/>
              </w:rPr>
              <w:t>Network</w:t>
            </w:r>
          </w:p>
          <w:p w14:paraId="047DB8DA" w14:textId="77777777" w:rsidR="00DA4595" w:rsidRPr="00717418" w:rsidRDefault="00DA4595" w:rsidP="00400C3D">
            <w:pPr>
              <w:pStyle w:val="p1"/>
              <w:numPr>
                <w:ilvl w:val="1"/>
                <w:numId w:val="35"/>
              </w:numPr>
              <w:spacing w:before="120" w:beforeAutospacing="0" w:after="120" w:afterAutospacing="0"/>
              <w:jc w:val="both"/>
              <w:rPr>
                <w:rFonts w:ascii="Arial" w:hAnsi="Arial" w:cs="Arial"/>
                <w:lang w:val="en-SG"/>
              </w:rPr>
            </w:pPr>
            <w:r w:rsidRPr="00717418">
              <w:rPr>
                <w:rFonts w:ascii="Arial" w:hAnsi="Arial" w:cs="Arial"/>
                <w:lang w:val="en-SG"/>
              </w:rPr>
              <w:t>Database</w:t>
            </w:r>
          </w:p>
          <w:p w14:paraId="66293A0A" w14:textId="77777777" w:rsidR="00DA4595" w:rsidRDefault="00DA4595" w:rsidP="00400C3D">
            <w:pPr>
              <w:pStyle w:val="p1"/>
              <w:numPr>
                <w:ilvl w:val="0"/>
                <w:numId w:val="33"/>
              </w:numPr>
              <w:spacing w:before="120" w:beforeAutospacing="0" w:after="120" w:afterAutospacing="0"/>
              <w:jc w:val="both"/>
              <w:rPr>
                <w:rFonts w:ascii="Arial" w:hAnsi="Arial" w:cs="Arial"/>
                <w:lang w:val="en-SG"/>
              </w:rPr>
            </w:pPr>
            <w:r w:rsidRPr="00717418">
              <w:rPr>
                <w:rFonts w:ascii="Arial" w:hAnsi="Arial" w:cs="Arial"/>
                <w:lang w:val="en-SG"/>
              </w:rPr>
              <w:t>At least 70% accuracy for known incident confirmation</w:t>
            </w:r>
          </w:p>
          <w:p w14:paraId="56B40EB5" w14:textId="028B53A7" w:rsidR="002B4158" w:rsidRPr="00717418" w:rsidRDefault="002B4158" w:rsidP="00400C3D">
            <w:pPr>
              <w:pStyle w:val="p1"/>
              <w:numPr>
                <w:ilvl w:val="0"/>
                <w:numId w:val="33"/>
              </w:numPr>
              <w:spacing w:before="120" w:beforeAutospacing="0" w:after="120" w:afterAutospacing="0"/>
              <w:jc w:val="both"/>
              <w:rPr>
                <w:rFonts w:ascii="Arial" w:hAnsi="Arial" w:cs="Arial"/>
                <w:lang w:val="en-SG"/>
              </w:rPr>
            </w:pPr>
            <w:r>
              <w:rPr>
                <w:rFonts w:ascii="Arial" w:hAnsi="Arial" w:cs="Arial"/>
                <w:lang w:val="en-SG"/>
              </w:rPr>
              <w:t>Incident Confirmation time including time of data integrated plus 30 seconds</w:t>
            </w:r>
            <w:r w:rsidR="009E6C95">
              <w:rPr>
                <w:rFonts w:ascii="Arial" w:hAnsi="Arial" w:cs="Arial"/>
                <w:lang w:val="en-SG"/>
              </w:rPr>
              <w:t xml:space="preserve"> (Acceptable Timebox)</w:t>
            </w:r>
            <w:r>
              <w:rPr>
                <w:rFonts w:ascii="Arial" w:hAnsi="Arial" w:cs="Arial"/>
                <w:lang w:val="en-SG"/>
              </w:rPr>
              <w:t>.</w:t>
            </w:r>
          </w:p>
          <w:p w14:paraId="142405AB" w14:textId="18FF5ACD" w:rsidR="004776A3" w:rsidRPr="00717418" w:rsidRDefault="004776A3" w:rsidP="00400C3D">
            <w:pPr>
              <w:pStyle w:val="p1"/>
              <w:spacing w:before="120" w:beforeAutospacing="0" w:after="120" w:afterAutospacing="0"/>
              <w:jc w:val="both"/>
              <w:rPr>
                <w:rFonts w:ascii="Arial" w:hAnsi="Arial" w:cs="Arial"/>
                <w:lang w:val="en-SG"/>
              </w:rPr>
            </w:pPr>
          </w:p>
        </w:tc>
      </w:tr>
      <w:tr w:rsidR="004776A3" w:rsidRPr="00717418" w14:paraId="3241C991" w14:textId="77777777" w:rsidTr="004776A3">
        <w:trPr>
          <w:divId w:val="1228302481"/>
          <w:cantSplit/>
          <w:trHeight w:val="22"/>
        </w:trPr>
        <w:tc>
          <w:tcPr>
            <w:tcW w:w="115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2C7E4D" w14:textId="581213C3" w:rsidR="004776A3" w:rsidRPr="00400C3D" w:rsidRDefault="00F41EBB" w:rsidP="00400C3D">
            <w:pPr>
              <w:spacing w:before="120" w:after="120"/>
              <w:jc w:val="both"/>
              <w:rPr>
                <w:rFonts w:ascii="Arial" w:hAnsi="Arial" w:cs="Arial"/>
                <w:b/>
                <w:bCs/>
              </w:rPr>
            </w:pPr>
            <w:r w:rsidRPr="00400C3D">
              <w:rPr>
                <w:rFonts w:ascii="Arial" w:hAnsi="Arial" w:cs="Arial"/>
                <w:b/>
                <w:bCs/>
              </w:rPr>
              <w:lastRenderedPageBreak/>
              <w:t>Implementation and Test</w:t>
            </w:r>
            <w:r w:rsidR="00400C3D">
              <w:rPr>
                <w:rFonts w:ascii="Arial" w:hAnsi="Arial" w:cs="Arial"/>
                <w:b/>
                <w:bCs/>
              </w:rPr>
              <w:t xml:space="preserve"> Scenarios</w:t>
            </w:r>
          </w:p>
        </w:tc>
        <w:tc>
          <w:tcPr>
            <w:tcW w:w="38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55B7D6" w14:textId="697A6CCC" w:rsidR="001850E7" w:rsidRPr="00717418" w:rsidRDefault="00BA32DC" w:rsidP="00400C3D">
            <w:pPr>
              <w:spacing w:before="120" w:after="120"/>
              <w:jc w:val="both"/>
              <w:rPr>
                <w:rFonts w:ascii="Arial" w:eastAsia="IBM Plex Sans" w:hAnsi="Arial" w:cs="Arial"/>
              </w:rPr>
            </w:pPr>
            <w:r w:rsidRPr="00717418">
              <w:rPr>
                <w:rFonts w:ascii="Arial" w:eastAsia="IBM Plex Sans" w:hAnsi="Arial" w:cs="Arial"/>
                <w:b/>
                <w:bCs/>
              </w:rPr>
              <w:t>Steps</w:t>
            </w:r>
            <w:r w:rsidRPr="00717418">
              <w:rPr>
                <w:rFonts w:ascii="Arial" w:eastAsia="IBM Plex Sans" w:hAnsi="Arial" w:cs="Arial"/>
              </w:rPr>
              <w:t>:</w:t>
            </w:r>
          </w:p>
          <w:p w14:paraId="04431CD5" w14:textId="0B4605DA" w:rsidR="00BA32DC" w:rsidRPr="00717418" w:rsidRDefault="001850E7" w:rsidP="00400C3D">
            <w:pPr>
              <w:pStyle w:val="ListParagraph"/>
              <w:numPr>
                <w:ilvl w:val="0"/>
                <w:numId w:val="44"/>
              </w:numPr>
              <w:spacing w:before="120" w:after="120"/>
              <w:contextualSpacing w:val="0"/>
              <w:jc w:val="both"/>
              <w:rPr>
                <w:rFonts w:ascii="Arial" w:eastAsia="IBM Plex Sans" w:hAnsi="Arial" w:cs="Arial"/>
              </w:rPr>
            </w:pPr>
            <w:r w:rsidRPr="00717418">
              <w:rPr>
                <w:rFonts w:ascii="Arial" w:eastAsia="IBM Plex Sans" w:hAnsi="Arial" w:cs="Arial"/>
              </w:rPr>
              <w:t>Ingest data in the scope (already do</w:t>
            </w:r>
            <w:r w:rsidR="00400C3D">
              <w:rPr>
                <w:rFonts w:ascii="Arial" w:eastAsia="IBM Plex Sans" w:hAnsi="Arial" w:cs="Arial"/>
              </w:rPr>
              <w:t>ne</w:t>
            </w:r>
            <w:r w:rsidRPr="00717418">
              <w:rPr>
                <w:rFonts w:ascii="Arial" w:eastAsia="IBM Plex Sans" w:hAnsi="Arial" w:cs="Arial"/>
              </w:rPr>
              <w:t xml:space="preserve"> in UC1)</w:t>
            </w:r>
          </w:p>
          <w:p w14:paraId="29F04389" w14:textId="27CF47C7" w:rsidR="001850E7" w:rsidRPr="00717418" w:rsidRDefault="003111CE" w:rsidP="00400C3D">
            <w:pPr>
              <w:pStyle w:val="ListParagraph"/>
              <w:numPr>
                <w:ilvl w:val="0"/>
                <w:numId w:val="44"/>
              </w:numPr>
              <w:spacing w:before="120" w:after="120"/>
              <w:contextualSpacing w:val="0"/>
              <w:jc w:val="both"/>
              <w:rPr>
                <w:rFonts w:ascii="Arial" w:eastAsia="IBM Plex Sans" w:hAnsi="Arial" w:cs="Arial"/>
              </w:rPr>
            </w:pPr>
            <w:r w:rsidRPr="00717418">
              <w:rPr>
                <w:rFonts w:ascii="Arial" w:eastAsia="IBM Plex Sans" w:hAnsi="Arial" w:cs="Arial"/>
                <w:color w:val="0070C0"/>
              </w:rPr>
              <w:t xml:space="preserve">IBM/SVT: </w:t>
            </w:r>
            <w:r w:rsidR="001850E7" w:rsidRPr="00717418">
              <w:rPr>
                <w:rFonts w:ascii="Arial" w:eastAsia="IBM Plex Sans" w:hAnsi="Arial" w:cs="Arial"/>
              </w:rPr>
              <w:t>Trained system on metric data</w:t>
            </w:r>
          </w:p>
          <w:p w14:paraId="7ACE0018" w14:textId="18E58A87" w:rsidR="006470E1" w:rsidRPr="00717418" w:rsidRDefault="001667C6" w:rsidP="00400C3D">
            <w:pPr>
              <w:pStyle w:val="ListParagraph"/>
              <w:numPr>
                <w:ilvl w:val="0"/>
                <w:numId w:val="44"/>
              </w:numPr>
              <w:spacing w:before="120" w:after="120"/>
              <w:contextualSpacing w:val="0"/>
              <w:jc w:val="both"/>
              <w:rPr>
                <w:rFonts w:ascii="Arial" w:eastAsia="IBM Plex Sans" w:hAnsi="Arial" w:cs="Arial"/>
              </w:rPr>
            </w:pPr>
            <w:r w:rsidRPr="00717418">
              <w:rPr>
                <w:rFonts w:ascii="Arial" w:eastAsia="IBM Plex Sans" w:hAnsi="Arial" w:cs="Arial"/>
                <w:color w:val="0070C0"/>
              </w:rPr>
              <w:t>IBM/SVT/</w:t>
            </w:r>
            <w:r w:rsidR="0034415E">
              <w:rPr>
                <w:rFonts w:ascii="Arial" w:eastAsia="IBM Plex Sans" w:hAnsi="Arial" w:cs="Arial"/>
                <w:color w:val="FF0000"/>
              </w:rPr>
              <w:t>MBB</w:t>
            </w:r>
            <w:r w:rsidRPr="00717418">
              <w:rPr>
                <w:rFonts w:ascii="Arial" w:eastAsia="IBM Plex Sans" w:hAnsi="Arial" w:cs="Arial"/>
                <w:color w:val="0070C0"/>
              </w:rPr>
              <w:t xml:space="preserve">: </w:t>
            </w:r>
            <w:r w:rsidR="006470E1" w:rsidRPr="00717418">
              <w:rPr>
                <w:rFonts w:ascii="Arial" w:eastAsia="IBM Plex Sans" w:hAnsi="Arial" w:cs="Arial"/>
              </w:rPr>
              <w:t>Generated metric anomaly alerts</w:t>
            </w:r>
          </w:p>
          <w:p w14:paraId="22E8ED2A" w14:textId="21BBD891" w:rsidR="00BA32DC" w:rsidRPr="00717418" w:rsidRDefault="00CA4EAD" w:rsidP="00400C3D">
            <w:pPr>
              <w:pStyle w:val="ListParagraph"/>
              <w:numPr>
                <w:ilvl w:val="0"/>
                <w:numId w:val="44"/>
              </w:numPr>
              <w:spacing w:before="120" w:after="120"/>
              <w:contextualSpacing w:val="0"/>
              <w:jc w:val="both"/>
              <w:rPr>
                <w:rFonts w:ascii="Arial" w:eastAsia="IBM Plex Sans" w:hAnsi="Arial" w:cs="Arial"/>
              </w:rPr>
            </w:pPr>
            <w:r w:rsidRPr="00717418">
              <w:rPr>
                <w:rFonts w:ascii="Arial" w:eastAsia="IBM Plex Sans" w:hAnsi="Arial" w:cs="Arial"/>
                <w:color w:val="0070C0"/>
              </w:rPr>
              <w:t xml:space="preserve">IBM/SVT: </w:t>
            </w:r>
            <w:r w:rsidR="00BA32DC" w:rsidRPr="00717418">
              <w:rPr>
                <w:rFonts w:ascii="Arial" w:eastAsia="IBM Plex Sans" w:hAnsi="Arial" w:cs="Arial"/>
              </w:rPr>
              <w:t>Create correlated set of alerts.</w:t>
            </w:r>
          </w:p>
          <w:p w14:paraId="67D2EFEA" w14:textId="54B9F6A4" w:rsidR="006E4428" w:rsidRPr="00717418" w:rsidRDefault="0034415E" w:rsidP="00400C3D">
            <w:pPr>
              <w:pStyle w:val="ListParagraph"/>
              <w:numPr>
                <w:ilvl w:val="0"/>
                <w:numId w:val="44"/>
              </w:numPr>
              <w:spacing w:before="120" w:after="120"/>
              <w:contextualSpacing w:val="0"/>
              <w:jc w:val="both"/>
              <w:rPr>
                <w:rFonts w:ascii="Arial" w:eastAsia="IBM Plex Sans" w:hAnsi="Arial" w:cs="Arial"/>
              </w:rPr>
            </w:pPr>
            <w:r>
              <w:rPr>
                <w:rFonts w:ascii="Arial" w:eastAsia="IBM Plex Sans" w:hAnsi="Arial" w:cs="Arial"/>
                <w:color w:val="FF0000"/>
              </w:rPr>
              <w:t>MBB</w:t>
            </w:r>
            <w:r w:rsidR="006E4428" w:rsidRPr="00717418">
              <w:rPr>
                <w:rFonts w:ascii="Arial" w:eastAsia="IBM Plex Sans" w:hAnsi="Arial" w:cs="Arial"/>
                <w:color w:val="FF0000"/>
              </w:rPr>
              <w:t>:</w:t>
            </w:r>
            <w:r w:rsidR="006E4428" w:rsidRPr="00717418">
              <w:rPr>
                <w:rFonts w:ascii="Arial" w:eastAsia="IBM Plex Sans" w:hAnsi="Arial" w:cs="Arial"/>
              </w:rPr>
              <w:t xml:space="preserve"> Provide pre-defined rules</w:t>
            </w:r>
            <w:r w:rsidR="000B5CF3" w:rsidRPr="00717418">
              <w:rPr>
                <w:rFonts w:ascii="Arial" w:eastAsia="IBM Plex Sans" w:hAnsi="Arial" w:cs="Arial"/>
              </w:rPr>
              <w:t xml:space="preserve"> </w:t>
            </w:r>
          </w:p>
          <w:p w14:paraId="49B6BE2F" w14:textId="05A1A8F4" w:rsidR="000B5CF3" w:rsidRPr="00717418" w:rsidRDefault="0082534C" w:rsidP="00400C3D">
            <w:pPr>
              <w:pStyle w:val="ListParagraph"/>
              <w:numPr>
                <w:ilvl w:val="1"/>
                <w:numId w:val="44"/>
              </w:numPr>
              <w:spacing w:before="120" w:after="120"/>
              <w:contextualSpacing w:val="0"/>
              <w:jc w:val="both"/>
              <w:rPr>
                <w:rFonts w:ascii="Arial" w:eastAsia="IBM Plex Sans" w:hAnsi="Arial" w:cs="Arial"/>
              </w:rPr>
            </w:pPr>
            <w:r w:rsidRPr="00717418">
              <w:rPr>
                <w:rFonts w:ascii="Arial" w:eastAsia="IBM Plex Sans" w:hAnsi="Arial" w:cs="Arial"/>
              </w:rPr>
              <w:t xml:space="preserve">Rules for </w:t>
            </w:r>
            <w:r w:rsidR="00812D0C" w:rsidRPr="00717418">
              <w:rPr>
                <w:rFonts w:ascii="Arial" w:eastAsia="IBM Plex Sans" w:hAnsi="Arial" w:cs="Arial"/>
              </w:rPr>
              <w:t xml:space="preserve">confirm incident based on </w:t>
            </w:r>
            <w:r w:rsidR="00EB2F01">
              <w:rPr>
                <w:rFonts w:ascii="Arial" w:eastAsia="IBM Plex Sans" w:hAnsi="Arial" w:cs="Arial"/>
              </w:rPr>
              <w:t xml:space="preserve">Mobile App </w:t>
            </w:r>
            <w:r w:rsidRPr="00717418">
              <w:rPr>
                <w:rFonts w:ascii="Arial" w:eastAsia="IBM Plex Sans" w:hAnsi="Arial" w:cs="Arial"/>
              </w:rPr>
              <w:t xml:space="preserve">success </w:t>
            </w:r>
            <w:r w:rsidR="00FD776D" w:rsidRPr="00717418">
              <w:rPr>
                <w:rFonts w:ascii="Arial" w:eastAsia="IBM Plex Sans" w:hAnsi="Arial" w:cs="Arial"/>
              </w:rPr>
              <w:t>rates</w:t>
            </w:r>
          </w:p>
          <w:p w14:paraId="368E2B82" w14:textId="76B48B1E" w:rsidR="0083772E" w:rsidRPr="00717418" w:rsidRDefault="0083772E" w:rsidP="00400C3D">
            <w:pPr>
              <w:pStyle w:val="ListParagraph"/>
              <w:numPr>
                <w:ilvl w:val="0"/>
                <w:numId w:val="44"/>
              </w:numPr>
              <w:spacing w:before="120" w:after="120"/>
              <w:contextualSpacing w:val="0"/>
              <w:jc w:val="both"/>
              <w:rPr>
                <w:rFonts w:ascii="Arial" w:eastAsia="IBM Plex Sans" w:hAnsi="Arial" w:cs="Arial"/>
              </w:rPr>
            </w:pPr>
            <w:r w:rsidRPr="00717418">
              <w:rPr>
                <w:rFonts w:ascii="Arial" w:eastAsia="IBM Plex Sans" w:hAnsi="Arial" w:cs="Arial"/>
                <w:color w:val="0070C0"/>
              </w:rPr>
              <w:t xml:space="preserve">IBM/SVT: </w:t>
            </w:r>
            <w:r w:rsidRPr="00717418">
              <w:rPr>
                <w:rFonts w:ascii="Arial" w:eastAsia="IBM Plex Sans" w:hAnsi="Arial" w:cs="Arial"/>
              </w:rPr>
              <w:t>Simulate</w:t>
            </w:r>
            <w:r w:rsidRPr="00717418">
              <w:rPr>
                <w:rFonts w:ascii="Arial" w:eastAsia="IBM Plex Sans" w:hAnsi="Arial" w:cs="Arial"/>
                <w:color w:val="0070C0"/>
              </w:rPr>
              <w:t xml:space="preserve"> </w:t>
            </w:r>
            <w:r w:rsidRPr="00717418">
              <w:rPr>
                <w:rFonts w:ascii="Arial" w:eastAsia="IBM Plex Sans" w:hAnsi="Arial" w:cs="Arial"/>
              </w:rPr>
              <w:t>success rate to AIOps system</w:t>
            </w:r>
          </w:p>
          <w:p w14:paraId="3209E2CF" w14:textId="1B08AAD3" w:rsidR="00BA32DC" w:rsidRPr="00717418" w:rsidRDefault="00CE2DA7" w:rsidP="00400C3D">
            <w:pPr>
              <w:pStyle w:val="ListParagraph"/>
              <w:numPr>
                <w:ilvl w:val="0"/>
                <w:numId w:val="44"/>
              </w:numPr>
              <w:spacing w:before="120" w:after="120"/>
              <w:contextualSpacing w:val="0"/>
              <w:jc w:val="both"/>
              <w:rPr>
                <w:rFonts w:ascii="Arial" w:eastAsia="IBM Plex Sans" w:hAnsi="Arial" w:cs="Arial"/>
              </w:rPr>
            </w:pPr>
            <w:r w:rsidRPr="00717418">
              <w:rPr>
                <w:rFonts w:ascii="Arial" w:eastAsia="IBM Plex Sans" w:hAnsi="Arial" w:cs="Arial"/>
                <w:color w:val="0070C0"/>
              </w:rPr>
              <w:t xml:space="preserve">IBM/SVT: </w:t>
            </w:r>
            <w:r w:rsidR="00BA32DC" w:rsidRPr="00717418">
              <w:rPr>
                <w:rFonts w:ascii="Arial" w:eastAsia="IBM Plex Sans" w:hAnsi="Arial" w:cs="Arial"/>
              </w:rPr>
              <w:t>Create</w:t>
            </w:r>
            <w:r w:rsidR="00FD570E" w:rsidRPr="00717418">
              <w:rPr>
                <w:rFonts w:ascii="Arial" w:eastAsia="IBM Plex Sans" w:hAnsi="Arial" w:cs="Arial"/>
              </w:rPr>
              <w:t xml:space="preserve"> AIOps</w:t>
            </w:r>
            <w:r w:rsidR="00BA32DC" w:rsidRPr="00717418">
              <w:rPr>
                <w:rFonts w:ascii="Arial" w:eastAsia="IBM Plex Sans" w:hAnsi="Arial" w:cs="Arial"/>
              </w:rPr>
              <w:t xml:space="preserve"> incident policy that trigger from this set of alerts.</w:t>
            </w:r>
          </w:p>
          <w:p w14:paraId="2B7CFBE6" w14:textId="6021DDF0" w:rsidR="005312CB" w:rsidRPr="00717418" w:rsidRDefault="0034415E" w:rsidP="00400C3D">
            <w:pPr>
              <w:pStyle w:val="ListParagraph"/>
              <w:numPr>
                <w:ilvl w:val="0"/>
                <w:numId w:val="44"/>
              </w:numPr>
              <w:spacing w:before="120" w:after="120"/>
              <w:contextualSpacing w:val="0"/>
              <w:jc w:val="both"/>
              <w:rPr>
                <w:rFonts w:ascii="Arial" w:eastAsia="IBM Plex Sans" w:hAnsi="Arial" w:cs="Arial"/>
              </w:rPr>
            </w:pPr>
            <w:r>
              <w:rPr>
                <w:rFonts w:ascii="Arial" w:eastAsia="IBM Plex Sans" w:hAnsi="Arial" w:cs="Arial"/>
                <w:color w:val="FF0000"/>
              </w:rPr>
              <w:t>MBB</w:t>
            </w:r>
            <w:r w:rsidR="005312CB" w:rsidRPr="00717418">
              <w:rPr>
                <w:rFonts w:ascii="Arial" w:eastAsia="IBM Plex Sans" w:hAnsi="Arial" w:cs="Arial"/>
                <w:color w:val="FF0000"/>
              </w:rPr>
              <w:t xml:space="preserve">: </w:t>
            </w:r>
            <w:r w:rsidR="005312CB" w:rsidRPr="00717418">
              <w:rPr>
                <w:rFonts w:ascii="Arial" w:eastAsia="IBM Plex Sans" w:hAnsi="Arial" w:cs="Arial"/>
              </w:rPr>
              <w:t>Simulate incident</w:t>
            </w:r>
          </w:p>
          <w:p w14:paraId="77063E2C" w14:textId="2559A89E" w:rsidR="005312CB" w:rsidRPr="00717418" w:rsidRDefault="0039478B" w:rsidP="00400C3D">
            <w:pPr>
              <w:pStyle w:val="p1"/>
              <w:numPr>
                <w:ilvl w:val="1"/>
                <w:numId w:val="44"/>
              </w:numPr>
              <w:spacing w:before="120" w:beforeAutospacing="0" w:after="120" w:afterAutospacing="0"/>
              <w:jc w:val="both"/>
              <w:rPr>
                <w:rFonts w:ascii="Arial" w:hAnsi="Arial" w:cs="Arial"/>
                <w:lang w:val="en-SG"/>
              </w:rPr>
            </w:pPr>
            <w:r w:rsidRPr="00717418">
              <w:rPr>
                <w:rFonts w:ascii="Arial" w:hAnsi="Arial" w:cs="Arial"/>
                <w:lang w:val="en-SG"/>
              </w:rPr>
              <w:t xml:space="preserve">Third party: </w:t>
            </w:r>
            <w:r w:rsidR="00AE6A73" w:rsidRPr="00717418">
              <w:rPr>
                <w:rFonts w:ascii="Arial" w:hAnsi="Arial" w:cs="Arial"/>
                <w:lang w:val="en-SG"/>
              </w:rPr>
              <w:t xml:space="preserve">smoke test </w:t>
            </w:r>
            <w:r w:rsidR="00E55523" w:rsidRPr="00717418">
              <w:rPr>
                <w:rFonts w:ascii="Arial" w:hAnsi="Arial" w:cs="Arial"/>
                <w:lang w:val="en-SG"/>
              </w:rPr>
              <w:t xml:space="preserve">on </w:t>
            </w:r>
            <w:r w:rsidR="00DF18C9">
              <w:rPr>
                <w:rFonts w:ascii="Arial" w:hAnsi="Arial" w:cs="Arial"/>
                <w:lang w:val="en-SG"/>
              </w:rPr>
              <w:t>Queue</w:t>
            </w:r>
            <w:r w:rsidR="00400C3D">
              <w:rPr>
                <w:rFonts w:ascii="Arial" w:hAnsi="Arial" w:cs="Arial"/>
                <w:lang w:val="en-SG"/>
              </w:rPr>
              <w:t xml:space="preserve"> to Napas</w:t>
            </w:r>
            <w:r w:rsidR="00E55523" w:rsidRPr="00717418">
              <w:rPr>
                <w:rFonts w:ascii="Arial" w:hAnsi="Arial" w:cs="Arial"/>
                <w:lang w:val="en-SG"/>
              </w:rPr>
              <w:t xml:space="preserve"> </w:t>
            </w:r>
            <w:r w:rsidRPr="00717418">
              <w:rPr>
                <w:rFonts w:ascii="Arial" w:hAnsi="Arial" w:cs="Arial"/>
                <w:lang w:val="en-SG"/>
              </w:rPr>
              <w:t xml:space="preserve">by </w:t>
            </w:r>
            <w:r w:rsidR="009C71A9">
              <w:rPr>
                <w:rFonts w:ascii="Arial" w:hAnsi="Arial" w:cs="Arial"/>
                <w:lang w:val="en-SG"/>
              </w:rPr>
              <w:t>MBB</w:t>
            </w:r>
            <w:r w:rsidR="00400C3D">
              <w:rPr>
                <w:rFonts w:ascii="Arial" w:hAnsi="Arial" w:cs="Arial"/>
                <w:lang w:val="en-SG"/>
              </w:rPr>
              <w:t xml:space="preserve"> </w:t>
            </w:r>
            <w:r w:rsidRPr="00717418">
              <w:rPr>
                <w:rFonts w:ascii="Arial" w:hAnsi="Arial" w:cs="Arial"/>
                <w:lang w:val="en-SG"/>
              </w:rPr>
              <w:t>team</w:t>
            </w:r>
            <w:r w:rsidR="00575AEC" w:rsidRPr="00717418">
              <w:rPr>
                <w:rFonts w:ascii="Arial" w:hAnsi="Arial" w:cs="Arial"/>
                <w:lang w:val="en-SG"/>
              </w:rPr>
              <w:t xml:space="preserve">, </w:t>
            </w:r>
            <w:r w:rsidR="00396580" w:rsidRPr="00717418">
              <w:rPr>
                <w:rFonts w:ascii="Arial" w:hAnsi="Arial" w:cs="Arial"/>
                <w:lang w:val="en-SG"/>
              </w:rPr>
              <w:t>IBM/SV</w:t>
            </w:r>
            <w:r w:rsidR="003045B8" w:rsidRPr="00717418">
              <w:rPr>
                <w:rFonts w:ascii="Arial" w:hAnsi="Arial" w:cs="Arial"/>
                <w:lang w:val="en-SG"/>
              </w:rPr>
              <w:t>T</w:t>
            </w:r>
            <w:r w:rsidR="00396580" w:rsidRPr="00717418">
              <w:rPr>
                <w:rFonts w:ascii="Arial" w:hAnsi="Arial" w:cs="Arial"/>
                <w:lang w:val="en-SG"/>
              </w:rPr>
              <w:t xml:space="preserve"> s</w:t>
            </w:r>
            <w:proofErr w:type="spellStart"/>
            <w:r w:rsidR="002C4C54" w:rsidRPr="00717418">
              <w:rPr>
                <w:rFonts w:ascii="Arial" w:eastAsia="IBM Plex Sans" w:hAnsi="Arial" w:cs="Arial"/>
              </w:rPr>
              <w:t>imulate</w:t>
            </w:r>
            <w:proofErr w:type="spellEnd"/>
            <w:r w:rsidR="002C4C54" w:rsidRPr="00717418">
              <w:rPr>
                <w:rFonts w:ascii="Arial" w:eastAsia="IBM Plex Sans" w:hAnsi="Arial" w:cs="Arial"/>
                <w:color w:val="0070C0"/>
              </w:rPr>
              <w:t xml:space="preserve"> </w:t>
            </w:r>
            <w:r w:rsidR="002C4C54" w:rsidRPr="00717418">
              <w:rPr>
                <w:rFonts w:ascii="Arial" w:eastAsia="IBM Plex Sans" w:hAnsi="Arial" w:cs="Arial"/>
              </w:rPr>
              <w:t>success rate to AIOps system</w:t>
            </w:r>
            <w:r w:rsidR="0090739D" w:rsidRPr="00717418">
              <w:rPr>
                <w:rFonts w:ascii="Arial" w:eastAsia="IBM Plex Sans" w:hAnsi="Arial" w:cs="Arial"/>
              </w:rPr>
              <w:t>, Mule trigger events</w:t>
            </w:r>
            <w:r w:rsidRPr="00717418">
              <w:rPr>
                <w:rFonts w:ascii="Arial" w:hAnsi="Arial" w:cs="Arial"/>
                <w:lang w:val="en-SG"/>
              </w:rPr>
              <w:t xml:space="preserve"> </w:t>
            </w:r>
            <w:r w:rsidR="00B84F18" w:rsidRPr="00717418">
              <w:rPr>
                <w:rFonts w:ascii="Arial" w:eastAsia="IBM Plex Sans" w:hAnsi="Arial" w:cs="Arial"/>
              </w:rPr>
              <w:sym w:font="Wingdings" w:char="F0E8"/>
            </w:r>
            <w:r w:rsidR="00B84F18" w:rsidRPr="00717418">
              <w:rPr>
                <w:rFonts w:ascii="Arial" w:eastAsia="IBM Plex Sans" w:hAnsi="Arial" w:cs="Arial"/>
              </w:rPr>
              <w:t xml:space="preserve"> </w:t>
            </w:r>
            <w:r w:rsidR="00B84F18" w:rsidRPr="00717418">
              <w:rPr>
                <w:rFonts w:ascii="Arial" w:hAnsi="Arial" w:cs="Arial"/>
                <w:lang w:val="en-SG"/>
              </w:rPr>
              <w:t>Incident created</w:t>
            </w:r>
          </w:p>
          <w:p w14:paraId="1BFE7BE0" w14:textId="4E2D556B" w:rsidR="0039478B" w:rsidRPr="00717418" w:rsidRDefault="0039478B" w:rsidP="00400C3D">
            <w:pPr>
              <w:pStyle w:val="p1"/>
              <w:numPr>
                <w:ilvl w:val="1"/>
                <w:numId w:val="44"/>
              </w:numPr>
              <w:spacing w:before="120" w:beforeAutospacing="0" w:after="120" w:afterAutospacing="0"/>
              <w:jc w:val="both"/>
              <w:rPr>
                <w:rFonts w:ascii="Arial" w:hAnsi="Arial" w:cs="Arial"/>
                <w:lang w:val="en-SG"/>
              </w:rPr>
            </w:pPr>
            <w:r w:rsidRPr="007D0DB7">
              <w:rPr>
                <w:rFonts w:ascii="Arial" w:hAnsi="Arial" w:cs="Arial"/>
                <w:highlight w:val="yellow"/>
                <w:lang w:val="en-SG"/>
              </w:rPr>
              <w:t xml:space="preserve">Application: </w:t>
            </w:r>
            <w:r w:rsidR="00AD44C1" w:rsidRPr="007D0DB7">
              <w:rPr>
                <w:rFonts w:ascii="Arial" w:hAnsi="Arial" w:cs="Arial"/>
                <w:highlight w:val="yellow"/>
                <w:lang w:val="en-SG"/>
              </w:rPr>
              <w:t>JDBC full,</w:t>
            </w:r>
            <w:r w:rsidR="00AD44C1" w:rsidRPr="007D0DB7">
              <w:rPr>
                <w:rFonts w:ascii="Arial" w:eastAsia="IBM Plex Sans" w:hAnsi="Arial" w:cs="Arial"/>
                <w:color w:val="000000" w:themeColor="text1"/>
                <w:highlight w:val="yellow"/>
              </w:rPr>
              <w:t xml:space="preserve"> </w:t>
            </w:r>
            <w:r w:rsidR="00B243BB" w:rsidRPr="007D0DB7">
              <w:rPr>
                <w:rFonts w:ascii="Arial" w:hAnsi="Arial" w:cs="Arial"/>
                <w:highlight w:val="yellow"/>
                <w:lang w:val="en-SG"/>
              </w:rPr>
              <w:t>IBM/SVT s</w:t>
            </w:r>
            <w:proofErr w:type="spellStart"/>
            <w:r w:rsidR="00B243BB" w:rsidRPr="007D0DB7">
              <w:rPr>
                <w:rFonts w:ascii="Arial" w:eastAsia="IBM Plex Sans" w:hAnsi="Arial" w:cs="Arial"/>
                <w:highlight w:val="yellow"/>
              </w:rPr>
              <w:t>imulate</w:t>
            </w:r>
            <w:proofErr w:type="spellEnd"/>
            <w:r w:rsidR="00B243BB" w:rsidRPr="007D0DB7">
              <w:rPr>
                <w:rFonts w:ascii="Arial" w:eastAsia="IBM Plex Sans" w:hAnsi="Arial" w:cs="Arial"/>
                <w:color w:val="0070C0"/>
                <w:highlight w:val="yellow"/>
              </w:rPr>
              <w:t xml:space="preserve"> </w:t>
            </w:r>
            <w:r w:rsidR="00B243BB" w:rsidRPr="007D0DB7">
              <w:rPr>
                <w:rFonts w:ascii="Arial" w:eastAsia="IBM Plex Sans" w:hAnsi="Arial" w:cs="Arial"/>
                <w:highlight w:val="yellow"/>
              </w:rPr>
              <w:t>success rate to AIOps system</w:t>
            </w:r>
            <w:r w:rsidR="00B243BB" w:rsidRPr="00717418">
              <w:rPr>
                <w:rFonts w:ascii="Arial" w:eastAsia="IBM Plex Sans" w:hAnsi="Arial" w:cs="Arial"/>
                <w:color w:val="000000" w:themeColor="text1"/>
              </w:rPr>
              <w:t xml:space="preserve"> </w:t>
            </w:r>
            <w:r w:rsidR="003E0297" w:rsidRPr="00717418">
              <w:rPr>
                <w:rFonts w:ascii="Arial" w:eastAsia="IBM Plex Sans" w:hAnsi="Arial" w:cs="Arial"/>
              </w:rPr>
              <w:sym w:font="Wingdings" w:char="F0E8"/>
            </w:r>
            <w:r w:rsidR="003E0297" w:rsidRPr="00717418">
              <w:rPr>
                <w:rFonts w:ascii="Arial" w:eastAsia="IBM Plex Sans" w:hAnsi="Arial" w:cs="Arial"/>
              </w:rPr>
              <w:t xml:space="preserve"> </w:t>
            </w:r>
            <w:r w:rsidR="003E0297" w:rsidRPr="00717418">
              <w:rPr>
                <w:rFonts w:ascii="Arial" w:hAnsi="Arial" w:cs="Arial"/>
                <w:lang w:val="en-SG"/>
              </w:rPr>
              <w:t>Incident created</w:t>
            </w:r>
          </w:p>
          <w:p w14:paraId="0CE2EF35" w14:textId="0802F0D0" w:rsidR="0039478B" w:rsidRPr="00717418" w:rsidRDefault="00AE6A73" w:rsidP="00400C3D">
            <w:pPr>
              <w:pStyle w:val="ListParagraph"/>
              <w:numPr>
                <w:ilvl w:val="1"/>
                <w:numId w:val="44"/>
              </w:numPr>
              <w:spacing w:before="120" w:after="120"/>
              <w:contextualSpacing w:val="0"/>
              <w:jc w:val="both"/>
              <w:rPr>
                <w:rFonts w:ascii="Arial" w:eastAsia="IBM Plex Sans" w:hAnsi="Arial" w:cs="Arial"/>
                <w:color w:val="000000" w:themeColor="text1"/>
              </w:rPr>
            </w:pPr>
            <w:r w:rsidRPr="00717418">
              <w:rPr>
                <w:rFonts w:ascii="Arial" w:hAnsi="Arial" w:cs="Arial"/>
                <w:lang w:val="en-SG"/>
              </w:rPr>
              <w:t>Infrastructure:</w:t>
            </w:r>
            <w:r w:rsidR="0039478B" w:rsidRPr="00717418">
              <w:rPr>
                <w:rFonts w:ascii="Arial" w:eastAsia="IBM Plex Sans" w:hAnsi="Arial" w:cs="Arial"/>
                <w:color w:val="000000" w:themeColor="text1"/>
              </w:rPr>
              <w:t xml:space="preserve"> </w:t>
            </w:r>
            <w:r w:rsidR="006E6A7A" w:rsidRPr="00717418">
              <w:rPr>
                <w:rFonts w:ascii="Arial" w:eastAsia="IBM Plex Sans" w:hAnsi="Arial" w:cs="Arial"/>
                <w:color w:val="000000" w:themeColor="text1"/>
              </w:rPr>
              <w:t>S</w:t>
            </w:r>
            <w:r w:rsidR="005634C5" w:rsidRPr="00717418">
              <w:rPr>
                <w:rFonts w:ascii="Arial" w:eastAsia="IBM Plex Sans" w:hAnsi="Arial" w:cs="Arial"/>
                <w:color w:val="000000" w:themeColor="text1"/>
              </w:rPr>
              <w:t>top</w:t>
            </w:r>
            <w:r w:rsidR="00AD28BC" w:rsidRPr="00717418">
              <w:rPr>
                <w:rFonts w:ascii="Arial" w:eastAsia="IBM Plex Sans" w:hAnsi="Arial" w:cs="Arial"/>
                <w:color w:val="000000" w:themeColor="text1"/>
              </w:rPr>
              <w:t xml:space="preserve"> 2 </w:t>
            </w:r>
            <w:r w:rsidR="00FD2CA5">
              <w:rPr>
                <w:rFonts w:ascii="Arial" w:eastAsia="IBM Plex Sans" w:hAnsi="Arial" w:cs="Arial"/>
                <w:color w:val="000000" w:themeColor="text1"/>
              </w:rPr>
              <w:t>VMs run</w:t>
            </w:r>
            <w:r w:rsidR="005634C5" w:rsidRPr="00717418">
              <w:rPr>
                <w:rFonts w:ascii="Arial" w:eastAsia="IBM Plex Sans" w:hAnsi="Arial" w:cs="Arial"/>
                <w:color w:val="000000" w:themeColor="text1"/>
              </w:rPr>
              <w:t xml:space="preserve"> </w:t>
            </w:r>
            <w:r w:rsidR="00AD28BC" w:rsidRPr="00717418">
              <w:rPr>
                <w:rFonts w:ascii="Arial" w:eastAsia="IBM Plex Sans" w:hAnsi="Arial" w:cs="Arial"/>
                <w:color w:val="000000" w:themeColor="text1"/>
              </w:rPr>
              <w:t>ESB</w:t>
            </w:r>
            <w:r w:rsidR="005634C5" w:rsidRPr="00717418">
              <w:rPr>
                <w:rFonts w:ascii="Arial" w:eastAsia="IBM Plex Sans" w:hAnsi="Arial" w:cs="Arial"/>
                <w:color w:val="000000" w:themeColor="text1"/>
              </w:rPr>
              <w:t xml:space="preserve">, </w:t>
            </w:r>
            <w:r w:rsidR="00B243BB" w:rsidRPr="00717418">
              <w:rPr>
                <w:rFonts w:ascii="Arial" w:hAnsi="Arial" w:cs="Arial"/>
                <w:lang w:val="en-SG"/>
              </w:rPr>
              <w:t>IBM/SVT s</w:t>
            </w:r>
            <w:proofErr w:type="spellStart"/>
            <w:r w:rsidR="00B243BB" w:rsidRPr="00717418">
              <w:rPr>
                <w:rFonts w:ascii="Arial" w:eastAsia="IBM Plex Sans" w:hAnsi="Arial" w:cs="Arial"/>
              </w:rPr>
              <w:t>imulate</w:t>
            </w:r>
            <w:proofErr w:type="spellEnd"/>
            <w:r w:rsidR="00B243BB" w:rsidRPr="00717418">
              <w:rPr>
                <w:rFonts w:ascii="Arial" w:eastAsia="IBM Plex Sans" w:hAnsi="Arial" w:cs="Arial"/>
                <w:color w:val="0070C0"/>
              </w:rPr>
              <w:t xml:space="preserve"> </w:t>
            </w:r>
            <w:r w:rsidR="00B243BB" w:rsidRPr="00717418">
              <w:rPr>
                <w:rFonts w:ascii="Arial" w:eastAsia="IBM Plex Sans" w:hAnsi="Arial" w:cs="Arial"/>
              </w:rPr>
              <w:t>success rate to AIOps system</w:t>
            </w:r>
            <w:r w:rsidR="005634C5" w:rsidRPr="00717418">
              <w:rPr>
                <w:rFonts w:ascii="Arial" w:eastAsia="IBM Plex Sans" w:hAnsi="Arial" w:cs="Arial"/>
              </w:rPr>
              <w:t xml:space="preserve"> </w:t>
            </w:r>
            <w:r w:rsidR="003E0297" w:rsidRPr="00717418">
              <w:rPr>
                <w:rFonts w:ascii="Arial" w:eastAsia="IBM Plex Sans" w:hAnsi="Arial" w:cs="Arial"/>
              </w:rPr>
              <w:sym w:font="Wingdings" w:char="F0E8"/>
            </w:r>
            <w:r w:rsidR="003E0297" w:rsidRPr="00717418">
              <w:rPr>
                <w:rFonts w:ascii="Arial" w:eastAsia="IBM Plex Sans" w:hAnsi="Arial" w:cs="Arial"/>
              </w:rPr>
              <w:t xml:space="preserve"> </w:t>
            </w:r>
            <w:r w:rsidR="003E0297" w:rsidRPr="00717418">
              <w:rPr>
                <w:rFonts w:ascii="Arial" w:hAnsi="Arial" w:cs="Arial"/>
                <w:lang w:val="en-SG"/>
              </w:rPr>
              <w:t>Incident created</w:t>
            </w:r>
          </w:p>
          <w:p w14:paraId="78FF8BE2" w14:textId="1F8CF5A3" w:rsidR="0039478B" w:rsidRPr="00717418" w:rsidRDefault="0039478B" w:rsidP="00400C3D">
            <w:pPr>
              <w:pStyle w:val="ListParagraph"/>
              <w:numPr>
                <w:ilvl w:val="1"/>
                <w:numId w:val="44"/>
              </w:numPr>
              <w:spacing w:before="120" w:after="120"/>
              <w:contextualSpacing w:val="0"/>
              <w:jc w:val="both"/>
              <w:rPr>
                <w:rFonts w:ascii="Arial" w:eastAsia="IBM Plex Sans" w:hAnsi="Arial" w:cs="Arial"/>
                <w:color w:val="000000" w:themeColor="text1"/>
              </w:rPr>
            </w:pPr>
            <w:r w:rsidRPr="00717418">
              <w:rPr>
                <w:rFonts w:ascii="Arial" w:eastAsia="IBM Plex Sans" w:hAnsi="Arial" w:cs="Arial"/>
                <w:color w:val="000000" w:themeColor="text1"/>
              </w:rPr>
              <w:t>Networks block/deny on the Security team</w:t>
            </w:r>
            <w:r w:rsidR="00B84F18" w:rsidRPr="00717418">
              <w:rPr>
                <w:rFonts w:ascii="Arial" w:eastAsia="IBM Plex Sans" w:hAnsi="Arial" w:cs="Arial"/>
                <w:color w:val="000000" w:themeColor="text1"/>
              </w:rPr>
              <w:t xml:space="preserve"> and see </w:t>
            </w:r>
            <w:proofErr w:type="gramStart"/>
            <w:r w:rsidR="00395EE1">
              <w:rPr>
                <w:rFonts w:ascii="Arial" w:eastAsia="IBM Plex Sans" w:hAnsi="Arial" w:cs="Arial"/>
                <w:color w:val="000000" w:themeColor="text1"/>
              </w:rPr>
              <w:t xml:space="preserve">APM </w:t>
            </w:r>
            <w:r w:rsidR="00B84F18" w:rsidRPr="00717418">
              <w:rPr>
                <w:rFonts w:ascii="Arial" w:eastAsia="IBM Plex Sans" w:hAnsi="Arial" w:cs="Arial"/>
                <w:color w:val="000000" w:themeColor="text1"/>
              </w:rPr>
              <w:t xml:space="preserve"> can’t</w:t>
            </w:r>
            <w:proofErr w:type="gramEnd"/>
            <w:r w:rsidR="00B84F18" w:rsidRPr="00717418">
              <w:rPr>
                <w:rFonts w:ascii="Arial" w:eastAsia="IBM Plex Sans" w:hAnsi="Arial" w:cs="Arial"/>
                <w:color w:val="000000" w:themeColor="text1"/>
              </w:rPr>
              <w:t xml:space="preserve"> connect to DB, </w:t>
            </w:r>
            <w:r w:rsidR="00B243BB" w:rsidRPr="00717418">
              <w:rPr>
                <w:rFonts w:ascii="Arial" w:hAnsi="Arial" w:cs="Arial"/>
                <w:lang w:val="en-SG"/>
              </w:rPr>
              <w:t>IBM/SVT s</w:t>
            </w:r>
            <w:proofErr w:type="spellStart"/>
            <w:r w:rsidR="00B243BB" w:rsidRPr="00717418">
              <w:rPr>
                <w:rFonts w:ascii="Arial" w:eastAsia="IBM Plex Sans" w:hAnsi="Arial" w:cs="Arial"/>
              </w:rPr>
              <w:t>imulate</w:t>
            </w:r>
            <w:proofErr w:type="spellEnd"/>
            <w:r w:rsidR="00B243BB" w:rsidRPr="00717418">
              <w:rPr>
                <w:rFonts w:ascii="Arial" w:eastAsia="IBM Plex Sans" w:hAnsi="Arial" w:cs="Arial"/>
                <w:color w:val="0070C0"/>
              </w:rPr>
              <w:t xml:space="preserve"> </w:t>
            </w:r>
            <w:r w:rsidR="00B243BB" w:rsidRPr="00717418">
              <w:rPr>
                <w:rFonts w:ascii="Arial" w:eastAsia="IBM Plex Sans" w:hAnsi="Arial" w:cs="Arial"/>
              </w:rPr>
              <w:t>success rate to AIOps system</w:t>
            </w:r>
            <w:r w:rsidR="00B84F18" w:rsidRPr="00717418">
              <w:rPr>
                <w:rFonts w:ascii="Arial" w:eastAsia="IBM Plex Sans" w:hAnsi="Arial" w:cs="Arial"/>
              </w:rPr>
              <w:t xml:space="preserve"> </w:t>
            </w:r>
            <w:r w:rsidR="00B84F18" w:rsidRPr="00717418">
              <w:rPr>
                <w:rFonts w:ascii="Arial" w:eastAsia="IBM Plex Sans" w:hAnsi="Arial" w:cs="Arial"/>
              </w:rPr>
              <w:sym w:font="Wingdings" w:char="F0E8"/>
            </w:r>
            <w:r w:rsidR="00B84F18" w:rsidRPr="00717418">
              <w:rPr>
                <w:rFonts w:ascii="Arial" w:eastAsia="IBM Plex Sans" w:hAnsi="Arial" w:cs="Arial"/>
              </w:rPr>
              <w:t xml:space="preserve"> </w:t>
            </w:r>
            <w:r w:rsidR="00B84F18" w:rsidRPr="00717418">
              <w:rPr>
                <w:rFonts w:ascii="Arial" w:hAnsi="Arial" w:cs="Arial"/>
                <w:lang w:val="en-SG"/>
              </w:rPr>
              <w:t>Incident created</w:t>
            </w:r>
          </w:p>
          <w:p w14:paraId="367E7AAF" w14:textId="010F7FDD" w:rsidR="0039478B" w:rsidRPr="00717418" w:rsidRDefault="00AE6A73" w:rsidP="00400C3D">
            <w:pPr>
              <w:pStyle w:val="ListParagraph"/>
              <w:numPr>
                <w:ilvl w:val="1"/>
                <w:numId w:val="44"/>
              </w:numPr>
              <w:spacing w:before="120" w:after="120"/>
              <w:contextualSpacing w:val="0"/>
              <w:jc w:val="both"/>
              <w:rPr>
                <w:rFonts w:ascii="Arial" w:eastAsia="IBM Plex Sans" w:hAnsi="Arial" w:cs="Arial"/>
                <w:color w:val="000000" w:themeColor="text1"/>
              </w:rPr>
            </w:pPr>
            <w:r w:rsidRPr="00717418">
              <w:rPr>
                <w:rFonts w:ascii="Arial" w:hAnsi="Arial" w:cs="Arial"/>
                <w:lang w:val="en-SG"/>
              </w:rPr>
              <w:t>Database:</w:t>
            </w:r>
            <w:r w:rsidR="00B315FE" w:rsidRPr="00717418">
              <w:rPr>
                <w:rFonts w:ascii="Arial" w:hAnsi="Arial" w:cs="Arial"/>
                <w:lang w:val="en-SG"/>
              </w:rPr>
              <w:t xml:space="preserve"> snapshot, stop </w:t>
            </w:r>
            <w:r w:rsidR="00924A8C" w:rsidRPr="00717418">
              <w:rPr>
                <w:rFonts w:ascii="Arial" w:hAnsi="Arial" w:cs="Arial"/>
                <w:lang w:val="en-SG"/>
              </w:rPr>
              <w:t>DB</w:t>
            </w:r>
            <w:r w:rsidR="00B315FE" w:rsidRPr="00717418">
              <w:rPr>
                <w:rFonts w:ascii="Arial" w:hAnsi="Arial" w:cs="Arial"/>
                <w:lang w:val="en-SG"/>
              </w:rPr>
              <w:t>,</w:t>
            </w:r>
            <w:r w:rsidR="00B315FE" w:rsidRPr="00717418">
              <w:rPr>
                <w:rFonts w:ascii="Arial" w:eastAsia="IBM Plex Sans" w:hAnsi="Arial" w:cs="Arial"/>
                <w:color w:val="000000" w:themeColor="text1"/>
              </w:rPr>
              <w:t xml:space="preserve"> </w:t>
            </w:r>
            <w:r w:rsidR="007C55E4" w:rsidRPr="00717418">
              <w:rPr>
                <w:rFonts w:ascii="Arial" w:hAnsi="Arial" w:cs="Arial"/>
                <w:lang w:val="en-SG"/>
              </w:rPr>
              <w:t>IBM/SVT s</w:t>
            </w:r>
            <w:proofErr w:type="spellStart"/>
            <w:r w:rsidR="007C55E4" w:rsidRPr="00717418">
              <w:rPr>
                <w:rFonts w:ascii="Arial" w:eastAsia="IBM Plex Sans" w:hAnsi="Arial" w:cs="Arial"/>
              </w:rPr>
              <w:t>imulate</w:t>
            </w:r>
            <w:proofErr w:type="spellEnd"/>
            <w:r w:rsidR="007C55E4" w:rsidRPr="00717418">
              <w:rPr>
                <w:rFonts w:ascii="Arial" w:eastAsia="IBM Plex Sans" w:hAnsi="Arial" w:cs="Arial"/>
                <w:color w:val="0070C0"/>
              </w:rPr>
              <w:t xml:space="preserve"> </w:t>
            </w:r>
            <w:r w:rsidR="007C55E4" w:rsidRPr="00717418">
              <w:rPr>
                <w:rFonts w:ascii="Arial" w:eastAsia="IBM Plex Sans" w:hAnsi="Arial" w:cs="Arial"/>
              </w:rPr>
              <w:t>success rate to AIOps system</w:t>
            </w:r>
            <w:r w:rsidR="003E0297" w:rsidRPr="00717418">
              <w:rPr>
                <w:rFonts w:ascii="Arial" w:eastAsia="IBM Plex Sans" w:hAnsi="Arial" w:cs="Arial"/>
              </w:rPr>
              <w:t xml:space="preserve"> </w:t>
            </w:r>
            <w:r w:rsidR="003E0297" w:rsidRPr="00717418">
              <w:rPr>
                <w:rFonts w:ascii="Arial" w:eastAsia="IBM Plex Sans" w:hAnsi="Arial" w:cs="Arial"/>
              </w:rPr>
              <w:sym w:font="Wingdings" w:char="F0E8"/>
            </w:r>
            <w:r w:rsidR="003E0297" w:rsidRPr="00717418">
              <w:rPr>
                <w:rFonts w:ascii="Arial" w:eastAsia="IBM Plex Sans" w:hAnsi="Arial" w:cs="Arial"/>
              </w:rPr>
              <w:t xml:space="preserve"> </w:t>
            </w:r>
            <w:r w:rsidR="003E0297" w:rsidRPr="00717418">
              <w:rPr>
                <w:rFonts w:ascii="Arial" w:hAnsi="Arial" w:cs="Arial"/>
                <w:lang w:val="en-SG"/>
              </w:rPr>
              <w:t>Incident created</w:t>
            </w:r>
          </w:p>
          <w:p w14:paraId="244CD2DA" w14:textId="72C5F8AB" w:rsidR="00BA32DC" w:rsidRPr="00400C3D" w:rsidRDefault="001E6C4E" w:rsidP="00400C3D">
            <w:pPr>
              <w:pStyle w:val="ListParagraph"/>
              <w:numPr>
                <w:ilvl w:val="0"/>
                <w:numId w:val="44"/>
              </w:numPr>
              <w:spacing w:before="120" w:after="120"/>
              <w:contextualSpacing w:val="0"/>
              <w:jc w:val="both"/>
              <w:rPr>
                <w:rFonts w:ascii="Arial" w:eastAsia="IBM Plex Sans" w:hAnsi="Arial" w:cs="Arial"/>
                <w:color w:val="000000" w:themeColor="text1"/>
              </w:rPr>
            </w:pPr>
            <w:r w:rsidRPr="00717418">
              <w:rPr>
                <w:rFonts w:ascii="Arial" w:eastAsia="IBM Plex Sans" w:hAnsi="Arial" w:cs="Arial"/>
                <w:color w:val="0070C0"/>
              </w:rPr>
              <w:t xml:space="preserve">IBM/SVT: </w:t>
            </w:r>
            <w:r w:rsidRPr="00717418">
              <w:rPr>
                <w:rFonts w:ascii="Arial" w:hAnsi="Arial" w:cs="Arial"/>
                <w:lang w:val="en-SG"/>
              </w:rPr>
              <w:t>group</w:t>
            </w:r>
            <w:r w:rsidR="00400C3D">
              <w:rPr>
                <w:rFonts w:ascii="Arial" w:hAnsi="Arial" w:cs="Arial"/>
                <w:lang w:val="en-SG"/>
              </w:rPr>
              <w:t xml:space="preserve"> the</w:t>
            </w:r>
            <w:r w:rsidRPr="00717418">
              <w:rPr>
                <w:rFonts w:ascii="Arial" w:eastAsia="IBM Plex Sans" w:hAnsi="Arial" w:cs="Arial"/>
                <w:color w:val="0070C0"/>
              </w:rPr>
              <w:t xml:space="preserve"> </w:t>
            </w:r>
            <w:r w:rsidRPr="00717418">
              <w:rPr>
                <w:rFonts w:ascii="Arial" w:hAnsi="Arial" w:cs="Arial"/>
                <w:lang w:val="en-SG"/>
              </w:rPr>
              <w:t>abnormalit</w:t>
            </w:r>
            <w:r w:rsidR="00400C3D">
              <w:rPr>
                <w:rFonts w:ascii="Arial" w:hAnsi="Arial" w:cs="Arial"/>
                <w:lang w:val="en-SG"/>
              </w:rPr>
              <w:t>ies</w:t>
            </w:r>
            <w:r w:rsidRPr="00717418">
              <w:rPr>
                <w:rFonts w:ascii="Arial" w:hAnsi="Arial" w:cs="Arial"/>
                <w:lang w:val="en-SG"/>
              </w:rPr>
              <w:t xml:space="preserve"> which contribute to the incident confirmation</w:t>
            </w:r>
          </w:p>
        </w:tc>
      </w:tr>
      <w:tr w:rsidR="004776A3" w:rsidRPr="00717418" w14:paraId="62DCF0CD" w14:textId="77777777" w:rsidTr="004776A3">
        <w:trPr>
          <w:divId w:val="1228302481"/>
          <w:cantSplit/>
          <w:trHeight w:val="22"/>
        </w:trPr>
        <w:tc>
          <w:tcPr>
            <w:tcW w:w="115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DE8762" w14:textId="77777777" w:rsidR="004776A3" w:rsidRPr="00400C3D" w:rsidRDefault="004776A3" w:rsidP="00400C3D">
            <w:pPr>
              <w:spacing w:before="120" w:after="120"/>
              <w:jc w:val="both"/>
              <w:rPr>
                <w:rFonts w:ascii="Arial" w:hAnsi="Arial" w:cs="Arial"/>
                <w:b/>
                <w:bCs/>
              </w:rPr>
            </w:pPr>
            <w:r w:rsidRPr="00400C3D">
              <w:rPr>
                <w:rFonts w:ascii="Arial" w:hAnsi="Arial" w:cs="Arial"/>
                <w:b/>
                <w:bCs/>
              </w:rPr>
              <w:t>Dependencies</w:t>
            </w:r>
          </w:p>
        </w:tc>
        <w:tc>
          <w:tcPr>
            <w:tcW w:w="384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5CA515" w14:textId="1C3E25CC" w:rsidR="007B19BA" w:rsidRPr="00717418" w:rsidRDefault="0034415E" w:rsidP="00400C3D">
            <w:pPr>
              <w:spacing w:before="120" w:after="120"/>
              <w:jc w:val="both"/>
              <w:rPr>
                <w:rFonts w:ascii="Arial" w:eastAsia="IBM Plex Sans" w:hAnsi="Arial" w:cs="Arial"/>
                <w:color w:val="000000" w:themeColor="text1"/>
              </w:rPr>
            </w:pPr>
            <w:r>
              <w:rPr>
                <w:rFonts w:ascii="Arial" w:eastAsia="IBM Plex Sans" w:hAnsi="Arial" w:cs="Arial"/>
                <w:color w:val="FF0000"/>
              </w:rPr>
              <w:t>MBB</w:t>
            </w:r>
            <w:r w:rsidR="007D5641" w:rsidRPr="00717418">
              <w:rPr>
                <w:rFonts w:ascii="Arial" w:eastAsia="IBM Plex Sans" w:hAnsi="Arial" w:cs="Arial"/>
                <w:color w:val="FF0000"/>
              </w:rPr>
              <w:t xml:space="preserve">: </w:t>
            </w:r>
          </w:p>
          <w:p w14:paraId="267B3673" w14:textId="1CA94CB3" w:rsidR="004776A3" w:rsidRPr="00717418" w:rsidRDefault="00D03458" w:rsidP="00400C3D">
            <w:pPr>
              <w:pStyle w:val="ListParagraph"/>
              <w:numPr>
                <w:ilvl w:val="0"/>
                <w:numId w:val="45"/>
              </w:numPr>
              <w:spacing w:before="120" w:after="120"/>
              <w:contextualSpacing w:val="0"/>
              <w:jc w:val="both"/>
              <w:rPr>
                <w:rFonts w:ascii="Arial" w:eastAsia="IBM Plex Sans" w:hAnsi="Arial" w:cs="Arial"/>
                <w:color w:val="FF0000"/>
              </w:rPr>
            </w:pPr>
            <w:r w:rsidRPr="00717418">
              <w:rPr>
                <w:rFonts w:ascii="Arial" w:eastAsia="IBM Plex Sans" w:hAnsi="Arial" w:cs="Arial"/>
                <w:color w:val="000000" w:themeColor="text1"/>
              </w:rPr>
              <w:t xml:space="preserve">Make sure history </w:t>
            </w:r>
            <w:r w:rsidR="007D5641" w:rsidRPr="00717418">
              <w:rPr>
                <w:rFonts w:ascii="Arial" w:eastAsia="IBM Plex Sans" w:hAnsi="Arial" w:cs="Arial"/>
                <w:color w:val="000000" w:themeColor="text1"/>
              </w:rPr>
              <w:t>Metr</w:t>
            </w:r>
            <w:r w:rsidR="006470E1" w:rsidRPr="00717418">
              <w:rPr>
                <w:rFonts w:ascii="Arial" w:eastAsia="IBM Plex Sans" w:hAnsi="Arial" w:cs="Arial"/>
                <w:color w:val="000000" w:themeColor="text1"/>
              </w:rPr>
              <w:t>ic</w:t>
            </w:r>
            <w:r w:rsidR="007D5641" w:rsidRPr="00717418">
              <w:rPr>
                <w:rFonts w:ascii="Arial" w:eastAsia="IBM Plex Sans" w:hAnsi="Arial" w:cs="Arial"/>
                <w:color w:val="000000" w:themeColor="text1"/>
              </w:rPr>
              <w:t>s</w:t>
            </w:r>
            <w:r w:rsidR="006470E1" w:rsidRPr="00717418">
              <w:rPr>
                <w:rFonts w:ascii="Arial" w:eastAsia="IBM Plex Sans" w:hAnsi="Arial" w:cs="Arial"/>
                <w:color w:val="000000" w:themeColor="text1"/>
              </w:rPr>
              <w:t xml:space="preserve"> data (2 weeks of normal baseline data with 5 min interval)</w:t>
            </w:r>
            <w:r w:rsidR="002A3D65" w:rsidRPr="00717418">
              <w:rPr>
                <w:rFonts w:ascii="Arial" w:eastAsia="IBM Plex Sans" w:hAnsi="Arial" w:cs="Arial"/>
                <w:color w:val="000000" w:themeColor="text1"/>
              </w:rPr>
              <w:t xml:space="preserve"> </w:t>
            </w:r>
            <w:r w:rsidRPr="00717418">
              <w:rPr>
                <w:rFonts w:ascii="Arial" w:eastAsia="IBM Plex Sans" w:hAnsi="Arial" w:cs="Arial"/>
                <w:color w:val="000000" w:themeColor="text1"/>
              </w:rPr>
              <w:t xml:space="preserve">on </w:t>
            </w:r>
            <w:proofErr w:type="gramStart"/>
            <w:r w:rsidR="00395EE1">
              <w:rPr>
                <w:rFonts w:ascii="Arial" w:eastAsia="IBM Plex Sans" w:hAnsi="Arial" w:cs="Arial"/>
                <w:color w:val="000000" w:themeColor="text1"/>
              </w:rPr>
              <w:t xml:space="preserve">APM </w:t>
            </w:r>
            <w:r w:rsidRPr="00717418">
              <w:rPr>
                <w:rFonts w:ascii="Arial" w:eastAsia="IBM Plex Sans" w:hAnsi="Arial" w:cs="Arial"/>
                <w:color w:val="000000" w:themeColor="text1"/>
              </w:rPr>
              <w:t>.</w:t>
            </w:r>
            <w:proofErr w:type="gramEnd"/>
          </w:p>
          <w:p w14:paraId="3C71FB78" w14:textId="08F7107B" w:rsidR="006470E1" w:rsidRPr="00717418" w:rsidRDefault="006470E1" w:rsidP="00400C3D">
            <w:pPr>
              <w:pStyle w:val="ListParagraph"/>
              <w:numPr>
                <w:ilvl w:val="0"/>
                <w:numId w:val="45"/>
              </w:numPr>
              <w:spacing w:before="120" w:after="120"/>
              <w:contextualSpacing w:val="0"/>
              <w:jc w:val="both"/>
              <w:rPr>
                <w:rFonts w:ascii="Arial" w:eastAsia="IBM Plex Sans" w:hAnsi="Arial" w:cs="Arial"/>
                <w:color w:val="000000" w:themeColor="text1"/>
              </w:rPr>
            </w:pPr>
            <w:r w:rsidRPr="00717418">
              <w:rPr>
                <w:rFonts w:ascii="Arial" w:eastAsia="IBM Plex Sans" w:hAnsi="Arial" w:cs="Arial"/>
                <w:color w:val="000000" w:themeColor="text1"/>
              </w:rPr>
              <w:t>Event data from multiple sources.</w:t>
            </w:r>
            <w:r w:rsidR="005215AE" w:rsidRPr="00717418">
              <w:rPr>
                <w:rFonts w:ascii="Arial" w:eastAsia="IBM Plex Sans" w:hAnsi="Arial" w:cs="Arial"/>
                <w:color w:val="000000" w:themeColor="text1"/>
              </w:rPr>
              <w:t xml:space="preserve"> (Refer to UC1)</w:t>
            </w:r>
          </w:p>
          <w:p w14:paraId="5FE4AD65" w14:textId="6E3F78C6" w:rsidR="004776A3" w:rsidRPr="00717418" w:rsidRDefault="006470E1" w:rsidP="00400C3D">
            <w:pPr>
              <w:pStyle w:val="ListParagraph"/>
              <w:numPr>
                <w:ilvl w:val="0"/>
                <w:numId w:val="45"/>
              </w:numPr>
              <w:spacing w:before="120" w:after="120"/>
              <w:contextualSpacing w:val="0"/>
              <w:jc w:val="both"/>
              <w:rPr>
                <w:rFonts w:ascii="Arial" w:eastAsia="IBM Plex Sans" w:hAnsi="Arial" w:cs="Arial"/>
                <w:color w:val="FF0000"/>
              </w:rPr>
            </w:pPr>
            <w:r w:rsidRPr="00717418">
              <w:rPr>
                <w:rFonts w:ascii="Arial" w:eastAsia="IBM Plex Sans" w:hAnsi="Arial" w:cs="Arial"/>
                <w:color w:val="000000" w:themeColor="text1"/>
              </w:rPr>
              <w:t>Topology data corresponding to the event/alerts.</w:t>
            </w:r>
            <w:r w:rsidR="005215AE" w:rsidRPr="00717418">
              <w:rPr>
                <w:rFonts w:ascii="Arial" w:eastAsia="IBM Plex Sans" w:hAnsi="Arial" w:cs="Arial"/>
                <w:color w:val="000000" w:themeColor="text1"/>
              </w:rPr>
              <w:t xml:space="preserve"> (Refer to UC1)</w:t>
            </w:r>
          </w:p>
        </w:tc>
      </w:tr>
    </w:tbl>
    <w:p w14:paraId="510EE501" w14:textId="77777777" w:rsidR="004776A3" w:rsidRPr="00717418" w:rsidRDefault="004776A3" w:rsidP="00400C3D">
      <w:pPr>
        <w:spacing w:before="120" w:after="120"/>
        <w:jc w:val="both"/>
        <w:divId w:val="1228302481"/>
        <w:rPr>
          <w:rFonts w:ascii="Arial" w:hAnsi="Arial" w:cs="Arial"/>
        </w:rPr>
      </w:pPr>
    </w:p>
    <w:p w14:paraId="750671BD" w14:textId="77777777" w:rsidR="006470E1" w:rsidRPr="00717418" w:rsidRDefault="006470E1" w:rsidP="00400C3D">
      <w:pPr>
        <w:spacing w:before="120" w:after="120"/>
        <w:jc w:val="both"/>
        <w:divId w:val="1228302481"/>
        <w:rPr>
          <w:rFonts w:ascii="Arial" w:hAnsi="Arial" w:cs="Arial"/>
        </w:rPr>
      </w:pPr>
    </w:p>
    <w:tbl>
      <w:tblPr>
        <w:tblW w:w="9622"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99"/>
        <w:gridCol w:w="7223"/>
      </w:tblGrid>
      <w:tr w:rsidR="004776A3" w:rsidRPr="00717418" w14:paraId="2E78EE71" w14:textId="77777777" w:rsidTr="00400C3D">
        <w:trPr>
          <w:divId w:val="1228302481"/>
          <w:cantSplit/>
        </w:trPr>
        <w:tc>
          <w:tcPr>
            <w:tcW w:w="9622"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57C93" w14:textId="4F71D15F" w:rsidR="004776A3" w:rsidRPr="00717418" w:rsidRDefault="004776A3" w:rsidP="00400C3D">
            <w:pPr>
              <w:pStyle w:val="Heading3"/>
              <w:spacing w:before="120" w:beforeAutospacing="0" w:after="120" w:afterAutospacing="0"/>
              <w:jc w:val="both"/>
              <w:rPr>
                <w:rFonts w:ascii="Arial" w:hAnsi="Arial" w:cs="Arial"/>
              </w:rPr>
            </w:pPr>
            <w:bookmarkStart w:id="14" w:name="_Toc192041301"/>
            <w:bookmarkStart w:id="15" w:name="_Toc193902476"/>
            <w:r w:rsidRPr="00717418">
              <w:rPr>
                <w:rFonts w:ascii="Arial" w:hAnsi="Arial" w:cs="Arial"/>
              </w:rPr>
              <w:lastRenderedPageBreak/>
              <w:t>Use Case #</w:t>
            </w:r>
            <w:r w:rsidR="00A64326">
              <w:rPr>
                <w:rFonts w:ascii="Arial" w:hAnsi="Arial" w:cs="Arial"/>
              </w:rPr>
              <w:t>3</w:t>
            </w:r>
            <w:r w:rsidRPr="00717418">
              <w:rPr>
                <w:rFonts w:ascii="Arial" w:hAnsi="Arial" w:cs="Arial"/>
              </w:rPr>
              <w:t>: Probable root cause localization and remediation actions suggestion</w:t>
            </w:r>
            <w:bookmarkEnd w:id="14"/>
            <w:bookmarkEnd w:id="15"/>
          </w:p>
        </w:tc>
      </w:tr>
      <w:tr w:rsidR="004776A3" w:rsidRPr="00717418" w14:paraId="39524617" w14:textId="77777777" w:rsidTr="00400C3D">
        <w:trPr>
          <w:divId w:val="1228302481"/>
          <w:cantSplit/>
        </w:trPr>
        <w:tc>
          <w:tcPr>
            <w:tcW w:w="23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603320" w14:textId="77777777" w:rsidR="004776A3" w:rsidRPr="00400C3D" w:rsidRDefault="004776A3" w:rsidP="00400C3D">
            <w:pPr>
              <w:pStyle w:val="NormalWeb"/>
              <w:spacing w:before="120" w:beforeAutospacing="0" w:after="120" w:afterAutospacing="0"/>
              <w:jc w:val="both"/>
              <w:rPr>
                <w:rFonts w:ascii="Arial" w:hAnsi="Arial" w:cs="Arial"/>
                <w:b/>
                <w:bCs/>
              </w:rPr>
            </w:pPr>
            <w:r w:rsidRPr="00400C3D">
              <w:rPr>
                <w:rFonts w:ascii="Arial" w:hAnsi="Arial" w:cs="Arial"/>
                <w:b/>
                <w:bCs/>
              </w:rPr>
              <w:t>Situational Use Case:</w:t>
            </w:r>
          </w:p>
        </w:tc>
        <w:tc>
          <w:tcPr>
            <w:tcW w:w="72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636CE" w14:textId="77777777" w:rsidR="004776A3" w:rsidRPr="00717418" w:rsidRDefault="004776A3" w:rsidP="00400C3D">
            <w:pPr>
              <w:spacing w:before="120" w:after="120"/>
              <w:jc w:val="both"/>
              <w:rPr>
                <w:rFonts w:ascii="Arial" w:hAnsi="Arial" w:cs="Arial"/>
                <w:color w:val="500050"/>
                <w:shd w:val="clear" w:color="auto" w:fill="FFFFFF"/>
              </w:rPr>
            </w:pPr>
            <w:r w:rsidRPr="00717418">
              <w:rPr>
                <w:rFonts w:ascii="Arial" w:hAnsi="Arial" w:cs="Arial"/>
                <w:color w:val="000000"/>
                <w:shd w:val="clear" w:color="auto" w:fill="FFFFFF"/>
              </w:rPr>
              <w:t>The system leverages AI to analyze data and propose the probable root cause locations. It identifies the layer and component most likely responsible for the issue and displays this information on a user-friendly web interface.</w:t>
            </w:r>
          </w:p>
          <w:p w14:paraId="5EC15121" w14:textId="52AD6F5F" w:rsidR="004776A3" w:rsidRPr="00717418" w:rsidRDefault="004776A3" w:rsidP="00400C3D">
            <w:pPr>
              <w:shd w:val="clear" w:color="auto" w:fill="FFFFFF"/>
              <w:spacing w:before="120" w:after="120"/>
              <w:jc w:val="both"/>
              <w:rPr>
                <w:rFonts w:ascii="Arial" w:hAnsi="Arial" w:cs="Arial"/>
                <w:color w:val="222222"/>
              </w:rPr>
            </w:pPr>
            <w:r w:rsidRPr="00717418">
              <w:rPr>
                <w:rFonts w:ascii="Arial" w:hAnsi="Arial" w:cs="Arial"/>
                <w:color w:val="000000"/>
              </w:rPr>
              <w:t xml:space="preserve">By analyzing historical incident data and correlating it with current issues, the tool can </w:t>
            </w:r>
            <w:r w:rsidRPr="00973202">
              <w:rPr>
                <w:rFonts w:ascii="Arial" w:hAnsi="Arial" w:cs="Arial"/>
                <w:color w:val="000000"/>
                <w:highlight w:val="yellow"/>
              </w:rPr>
              <w:t>recommend the highest probability</w:t>
            </w:r>
            <w:r w:rsidRPr="00717418">
              <w:rPr>
                <w:rFonts w:ascii="Arial" w:hAnsi="Arial" w:cs="Arial"/>
                <w:color w:val="000000"/>
              </w:rPr>
              <w:t xml:space="preserve"> </w:t>
            </w:r>
            <w:r w:rsidR="00863A3B">
              <w:rPr>
                <w:rFonts w:ascii="Arial" w:hAnsi="Arial" w:cs="Arial"/>
                <w:color w:val="000000"/>
              </w:rPr>
              <w:t xml:space="preserve">predefined </w:t>
            </w:r>
            <w:r w:rsidRPr="00717418">
              <w:rPr>
                <w:rFonts w:ascii="Arial" w:hAnsi="Arial" w:cs="Arial"/>
                <w:color w:val="000000"/>
              </w:rPr>
              <w:t>runbook or set of text-based recommendations of possible steps to recover/reduce severity of the incident via Web UI.</w:t>
            </w:r>
          </w:p>
        </w:tc>
      </w:tr>
      <w:tr w:rsidR="004776A3" w:rsidRPr="00717418" w14:paraId="7B06E816" w14:textId="77777777" w:rsidTr="00400C3D">
        <w:trPr>
          <w:divId w:val="1228302481"/>
          <w:cantSplit/>
        </w:trPr>
        <w:tc>
          <w:tcPr>
            <w:tcW w:w="23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7B7CC" w14:textId="77777777" w:rsidR="004776A3" w:rsidRPr="00400C3D" w:rsidRDefault="004776A3" w:rsidP="00400C3D">
            <w:pPr>
              <w:pStyle w:val="NormalWeb"/>
              <w:spacing w:before="120" w:beforeAutospacing="0" w:after="120" w:afterAutospacing="0"/>
              <w:jc w:val="both"/>
              <w:rPr>
                <w:rFonts w:ascii="Arial" w:hAnsi="Arial" w:cs="Arial"/>
                <w:b/>
                <w:bCs/>
              </w:rPr>
            </w:pPr>
            <w:r w:rsidRPr="00400C3D">
              <w:rPr>
                <w:rFonts w:ascii="Arial" w:hAnsi="Arial" w:cs="Arial"/>
                <w:b/>
                <w:bCs/>
              </w:rPr>
              <w:t xml:space="preserve">Existing Solution </w:t>
            </w:r>
          </w:p>
        </w:tc>
        <w:tc>
          <w:tcPr>
            <w:tcW w:w="72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2E5F9" w14:textId="52192A5F" w:rsidR="004776A3" w:rsidRPr="00717418" w:rsidRDefault="006470E1" w:rsidP="00400C3D">
            <w:pPr>
              <w:pStyle w:val="NormalWeb"/>
              <w:spacing w:before="120" w:beforeAutospacing="0" w:after="120" w:afterAutospacing="0"/>
              <w:jc w:val="both"/>
              <w:rPr>
                <w:rFonts w:ascii="Arial" w:hAnsi="Arial" w:cs="Arial"/>
              </w:rPr>
            </w:pPr>
            <w:r w:rsidRPr="00717418">
              <w:rPr>
                <w:rFonts w:ascii="Arial" w:hAnsi="Arial" w:cs="Arial"/>
              </w:rPr>
              <w:t xml:space="preserve">Manual procedure recommended </w:t>
            </w:r>
            <w:r w:rsidR="00D30AA2" w:rsidRPr="00717418">
              <w:rPr>
                <w:rFonts w:ascii="Arial" w:hAnsi="Arial" w:cs="Arial"/>
              </w:rPr>
              <w:t>on</w:t>
            </w:r>
            <w:r w:rsidRPr="00717418">
              <w:rPr>
                <w:rFonts w:ascii="Arial" w:hAnsi="Arial" w:cs="Arial"/>
              </w:rPr>
              <w:t xml:space="preserve"> root cause for remediation.</w:t>
            </w:r>
          </w:p>
          <w:p w14:paraId="3FAD6BA1" w14:textId="77777777" w:rsidR="004776A3" w:rsidRPr="00717418" w:rsidRDefault="004776A3" w:rsidP="00400C3D">
            <w:pPr>
              <w:pStyle w:val="NormalWeb"/>
              <w:spacing w:before="120" w:beforeAutospacing="0" w:after="120" w:afterAutospacing="0"/>
              <w:jc w:val="both"/>
              <w:rPr>
                <w:rFonts w:ascii="Arial" w:hAnsi="Arial" w:cs="Arial"/>
                <w:color w:val="000000" w:themeColor="text1"/>
              </w:rPr>
            </w:pPr>
          </w:p>
        </w:tc>
      </w:tr>
      <w:tr w:rsidR="004776A3" w:rsidRPr="00717418" w14:paraId="02F913C7" w14:textId="77777777" w:rsidTr="00400C3D">
        <w:trPr>
          <w:divId w:val="1228302481"/>
          <w:cantSplit/>
        </w:trPr>
        <w:tc>
          <w:tcPr>
            <w:tcW w:w="23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2A48C" w14:textId="77777777" w:rsidR="004776A3" w:rsidRPr="00400C3D" w:rsidRDefault="004776A3" w:rsidP="00400C3D">
            <w:pPr>
              <w:spacing w:before="120" w:after="120"/>
              <w:jc w:val="both"/>
              <w:rPr>
                <w:rFonts w:ascii="Arial" w:hAnsi="Arial" w:cs="Arial"/>
                <w:b/>
                <w:bCs/>
              </w:rPr>
            </w:pPr>
            <w:r w:rsidRPr="00400C3D">
              <w:rPr>
                <w:rFonts w:ascii="Arial" w:hAnsi="Arial" w:cs="Arial"/>
                <w:b/>
                <w:bCs/>
              </w:rPr>
              <w:t>Success Criteria:</w:t>
            </w:r>
          </w:p>
        </w:tc>
        <w:tc>
          <w:tcPr>
            <w:tcW w:w="72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C82EB" w14:textId="304C735C" w:rsidR="00D30AA2" w:rsidRPr="00717418" w:rsidRDefault="00D30AA2" w:rsidP="00973202">
            <w:pPr>
              <w:numPr>
                <w:ilvl w:val="0"/>
                <w:numId w:val="46"/>
              </w:numPr>
              <w:shd w:val="clear" w:color="auto" w:fill="FFFFFF"/>
              <w:spacing w:before="120" w:after="120"/>
              <w:jc w:val="both"/>
              <w:rPr>
                <w:rFonts w:ascii="Arial" w:hAnsi="Arial" w:cs="Arial"/>
                <w:color w:val="000000"/>
              </w:rPr>
            </w:pPr>
            <w:r w:rsidRPr="00717418">
              <w:rPr>
                <w:rFonts w:ascii="Arial" w:hAnsi="Arial" w:cs="Arial"/>
                <w:color w:val="000000"/>
              </w:rPr>
              <w:t xml:space="preserve">Show probable root cause location(s) via text and visual topology of </w:t>
            </w:r>
            <w:r w:rsidR="005B1205" w:rsidRPr="00717418">
              <w:rPr>
                <w:rFonts w:ascii="Arial" w:hAnsi="Arial" w:cs="Arial"/>
                <w:color w:val="000000"/>
              </w:rPr>
              <w:t>contributing layer</w:t>
            </w:r>
            <w:r w:rsidRPr="00717418">
              <w:rPr>
                <w:rFonts w:ascii="Arial" w:hAnsi="Arial" w:cs="Arial"/>
                <w:color w:val="000000"/>
              </w:rPr>
              <w:t>/component for incident types:</w:t>
            </w:r>
          </w:p>
          <w:p w14:paraId="0AB76237" w14:textId="77777777" w:rsidR="00D30AA2" w:rsidRPr="00717418" w:rsidRDefault="00D30AA2" w:rsidP="00973202">
            <w:pPr>
              <w:numPr>
                <w:ilvl w:val="1"/>
                <w:numId w:val="46"/>
              </w:numPr>
              <w:shd w:val="clear" w:color="auto" w:fill="FFFFFF"/>
              <w:spacing w:before="120" w:after="120"/>
              <w:jc w:val="both"/>
              <w:rPr>
                <w:rFonts w:ascii="Arial" w:hAnsi="Arial" w:cs="Arial"/>
                <w:color w:val="000000"/>
              </w:rPr>
            </w:pPr>
            <w:r w:rsidRPr="00717418">
              <w:rPr>
                <w:rFonts w:ascii="Arial" w:hAnsi="Arial" w:cs="Arial"/>
                <w:color w:val="000000"/>
              </w:rPr>
              <w:t>Third party</w:t>
            </w:r>
          </w:p>
          <w:p w14:paraId="383FA0BD" w14:textId="77777777" w:rsidR="00D30AA2" w:rsidRPr="00717418" w:rsidRDefault="00D30AA2" w:rsidP="00973202">
            <w:pPr>
              <w:numPr>
                <w:ilvl w:val="1"/>
                <w:numId w:val="46"/>
              </w:numPr>
              <w:shd w:val="clear" w:color="auto" w:fill="FFFFFF"/>
              <w:spacing w:before="120" w:after="120"/>
              <w:jc w:val="both"/>
              <w:rPr>
                <w:rFonts w:ascii="Arial" w:hAnsi="Arial" w:cs="Arial"/>
                <w:color w:val="000000"/>
              </w:rPr>
            </w:pPr>
            <w:r w:rsidRPr="00717418">
              <w:rPr>
                <w:rFonts w:ascii="Arial" w:hAnsi="Arial" w:cs="Arial"/>
                <w:color w:val="000000"/>
              </w:rPr>
              <w:t>Application</w:t>
            </w:r>
          </w:p>
          <w:p w14:paraId="7C063472" w14:textId="77777777" w:rsidR="00D30AA2" w:rsidRPr="00717418" w:rsidRDefault="00D30AA2" w:rsidP="00973202">
            <w:pPr>
              <w:numPr>
                <w:ilvl w:val="1"/>
                <w:numId w:val="46"/>
              </w:numPr>
              <w:shd w:val="clear" w:color="auto" w:fill="FFFFFF"/>
              <w:spacing w:before="120" w:after="120"/>
              <w:jc w:val="both"/>
              <w:rPr>
                <w:rFonts w:ascii="Arial" w:hAnsi="Arial" w:cs="Arial"/>
                <w:color w:val="000000"/>
              </w:rPr>
            </w:pPr>
            <w:r w:rsidRPr="00717418">
              <w:rPr>
                <w:rFonts w:ascii="Arial" w:hAnsi="Arial" w:cs="Arial"/>
                <w:color w:val="000000"/>
              </w:rPr>
              <w:t>Infrastructure</w:t>
            </w:r>
          </w:p>
          <w:p w14:paraId="1516E5B0" w14:textId="77777777" w:rsidR="00D30AA2" w:rsidRPr="00717418" w:rsidRDefault="00D30AA2" w:rsidP="00973202">
            <w:pPr>
              <w:numPr>
                <w:ilvl w:val="1"/>
                <w:numId w:val="46"/>
              </w:numPr>
              <w:shd w:val="clear" w:color="auto" w:fill="FFFFFF"/>
              <w:spacing w:before="120" w:after="120"/>
              <w:jc w:val="both"/>
              <w:rPr>
                <w:rFonts w:ascii="Arial" w:hAnsi="Arial" w:cs="Arial"/>
                <w:color w:val="000000"/>
              </w:rPr>
            </w:pPr>
            <w:r w:rsidRPr="00717418">
              <w:rPr>
                <w:rFonts w:ascii="Arial" w:hAnsi="Arial" w:cs="Arial"/>
                <w:color w:val="000000"/>
              </w:rPr>
              <w:t>Network</w:t>
            </w:r>
          </w:p>
          <w:p w14:paraId="2A76568C" w14:textId="77777777" w:rsidR="00D30AA2" w:rsidRPr="00717418" w:rsidRDefault="00D30AA2" w:rsidP="00973202">
            <w:pPr>
              <w:numPr>
                <w:ilvl w:val="1"/>
                <w:numId w:val="46"/>
              </w:numPr>
              <w:shd w:val="clear" w:color="auto" w:fill="FFFFFF"/>
              <w:spacing w:before="120" w:after="120"/>
              <w:jc w:val="both"/>
              <w:rPr>
                <w:rFonts w:ascii="Arial" w:hAnsi="Arial" w:cs="Arial"/>
                <w:color w:val="000000"/>
              </w:rPr>
            </w:pPr>
            <w:r w:rsidRPr="00717418">
              <w:rPr>
                <w:rFonts w:ascii="Arial" w:hAnsi="Arial" w:cs="Arial"/>
                <w:color w:val="000000"/>
              </w:rPr>
              <w:t>Database</w:t>
            </w:r>
          </w:p>
          <w:p w14:paraId="08B3B297" w14:textId="00DFD24F" w:rsidR="004776A3" w:rsidRPr="00973202" w:rsidRDefault="00D30AA2" w:rsidP="00973202">
            <w:pPr>
              <w:numPr>
                <w:ilvl w:val="0"/>
                <w:numId w:val="46"/>
              </w:numPr>
              <w:shd w:val="clear" w:color="auto" w:fill="FFFFFF"/>
              <w:spacing w:before="120" w:after="120"/>
              <w:jc w:val="both"/>
              <w:rPr>
                <w:rFonts w:ascii="Arial" w:hAnsi="Arial" w:cs="Arial"/>
                <w:color w:val="000000"/>
              </w:rPr>
            </w:pPr>
            <w:r w:rsidRPr="00717418">
              <w:rPr>
                <w:rFonts w:ascii="Arial" w:hAnsi="Arial" w:cs="Arial"/>
                <w:color w:val="000000"/>
              </w:rPr>
              <w:t>Remediation actions are suggested via text/runbook for incident confirmed in </w:t>
            </w:r>
            <w:r w:rsidRPr="00717418">
              <w:rPr>
                <w:rFonts w:ascii="Arial" w:hAnsi="Arial" w:cs="Arial"/>
                <w:b/>
                <w:bCs/>
                <w:color w:val="000000"/>
                <w:u w:val="single"/>
              </w:rPr>
              <w:t>UC3</w:t>
            </w:r>
          </w:p>
          <w:p w14:paraId="70826245" w14:textId="480D0338" w:rsidR="00973202" w:rsidRPr="00973202" w:rsidRDefault="00973202" w:rsidP="00973202">
            <w:pPr>
              <w:pStyle w:val="p1"/>
              <w:numPr>
                <w:ilvl w:val="0"/>
                <w:numId w:val="46"/>
              </w:numPr>
              <w:spacing w:before="120" w:beforeAutospacing="0" w:after="120" w:afterAutospacing="0"/>
              <w:jc w:val="both"/>
              <w:rPr>
                <w:rFonts w:ascii="Arial" w:hAnsi="Arial" w:cs="Arial"/>
                <w:lang w:val="en-SG"/>
              </w:rPr>
            </w:pPr>
            <w:r>
              <w:rPr>
                <w:rFonts w:ascii="Arial" w:hAnsi="Arial" w:cs="Arial"/>
                <w:lang w:val="en-SG"/>
              </w:rPr>
              <w:t>Incident Confirmation time including time of data integrated plus 30 seconds (Acceptable Timebox).</w:t>
            </w:r>
          </w:p>
          <w:p w14:paraId="70D6FEC7" w14:textId="77777777" w:rsidR="004776A3" w:rsidRPr="00717418" w:rsidRDefault="004776A3" w:rsidP="00400C3D">
            <w:pPr>
              <w:pStyle w:val="p1"/>
              <w:spacing w:before="120" w:beforeAutospacing="0" w:after="120" w:afterAutospacing="0"/>
              <w:ind w:left="720"/>
              <w:jc w:val="both"/>
              <w:rPr>
                <w:rFonts w:ascii="Arial" w:hAnsi="Arial" w:cs="Arial"/>
                <w:color w:val="FF0000"/>
              </w:rPr>
            </w:pPr>
          </w:p>
        </w:tc>
      </w:tr>
      <w:tr w:rsidR="004776A3" w:rsidRPr="00717418" w14:paraId="5E8D6BE8" w14:textId="77777777" w:rsidTr="00400C3D">
        <w:trPr>
          <w:divId w:val="1228302481"/>
          <w:cantSplit/>
        </w:trPr>
        <w:tc>
          <w:tcPr>
            <w:tcW w:w="23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7879F5" w14:textId="7F31BA2E" w:rsidR="004776A3" w:rsidRPr="00400C3D" w:rsidRDefault="00F41EBB" w:rsidP="00400C3D">
            <w:pPr>
              <w:spacing w:before="120" w:after="120"/>
              <w:jc w:val="both"/>
              <w:rPr>
                <w:rFonts w:ascii="Arial" w:hAnsi="Arial" w:cs="Arial"/>
                <w:b/>
                <w:bCs/>
              </w:rPr>
            </w:pPr>
            <w:r w:rsidRPr="00400C3D">
              <w:rPr>
                <w:rFonts w:ascii="Arial" w:hAnsi="Arial" w:cs="Arial"/>
                <w:b/>
                <w:bCs/>
              </w:rPr>
              <w:lastRenderedPageBreak/>
              <w:t xml:space="preserve">Implementation and </w:t>
            </w:r>
            <w:r w:rsidR="004776A3" w:rsidRPr="00400C3D">
              <w:rPr>
                <w:rFonts w:ascii="Arial" w:hAnsi="Arial" w:cs="Arial"/>
                <w:b/>
                <w:bCs/>
              </w:rPr>
              <w:t>Test</w:t>
            </w:r>
            <w:r w:rsidR="00400C3D">
              <w:rPr>
                <w:rFonts w:ascii="Arial" w:hAnsi="Arial" w:cs="Arial"/>
                <w:b/>
                <w:bCs/>
              </w:rPr>
              <w:t xml:space="preserve"> Scenarios</w:t>
            </w:r>
          </w:p>
        </w:tc>
        <w:tc>
          <w:tcPr>
            <w:tcW w:w="72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4C06F6" w14:textId="582A499F" w:rsidR="006C1298" w:rsidRPr="00717418" w:rsidRDefault="006C1298" w:rsidP="00400C3D">
            <w:pPr>
              <w:spacing w:before="120" w:after="120"/>
              <w:jc w:val="both"/>
              <w:rPr>
                <w:rFonts w:ascii="Arial" w:eastAsia="IBM Plex Sans" w:hAnsi="Arial" w:cs="Arial"/>
              </w:rPr>
            </w:pPr>
            <w:r w:rsidRPr="00717418">
              <w:rPr>
                <w:rFonts w:ascii="Arial" w:eastAsia="IBM Plex Sans" w:hAnsi="Arial" w:cs="Arial"/>
                <w:b/>
                <w:bCs/>
              </w:rPr>
              <w:t>Steps</w:t>
            </w:r>
            <w:r w:rsidRPr="00717418">
              <w:rPr>
                <w:rFonts w:ascii="Arial" w:eastAsia="IBM Plex Sans" w:hAnsi="Arial" w:cs="Arial"/>
              </w:rPr>
              <w:t>:</w:t>
            </w:r>
          </w:p>
          <w:p w14:paraId="30EB7C7B" w14:textId="0E33FE15" w:rsidR="004776A3" w:rsidRPr="00717418" w:rsidRDefault="00B77439" w:rsidP="00400C3D">
            <w:pPr>
              <w:pStyle w:val="p1"/>
              <w:numPr>
                <w:ilvl w:val="0"/>
                <w:numId w:val="47"/>
              </w:numPr>
              <w:spacing w:before="120" w:beforeAutospacing="0" w:after="120" w:afterAutospacing="0"/>
              <w:jc w:val="both"/>
              <w:rPr>
                <w:rFonts w:ascii="Arial" w:hAnsi="Arial" w:cs="Arial"/>
              </w:rPr>
            </w:pPr>
            <w:r w:rsidRPr="00717418">
              <w:rPr>
                <w:rFonts w:ascii="Arial" w:hAnsi="Arial" w:cs="Arial"/>
              </w:rPr>
              <w:t xml:space="preserve">AIOps </w:t>
            </w:r>
            <w:r w:rsidR="00877A5F" w:rsidRPr="00717418">
              <w:rPr>
                <w:rFonts w:ascii="Arial" w:hAnsi="Arial" w:cs="Arial"/>
              </w:rPr>
              <w:t xml:space="preserve">System: </w:t>
            </w:r>
            <w:r w:rsidR="00D30AA2" w:rsidRPr="00717418">
              <w:rPr>
                <w:rFonts w:ascii="Arial" w:hAnsi="Arial" w:cs="Arial"/>
              </w:rPr>
              <w:t>probable cause analysis is functioning as expected.</w:t>
            </w:r>
          </w:p>
          <w:p w14:paraId="72CF076A" w14:textId="138AF83F" w:rsidR="00D30AA2" w:rsidRPr="00717418" w:rsidRDefault="00786D4B" w:rsidP="00400C3D">
            <w:pPr>
              <w:pStyle w:val="p1"/>
              <w:numPr>
                <w:ilvl w:val="0"/>
                <w:numId w:val="47"/>
              </w:numPr>
              <w:spacing w:before="120" w:beforeAutospacing="0" w:after="120" w:afterAutospacing="0"/>
              <w:jc w:val="both"/>
              <w:rPr>
                <w:rFonts w:ascii="Arial" w:hAnsi="Arial" w:cs="Arial"/>
              </w:rPr>
            </w:pPr>
            <w:r w:rsidRPr="00717418">
              <w:rPr>
                <w:rFonts w:ascii="Arial" w:eastAsia="IBM Plex Sans" w:hAnsi="Arial" w:cs="Arial"/>
                <w:color w:val="0070C0"/>
              </w:rPr>
              <w:t xml:space="preserve">IBM/SVT: </w:t>
            </w:r>
            <w:r w:rsidR="00D30AA2" w:rsidRPr="00717418">
              <w:rPr>
                <w:rFonts w:ascii="Arial" w:hAnsi="Arial" w:cs="Arial"/>
              </w:rPr>
              <w:t>Create sample runbook</w:t>
            </w:r>
            <w:r w:rsidR="00C06471" w:rsidRPr="00717418">
              <w:rPr>
                <w:rFonts w:ascii="Arial" w:hAnsi="Arial" w:cs="Arial"/>
              </w:rPr>
              <w:t>s</w:t>
            </w:r>
            <w:r w:rsidR="00D30AA2" w:rsidRPr="00717418">
              <w:rPr>
                <w:rFonts w:ascii="Arial" w:hAnsi="Arial" w:cs="Arial"/>
              </w:rPr>
              <w:t xml:space="preserve"> and policy</w:t>
            </w:r>
            <w:r w:rsidR="00061232" w:rsidRPr="00717418">
              <w:rPr>
                <w:rFonts w:ascii="Arial" w:hAnsi="Arial" w:cs="Arial"/>
              </w:rPr>
              <w:t xml:space="preserve"> from </w:t>
            </w:r>
            <w:r w:rsidR="00C06471" w:rsidRPr="00717418">
              <w:rPr>
                <w:rFonts w:ascii="Arial" w:hAnsi="Arial" w:cs="Arial"/>
              </w:rPr>
              <w:t>~</w:t>
            </w:r>
            <w:r w:rsidR="008567E8" w:rsidRPr="00717418">
              <w:rPr>
                <w:rFonts w:ascii="Arial" w:hAnsi="Arial" w:cs="Arial"/>
              </w:rPr>
              <w:t>10</w:t>
            </w:r>
            <w:r w:rsidR="00061232" w:rsidRPr="00717418">
              <w:rPr>
                <w:rFonts w:ascii="Arial" w:hAnsi="Arial" w:cs="Arial"/>
              </w:rPr>
              <w:t xml:space="preserve"> runbooks that </w:t>
            </w:r>
            <w:r w:rsidR="0034415E">
              <w:rPr>
                <w:rFonts w:ascii="Arial" w:hAnsi="Arial" w:cs="Arial"/>
              </w:rPr>
              <w:t>MBB</w:t>
            </w:r>
            <w:r w:rsidR="00061232" w:rsidRPr="00717418">
              <w:rPr>
                <w:rFonts w:ascii="Arial" w:hAnsi="Arial" w:cs="Arial"/>
              </w:rPr>
              <w:t xml:space="preserve"> provide</w:t>
            </w:r>
          </w:p>
          <w:p w14:paraId="0EEB2764" w14:textId="37B4EACC" w:rsidR="00D30AA2" w:rsidRPr="00717418" w:rsidRDefault="0034415E" w:rsidP="00400C3D">
            <w:pPr>
              <w:pStyle w:val="p1"/>
              <w:numPr>
                <w:ilvl w:val="0"/>
                <w:numId w:val="47"/>
              </w:numPr>
              <w:spacing w:before="120" w:beforeAutospacing="0" w:after="120" w:afterAutospacing="0"/>
              <w:jc w:val="both"/>
              <w:rPr>
                <w:rFonts w:ascii="Arial" w:hAnsi="Arial" w:cs="Arial"/>
              </w:rPr>
            </w:pPr>
            <w:r>
              <w:rPr>
                <w:rFonts w:ascii="Arial" w:hAnsi="Arial" w:cs="Arial"/>
                <w:color w:val="FF0000"/>
              </w:rPr>
              <w:t>MBB</w:t>
            </w:r>
            <w:r w:rsidR="00786D4B" w:rsidRPr="00717418">
              <w:rPr>
                <w:rFonts w:ascii="Arial" w:hAnsi="Arial" w:cs="Arial"/>
                <w:color w:val="FF0000"/>
              </w:rPr>
              <w:t>:</w:t>
            </w:r>
            <w:r w:rsidR="00786D4B" w:rsidRPr="00717418">
              <w:rPr>
                <w:rFonts w:ascii="Arial" w:hAnsi="Arial" w:cs="Arial"/>
              </w:rPr>
              <w:t xml:space="preserve"> </w:t>
            </w:r>
            <w:r w:rsidR="00682792" w:rsidRPr="00717418">
              <w:rPr>
                <w:rFonts w:ascii="Arial" w:hAnsi="Arial" w:cs="Arial"/>
              </w:rPr>
              <w:t>Provide</w:t>
            </w:r>
            <w:r w:rsidR="00C764B3" w:rsidRPr="00717418">
              <w:rPr>
                <w:rFonts w:ascii="Arial" w:hAnsi="Arial" w:cs="Arial"/>
              </w:rPr>
              <w:t xml:space="preserve"> the associate</w:t>
            </w:r>
            <w:r w:rsidR="00D30AA2" w:rsidRPr="00717418">
              <w:rPr>
                <w:rFonts w:ascii="Arial" w:hAnsi="Arial" w:cs="Arial"/>
              </w:rPr>
              <w:t xml:space="preserve"> runbook linked to </w:t>
            </w:r>
            <w:r w:rsidR="00C764B3" w:rsidRPr="00717418">
              <w:rPr>
                <w:rFonts w:ascii="Arial" w:hAnsi="Arial" w:cs="Arial"/>
              </w:rPr>
              <w:t>the</w:t>
            </w:r>
            <w:r w:rsidR="00D30AA2" w:rsidRPr="00717418">
              <w:rPr>
                <w:rFonts w:ascii="Arial" w:hAnsi="Arial" w:cs="Arial"/>
              </w:rPr>
              <w:t xml:space="preserve"> incident</w:t>
            </w:r>
          </w:p>
          <w:p w14:paraId="647E5A1E" w14:textId="50CC07C2" w:rsidR="003A3C97" w:rsidRPr="00717418" w:rsidRDefault="0034415E" w:rsidP="00400C3D">
            <w:pPr>
              <w:pStyle w:val="ListParagraph"/>
              <w:numPr>
                <w:ilvl w:val="0"/>
                <w:numId w:val="47"/>
              </w:numPr>
              <w:spacing w:before="120" w:after="120"/>
              <w:contextualSpacing w:val="0"/>
              <w:jc w:val="both"/>
              <w:rPr>
                <w:rFonts w:ascii="Arial" w:eastAsia="IBM Plex Sans" w:hAnsi="Arial" w:cs="Arial"/>
              </w:rPr>
            </w:pPr>
            <w:r>
              <w:rPr>
                <w:rFonts w:ascii="Arial" w:eastAsia="IBM Plex Sans" w:hAnsi="Arial" w:cs="Arial"/>
                <w:color w:val="FF0000"/>
              </w:rPr>
              <w:t>MBB</w:t>
            </w:r>
            <w:r w:rsidR="003A3C97" w:rsidRPr="00717418">
              <w:rPr>
                <w:rFonts w:ascii="Arial" w:eastAsia="IBM Plex Sans" w:hAnsi="Arial" w:cs="Arial"/>
                <w:color w:val="FF0000"/>
              </w:rPr>
              <w:t xml:space="preserve">: </w:t>
            </w:r>
            <w:r w:rsidR="003A3C97" w:rsidRPr="00717418">
              <w:rPr>
                <w:rFonts w:ascii="Arial" w:eastAsia="IBM Plex Sans" w:hAnsi="Arial" w:cs="Arial"/>
              </w:rPr>
              <w:t>Simulate incident</w:t>
            </w:r>
          </w:p>
          <w:p w14:paraId="5E541A2C" w14:textId="2BE02A91" w:rsidR="003A3C97" w:rsidRPr="00717418" w:rsidRDefault="003A3C97" w:rsidP="00400C3D">
            <w:pPr>
              <w:pStyle w:val="p1"/>
              <w:numPr>
                <w:ilvl w:val="1"/>
                <w:numId w:val="47"/>
              </w:numPr>
              <w:spacing w:before="120" w:beforeAutospacing="0" w:after="120" w:afterAutospacing="0"/>
              <w:jc w:val="both"/>
              <w:rPr>
                <w:rFonts w:ascii="Arial" w:hAnsi="Arial" w:cs="Arial"/>
                <w:lang w:val="en-SG"/>
              </w:rPr>
            </w:pPr>
            <w:r w:rsidRPr="00717418">
              <w:rPr>
                <w:rFonts w:ascii="Arial" w:hAnsi="Arial" w:cs="Arial"/>
                <w:lang w:val="en-SG"/>
              </w:rPr>
              <w:t xml:space="preserve">Third party: smoke test on </w:t>
            </w:r>
            <w:r w:rsidR="00B5104D">
              <w:rPr>
                <w:rFonts w:ascii="Arial" w:hAnsi="Arial" w:cs="Arial"/>
                <w:lang w:val="en-SG"/>
              </w:rPr>
              <w:t>Queue</w:t>
            </w:r>
            <w:r w:rsidRPr="00717418">
              <w:rPr>
                <w:rFonts w:ascii="Arial" w:hAnsi="Arial" w:cs="Arial"/>
                <w:lang w:val="en-SG"/>
              </w:rPr>
              <w:t xml:space="preserve"> by </w:t>
            </w:r>
            <w:r w:rsidR="00DE5470">
              <w:rPr>
                <w:rFonts w:ascii="Arial" w:hAnsi="Arial" w:cs="Arial"/>
                <w:lang w:val="en-SG"/>
              </w:rPr>
              <w:t>MBB</w:t>
            </w:r>
            <w:r w:rsidRPr="00717418">
              <w:rPr>
                <w:rFonts w:ascii="Arial" w:hAnsi="Arial" w:cs="Arial"/>
                <w:lang w:val="en-SG"/>
              </w:rPr>
              <w:t xml:space="preserve"> team, IBM/SVT s</w:t>
            </w:r>
            <w:proofErr w:type="spellStart"/>
            <w:r w:rsidRPr="00717418">
              <w:rPr>
                <w:rFonts w:ascii="Arial" w:eastAsia="IBM Plex Sans" w:hAnsi="Arial" w:cs="Arial"/>
              </w:rPr>
              <w:t>imulate</w:t>
            </w:r>
            <w:proofErr w:type="spellEnd"/>
            <w:r w:rsidRPr="00717418">
              <w:rPr>
                <w:rFonts w:ascii="Arial" w:eastAsia="IBM Plex Sans" w:hAnsi="Arial" w:cs="Arial"/>
                <w:color w:val="0070C0"/>
              </w:rPr>
              <w:t xml:space="preserve"> </w:t>
            </w:r>
            <w:r w:rsidRPr="00717418">
              <w:rPr>
                <w:rFonts w:ascii="Arial" w:eastAsia="IBM Plex Sans" w:hAnsi="Arial" w:cs="Arial"/>
              </w:rPr>
              <w:t>success rate to AIOps system, Mule trigger events</w:t>
            </w:r>
            <w:r w:rsidRPr="00717418">
              <w:rPr>
                <w:rFonts w:ascii="Arial" w:hAnsi="Arial" w:cs="Arial"/>
                <w:lang w:val="en-SG"/>
              </w:rPr>
              <w:t xml:space="preserve"> </w:t>
            </w:r>
            <w:r w:rsidRPr="00717418">
              <w:rPr>
                <w:rFonts w:ascii="Arial" w:eastAsia="IBM Plex Sans" w:hAnsi="Arial" w:cs="Arial"/>
              </w:rPr>
              <w:sym w:font="Wingdings" w:char="F0E8"/>
            </w:r>
            <w:r w:rsidRPr="00717418">
              <w:rPr>
                <w:rFonts w:ascii="Arial" w:eastAsia="IBM Plex Sans" w:hAnsi="Arial" w:cs="Arial"/>
              </w:rPr>
              <w:t xml:space="preserve"> </w:t>
            </w:r>
            <w:r w:rsidR="001B1224" w:rsidRPr="00717418">
              <w:rPr>
                <w:rFonts w:ascii="Arial" w:eastAsia="IBM Plex Sans" w:hAnsi="Arial" w:cs="Arial"/>
              </w:rPr>
              <w:t xml:space="preserve">AIOps provide top 3 </w:t>
            </w:r>
            <w:r w:rsidR="001B1224" w:rsidRPr="00717418">
              <w:rPr>
                <w:rFonts w:ascii="Arial" w:hAnsi="Arial" w:cs="Arial"/>
              </w:rPr>
              <w:t>p</w:t>
            </w:r>
            <w:r w:rsidR="00682792" w:rsidRPr="00717418">
              <w:rPr>
                <w:rFonts w:ascii="Arial" w:hAnsi="Arial" w:cs="Arial"/>
              </w:rPr>
              <w:t xml:space="preserve">robable root cause </w:t>
            </w:r>
            <w:r w:rsidRPr="00717418">
              <w:rPr>
                <w:rFonts w:ascii="Arial" w:hAnsi="Arial" w:cs="Arial"/>
                <w:lang w:val="en-SG"/>
              </w:rPr>
              <w:t>Incident created</w:t>
            </w:r>
          </w:p>
          <w:p w14:paraId="5B7CEBB1" w14:textId="308F020E" w:rsidR="003A3C97" w:rsidRPr="00717418" w:rsidRDefault="003A3C97" w:rsidP="00400C3D">
            <w:pPr>
              <w:pStyle w:val="p1"/>
              <w:numPr>
                <w:ilvl w:val="1"/>
                <w:numId w:val="47"/>
              </w:numPr>
              <w:spacing w:before="120" w:beforeAutospacing="0" w:after="120" w:afterAutospacing="0"/>
              <w:jc w:val="both"/>
              <w:rPr>
                <w:rFonts w:ascii="Arial" w:hAnsi="Arial" w:cs="Arial"/>
                <w:lang w:val="en-SG"/>
              </w:rPr>
            </w:pPr>
            <w:r w:rsidRPr="00717418">
              <w:rPr>
                <w:rFonts w:ascii="Arial" w:hAnsi="Arial" w:cs="Arial"/>
                <w:lang w:val="en-SG"/>
              </w:rPr>
              <w:t>Application: JDBC full,</w:t>
            </w:r>
            <w:r w:rsidRPr="00717418">
              <w:rPr>
                <w:rFonts w:ascii="Arial" w:eastAsia="IBM Plex Sans" w:hAnsi="Arial" w:cs="Arial"/>
                <w:color w:val="000000" w:themeColor="text1"/>
              </w:rPr>
              <w:t xml:space="preserve"> </w:t>
            </w:r>
            <w:r w:rsidRPr="00717418">
              <w:rPr>
                <w:rFonts w:ascii="Arial" w:hAnsi="Arial" w:cs="Arial"/>
                <w:lang w:val="en-SG"/>
              </w:rPr>
              <w:t>IBM/SVT s</w:t>
            </w:r>
            <w:proofErr w:type="spellStart"/>
            <w:r w:rsidRPr="00717418">
              <w:rPr>
                <w:rFonts w:ascii="Arial" w:eastAsia="IBM Plex Sans" w:hAnsi="Arial" w:cs="Arial"/>
              </w:rPr>
              <w:t>imulate</w:t>
            </w:r>
            <w:proofErr w:type="spellEnd"/>
            <w:r w:rsidRPr="00717418">
              <w:rPr>
                <w:rFonts w:ascii="Arial" w:eastAsia="IBM Plex Sans" w:hAnsi="Arial" w:cs="Arial"/>
                <w:color w:val="0070C0"/>
              </w:rPr>
              <w:t xml:space="preserve"> </w:t>
            </w:r>
            <w:r w:rsidRPr="00717418">
              <w:rPr>
                <w:rFonts w:ascii="Arial" w:eastAsia="IBM Plex Sans" w:hAnsi="Arial" w:cs="Arial"/>
              </w:rPr>
              <w:t>success rate to AIOps system</w:t>
            </w:r>
            <w:r w:rsidRPr="00717418">
              <w:rPr>
                <w:rFonts w:ascii="Arial" w:eastAsia="IBM Plex Sans" w:hAnsi="Arial" w:cs="Arial"/>
                <w:color w:val="000000" w:themeColor="text1"/>
              </w:rPr>
              <w:t xml:space="preserve"> </w:t>
            </w:r>
            <w:r w:rsidRPr="00717418">
              <w:rPr>
                <w:rFonts w:ascii="Arial" w:eastAsia="IBM Plex Sans" w:hAnsi="Arial" w:cs="Arial"/>
              </w:rPr>
              <w:sym w:font="Wingdings" w:char="F0E8"/>
            </w:r>
            <w:r w:rsidRPr="00717418">
              <w:rPr>
                <w:rFonts w:ascii="Arial" w:eastAsia="IBM Plex Sans" w:hAnsi="Arial" w:cs="Arial"/>
              </w:rPr>
              <w:t xml:space="preserve"> </w:t>
            </w:r>
            <w:r w:rsidR="001B1224" w:rsidRPr="00717418">
              <w:rPr>
                <w:rFonts w:ascii="Arial" w:eastAsia="IBM Plex Sans" w:hAnsi="Arial" w:cs="Arial"/>
              </w:rPr>
              <w:t xml:space="preserve">AIOps provide top 3 </w:t>
            </w:r>
            <w:r w:rsidR="001B1224" w:rsidRPr="00717418">
              <w:rPr>
                <w:rFonts w:ascii="Arial" w:hAnsi="Arial" w:cs="Arial"/>
              </w:rPr>
              <w:t xml:space="preserve">probable root cause </w:t>
            </w:r>
            <w:r w:rsidR="001B1224" w:rsidRPr="00717418">
              <w:rPr>
                <w:rFonts w:ascii="Arial" w:hAnsi="Arial" w:cs="Arial"/>
                <w:lang w:val="en-SG"/>
              </w:rPr>
              <w:t>Incident created</w:t>
            </w:r>
          </w:p>
          <w:p w14:paraId="626AB9BE" w14:textId="6F00EFE7" w:rsidR="003A3C97" w:rsidRPr="00717418" w:rsidRDefault="003A3C97" w:rsidP="00400C3D">
            <w:pPr>
              <w:pStyle w:val="ListParagraph"/>
              <w:numPr>
                <w:ilvl w:val="1"/>
                <w:numId w:val="47"/>
              </w:numPr>
              <w:spacing w:before="120" w:after="120"/>
              <w:contextualSpacing w:val="0"/>
              <w:jc w:val="both"/>
              <w:rPr>
                <w:rFonts w:ascii="Arial" w:eastAsia="IBM Plex Sans" w:hAnsi="Arial" w:cs="Arial"/>
                <w:color w:val="000000" w:themeColor="text1"/>
              </w:rPr>
            </w:pPr>
            <w:r w:rsidRPr="00717418">
              <w:rPr>
                <w:rFonts w:ascii="Arial" w:hAnsi="Arial" w:cs="Arial"/>
                <w:lang w:val="en-SG"/>
              </w:rPr>
              <w:t>Infrastructure:</w:t>
            </w:r>
            <w:r w:rsidRPr="00717418">
              <w:rPr>
                <w:rFonts w:ascii="Arial" w:eastAsia="IBM Plex Sans" w:hAnsi="Arial" w:cs="Arial"/>
                <w:color w:val="000000" w:themeColor="text1"/>
              </w:rPr>
              <w:t xml:space="preserve"> Stop 2 </w:t>
            </w:r>
            <w:r w:rsidR="00A63224">
              <w:rPr>
                <w:rFonts w:ascii="Arial" w:eastAsia="IBM Plex Sans" w:hAnsi="Arial" w:cs="Arial"/>
                <w:color w:val="000000" w:themeColor="text1"/>
              </w:rPr>
              <w:t>VMs run</w:t>
            </w:r>
            <w:r w:rsidRPr="00717418">
              <w:rPr>
                <w:rFonts w:ascii="Arial" w:eastAsia="IBM Plex Sans" w:hAnsi="Arial" w:cs="Arial"/>
                <w:color w:val="000000" w:themeColor="text1"/>
              </w:rPr>
              <w:t xml:space="preserve"> ESB, </w:t>
            </w:r>
            <w:r w:rsidRPr="00717418">
              <w:rPr>
                <w:rFonts w:ascii="Arial" w:hAnsi="Arial" w:cs="Arial"/>
                <w:lang w:val="en-SG"/>
              </w:rPr>
              <w:t>IBM/SVT s</w:t>
            </w:r>
            <w:proofErr w:type="spellStart"/>
            <w:r w:rsidRPr="00717418">
              <w:rPr>
                <w:rFonts w:ascii="Arial" w:eastAsia="IBM Plex Sans" w:hAnsi="Arial" w:cs="Arial"/>
              </w:rPr>
              <w:t>imulate</w:t>
            </w:r>
            <w:proofErr w:type="spellEnd"/>
            <w:r w:rsidRPr="00717418">
              <w:rPr>
                <w:rFonts w:ascii="Arial" w:eastAsia="IBM Plex Sans" w:hAnsi="Arial" w:cs="Arial"/>
                <w:color w:val="0070C0"/>
              </w:rPr>
              <w:t xml:space="preserve"> </w:t>
            </w:r>
            <w:r w:rsidRPr="00717418">
              <w:rPr>
                <w:rFonts w:ascii="Arial" w:eastAsia="IBM Plex Sans" w:hAnsi="Arial" w:cs="Arial"/>
              </w:rPr>
              <w:t xml:space="preserve">success rate to AIOps system </w:t>
            </w:r>
            <w:r w:rsidRPr="00717418">
              <w:rPr>
                <w:rFonts w:ascii="Arial" w:eastAsia="IBM Plex Sans" w:hAnsi="Arial" w:cs="Arial"/>
                <w:color w:val="000000" w:themeColor="text1"/>
              </w:rPr>
              <w:t>…</w:t>
            </w:r>
            <w:r w:rsidRPr="00717418">
              <w:rPr>
                <w:rFonts w:ascii="Arial" w:eastAsia="IBM Plex Sans" w:hAnsi="Arial" w:cs="Arial"/>
              </w:rPr>
              <w:sym w:font="Wingdings" w:char="F0E8"/>
            </w:r>
            <w:r w:rsidRPr="00717418">
              <w:rPr>
                <w:rFonts w:ascii="Arial" w:eastAsia="IBM Plex Sans" w:hAnsi="Arial" w:cs="Arial"/>
              </w:rPr>
              <w:t xml:space="preserve"> </w:t>
            </w:r>
            <w:r w:rsidR="001B1224" w:rsidRPr="00717418">
              <w:rPr>
                <w:rFonts w:ascii="Arial" w:eastAsia="IBM Plex Sans" w:hAnsi="Arial" w:cs="Arial"/>
              </w:rPr>
              <w:t xml:space="preserve">AIOps provide top 3 </w:t>
            </w:r>
            <w:r w:rsidR="001B1224" w:rsidRPr="00717418">
              <w:rPr>
                <w:rFonts w:ascii="Arial" w:hAnsi="Arial" w:cs="Arial"/>
              </w:rPr>
              <w:t xml:space="preserve">probable root cause </w:t>
            </w:r>
            <w:r w:rsidR="001B1224" w:rsidRPr="00717418">
              <w:rPr>
                <w:rFonts w:ascii="Arial" w:hAnsi="Arial" w:cs="Arial"/>
                <w:lang w:val="en-SG"/>
              </w:rPr>
              <w:t>Incident created</w:t>
            </w:r>
          </w:p>
          <w:p w14:paraId="3364A310" w14:textId="0914F8C7" w:rsidR="003A3C97" w:rsidRPr="00717418" w:rsidRDefault="003A3C97" w:rsidP="00400C3D">
            <w:pPr>
              <w:pStyle w:val="ListParagraph"/>
              <w:numPr>
                <w:ilvl w:val="1"/>
                <w:numId w:val="47"/>
              </w:numPr>
              <w:spacing w:before="120" w:after="120"/>
              <w:contextualSpacing w:val="0"/>
              <w:jc w:val="both"/>
              <w:rPr>
                <w:rFonts w:ascii="Arial" w:eastAsia="IBM Plex Sans" w:hAnsi="Arial" w:cs="Arial"/>
                <w:color w:val="000000" w:themeColor="text1"/>
              </w:rPr>
            </w:pPr>
            <w:r w:rsidRPr="00717418">
              <w:rPr>
                <w:rFonts w:ascii="Arial" w:eastAsia="IBM Plex Sans" w:hAnsi="Arial" w:cs="Arial"/>
                <w:color w:val="000000" w:themeColor="text1"/>
              </w:rPr>
              <w:t xml:space="preserve">Networks block/deny on the Security team and see </w:t>
            </w:r>
            <w:proofErr w:type="gramStart"/>
            <w:r w:rsidR="00395EE1">
              <w:rPr>
                <w:rFonts w:ascii="Arial" w:eastAsia="IBM Plex Sans" w:hAnsi="Arial" w:cs="Arial"/>
                <w:color w:val="000000" w:themeColor="text1"/>
              </w:rPr>
              <w:t xml:space="preserve">APM </w:t>
            </w:r>
            <w:r w:rsidRPr="00717418">
              <w:rPr>
                <w:rFonts w:ascii="Arial" w:eastAsia="IBM Plex Sans" w:hAnsi="Arial" w:cs="Arial"/>
                <w:color w:val="000000" w:themeColor="text1"/>
              </w:rPr>
              <w:t xml:space="preserve"> can’t</w:t>
            </w:r>
            <w:proofErr w:type="gramEnd"/>
            <w:r w:rsidRPr="00717418">
              <w:rPr>
                <w:rFonts w:ascii="Arial" w:eastAsia="IBM Plex Sans" w:hAnsi="Arial" w:cs="Arial"/>
                <w:color w:val="000000" w:themeColor="text1"/>
              </w:rPr>
              <w:t xml:space="preserve"> connect to DB, </w:t>
            </w:r>
            <w:r w:rsidRPr="00717418">
              <w:rPr>
                <w:rFonts w:ascii="Arial" w:hAnsi="Arial" w:cs="Arial"/>
                <w:lang w:val="en-SG"/>
              </w:rPr>
              <w:t>IBM/SVT s</w:t>
            </w:r>
            <w:proofErr w:type="spellStart"/>
            <w:r w:rsidRPr="00717418">
              <w:rPr>
                <w:rFonts w:ascii="Arial" w:eastAsia="IBM Plex Sans" w:hAnsi="Arial" w:cs="Arial"/>
              </w:rPr>
              <w:t>imulate</w:t>
            </w:r>
            <w:proofErr w:type="spellEnd"/>
            <w:r w:rsidRPr="00717418">
              <w:rPr>
                <w:rFonts w:ascii="Arial" w:eastAsia="IBM Plex Sans" w:hAnsi="Arial" w:cs="Arial"/>
                <w:color w:val="0070C0"/>
              </w:rPr>
              <w:t xml:space="preserve"> </w:t>
            </w:r>
            <w:r w:rsidRPr="00717418">
              <w:rPr>
                <w:rFonts w:ascii="Arial" w:eastAsia="IBM Plex Sans" w:hAnsi="Arial" w:cs="Arial"/>
              </w:rPr>
              <w:t xml:space="preserve">success rate to AIOps system </w:t>
            </w:r>
            <w:r w:rsidRPr="00717418">
              <w:rPr>
                <w:rFonts w:ascii="Arial" w:eastAsia="IBM Plex Sans" w:hAnsi="Arial" w:cs="Arial"/>
              </w:rPr>
              <w:sym w:font="Wingdings" w:char="F0E8"/>
            </w:r>
            <w:r w:rsidRPr="00717418">
              <w:rPr>
                <w:rFonts w:ascii="Arial" w:eastAsia="IBM Plex Sans" w:hAnsi="Arial" w:cs="Arial"/>
              </w:rPr>
              <w:t xml:space="preserve"> </w:t>
            </w:r>
            <w:r w:rsidR="001B1224" w:rsidRPr="00717418">
              <w:rPr>
                <w:rFonts w:ascii="Arial" w:eastAsia="IBM Plex Sans" w:hAnsi="Arial" w:cs="Arial"/>
              </w:rPr>
              <w:t xml:space="preserve">AIOps provide top 3 </w:t>
            </w:r>
            <w:r w:rsidR="001B1224" w:rsidRPr="00717418">
              <w:rPr>
                <w:rFonts w:ascii="Arial" w:hAnsi="Arial" w:cs="Arial"/>
              </w:rPr>
              <w:t xml:space="preserve">probable root cause </w:t>
            </w:r>
            <w:r w:rsidR="001B1224" w:rsidRPr="00717418">
              <w:rPr>
                <w:rFonts w:ascii="Arial" w:hAnsi="Arial" w:cs="Arial"/>
                <w:lang w:val="en-SG"/>
              </w:rPr>
              <w:t>Incident created</w:t>
            </w:r>
          </w:p>
          <w:p w14:paraId="43FFC60F" w14:textId="7D8E88EF" w:rsidR="00D30AA2" w:rsidRPr="00717418" w:rsidRDefault="003A3C97" w:rsidP="00400C3D">
            <w:pPr>
              <w:pStyle w:val="ListParagraph"/>
              <w:numPr>
                <w:ilvl w:val="1"/>
                <w:numId w:val="47"/>
              </w:numPr>
              <w:spacing w:before="120" w:after="120"/>
              <w:contextualSpacing w:val="0"/>
              <w:jc w:val="both"/>
              <w:rPr>
                <w:rFonts w:ascii="Arial" w:eastAsia="IBM Plex Sans" w:hAnsi="Arial" w:cs="Arial"/>
                <w:color w:val="000000" w:themeColor="text1"/>
              </w:rPr>
            </w:pPr>
            <w:r w:rsidRPr="00717418">
              <w:rPr>
                <w:rFonts w:ascii="Arial" w:hAnsi="Arial" w:cs="Arial"/>
                <w:lang w:val="en-SG"/>
              </w:rPr>
              <w:t>Database: snapshot, stop DB,</w:t>
            </w:r>
            <w:r w:rsidRPr="00717418">
              <w:rPr>
                <w:rFonts w:ascii="Arial" w:eastAsia="IBM Plex Sans" w:hAnsi="Arial" w:cs="Arial"/>
                <w:color w:val="000000" w:themeColor="text1"/>
              </w:rPr>
              <w:t xml:space="preserve"> </w:t>
            </w:r>
            <w:r w:rsidRPr="00717418">
              <w:rPr>
                <w:rFonts w:ascii="Arial" w:hAnsi="Arial" w:cs="Arial"/>
                <w:lang w:val="en-SG"/>
              </w:rPr>
              <w:t>IBM/SVT s</w:t>
            </w:r>
            <w:proofErr w:type="spellStart"/>
            <w:r w:rsidRPr="00717418">
              <w:rPr>
                <w:rFonts w:ascii="Arial" w:eastAsia="IBM Plex Sans" w:hAnsi="Arial" w:cs="Arial"/>
              </w:rPr>
              <w:t>imulate</w:t>
            </w:r>
            <w:proofErr w:type="spellEnd"/>
            <w:r w:rsidRPr="00717418">
              <w:rPr>
                <w:rFonts w:ascii="Arial" w:eastAsia="IBM Plex Sans" w:hAnsi="Arial" w:cs="Arial"/>
                <w:color w:val="0070C0"/>
              </w:rPr>
              <w:t xml:space="preserve"> </w:t>
            </w:r>
            <w:r w:rsidRPr="00717418">
              <w:rPr>
                <w:rFonts w:ascii="Arial" w:eastAsia="IBM Plex Sans" w:hAnsi="Arial" w:cs="Arial"/>
              </w:rPr>
              <w:t>success rate to AIOps system</w:t>
            </w:r>
            <w:r w:rsidRPr="00717418">
              <w:rPr>
                <w:rFonts w:ascii="Arial" w:hAnsi="Arial" w:cs="Arial"/>
                <w:lang w:val="en-SG"/>
              </w:rPr>
              <w:t>…</w:t>
            </w:r>
            <w:r w:rsidRPr="00717418">
              <w:rPr>
                <w:rFonts w:ascii="Arial" w:eastAsia="IBM Plex Sans" w:hAnsi="Arial" w:cs="Arial"/>
              </w:rPr>
              <w:t xml:space="preserve"> </w:t>
            </w:r>
            <w:r w:rsidRPr="00717418">
              <w:rPr>
                <w:rFonts w:ascii="Arial" w:eastAsia="IBM Plex Sans" w:hAnsi="Arial" w:cs="Arial"/>
              </w:rPr>
              <w:sym w:font="Wingdings" w:char="F0E8"/>
            </w:r>
            <w:r w:rsidRPr="00717418">
              <w:rPr>
                <w:rFonts w:ascii="Arial" w:eastAsia="IBM Plex Sans" w:hAnsi="Arial" w:cs="Arial"/>
              </w:rPr>
              <w:t xml:space="preserve"> </w:t>
            </w:r>
            <w:r w:rsidR="001B1224" w:rsidRPr="00717418">
              <w:rPr>
                <w:rFonts w:ascii="Arial" w:eastAsia="IBM Plex Sans" w:hAnsi="Arial" w:cs="Arial"/>
              </w:rPr>
              <w:t xml:space="preserve">AIOps provide top 3 </w:t>
            </w:r>
            <w:r w:rsidR="001B1224" w:rsidRPr="00717418">
              <w:rPr>
                <w:rFonts w:ascii="Arial" w:hAnsi="Arial" w:cs="Arial"/>
              </w:rPr>
              <w:t xml:space="preserve">probable root cause </w:t>
            </w:r>
            <w:r w:rsidR="001B1224" w:rsidRPr="00717418">
              <w:rPr>
                <w:rFonts w:ascii="Arial" w:hAnsi="Arial" w:cs="Arial"/>
                <w:lang w:val="en-SG"/>
              </w:rPr>
              <w:t>Incident created</w:t>
            </w:r>
          </w:p>
          <w:p w14:paraId="5FC9DF6E" w14:textId="08B1FFD2" w:rsidR="004776A3" w:rsidRPr="00400C3D" w:rsidRDefault="001B1224" w:rsidP="00400C3D">
            <w:pPr>
              <w:pStyle w:val="ListParagraph"/>
              <w:numPr>
                <w:ilvl w:val="0"/>
                <w:numId w:val="47"/>
              </w:numPr>
              <w:spacing w:before="120" w:after="120"/>
              <w:contextualSpacing w:val="0"/>
              <w:jc w:val="both"/>
              <w:rPr>
                <w:rFonts w:ascii="Arial" w:eastAsia="IBM Plex Sans" w:hAnsi="Arial" w:cs="Arial"/>
                <w:color w:val="000000" w:themeColor="text1"/>
              </w:rPr>
            </w:pPr>
            <w:r w:rsidRPr="00717418">
              <w:rPr>
                <w:rFonts w:ascii="Arial" w:eastAsia="IBM Plex Sans" w:hAnsi="Arial" w:cs="Arial"/>
                <w:color w:val="0070C0"/>
              </w:rPr>
              <w:t xml:space="preserve">IBM/SVT: </w:t>
            </w:r>
            <w:r w:rsidR="00400C3D" w:rsidRPr="00400C3D">
              <w:rPr>
                <w:rFonts w:ascii="Arial" w:eastAsia="IBM Plex Sans" w:hAnsi="Arial" w:cs="Arial"/>
              </w:rPr>
              <w:t xml:space="preserve">AIOPS </w:t>
            </w:r>
            <w:r w:rsidRPr="00717418">
              <w:rPr>
                <w:rFonts w:ascii="Arial" w:eastAsia="IBM Plex Sans" w:hAnsi="Arial" w:cs="Arial"/>
                <w:color w:val="000000" w:themeColor="text1"/>
              </w:rPr>
              <w:t>show runbook linked to incident in GUI</w:t>
            </w:r>
          </w:p>
        </w:tc>
      </w:tr>
      <w:tr w:rsidR="004776A3" w:rsidRPr="00717418" w14:paraId="02CAD029" w14:textId="77777777" w:rsidTr="00400C3D">
        <w:trPr>
          <w:divId w:val="1228302481"/>
          <w:cantSplit/>
        </w:trPr>
        <w:tc>
          <w:tcPr>
            <w:tcW w:w="23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71812A" w14:textId="77777777" w:rsidR="004776A3" w:rsidRPr="00400C3D" w:rsidRDefault="004776A3" w:rsidP="00400C3D">
            <w:pPr>
              <w:spacing w:before="120" w:after="120"/>
              <w:jc w:val="both"/>
              <w:rPr>
                <w:rFonts w:ascii="Arial" w:hAnsi="Arial" w:cs="Arial"/>
                <w:b/>
                <w:bCs/>
              </w:rPr>
            </w:pPr>
            <w:r w:rsidRPr="00400C3D">
              <w:rPr>
                <w:rFonts w:ascii="Arial" w:hAnsi="Arial" w:cs="Arial"/>
                <w:b/>
                <w:bCs/>
              </w:rPr>
              <w:t>Dependencies</w:t>
            </w:r>
          </w:p>
        </w:tc>
        <w:tc>
          <w:tcPr>
            <w:tcW w:w="722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B0350" w14:textId="7CE62E06" w:rsidR="004776A3" w:rsidRPr="00717418" w:rsidRDefault="0034415E" w:rsidP="00400C3D">
            <w:pPr>
              <w:pStyle w:val="p1"/>
              <w:spacing w:before="120" w:beforeAutospacing="0" w:after="120" w:afterAutospacing="0"/>
              <w:jc w:val="both"/>
              <w:rPr>
                <w:rFonts w:ascii="Arial" w:hAnsi="Arial" w:cs="Arial"/>
                <w:color w:val="000000"/>
                <w:shd w:val="clear" w:color="auto" w:fill="FFFFFF"/>
              </w:rPr>
            </w:pPr>
            <w:r>
              <w:rPr>
                <w:rFonts w:ascii="Arial" w:hAnsi="Arial" w:cs="Arial"/>
                <w:color w:val="FF0000"/>
                <w:shd w:val="clear" w:color="auto" w:fill="FFFFFF"/>
              </w:rPr>
              <w:t>MBB</w:t>
            </w:r>
            <w:r w:rsidR="009836CD" w:rsidRPr="00717418">
              <w:rPr>
                <w:rFonts w:ascii="Arial" w:hAnsi="Arial" w:cs="Arial"/>
                <w:color w:val="FF0000"/>
                <w:shd w:val="clear" w:color="auto" w:fill="FFFFFF"/>
              </w:rPr>
              <w:t xml:space="preserve">: </w:t>
            </w:r>
            <w:r w:rsidR="009836CD" w:rsidRPr="00717418">
              <w:rPr>
                <w:rFonts w:ascii="Arial" w:hAnsi="Arial" w:cs="Arial"/>
                <w:color w:val="000000"/>
                <w:shd w:val="clear" w:color="auto" w:fill="FFFFFF"/>
              </w:rPr>
              <w:t>Provide s</w:t>
            </w:r>
            <w:r w:rsidR="00D30AA2" w:rsidRPr="00717418">
              <w:rPr>
                <w:rFonts w:ascii="Arial" w:hAnsi="Arial" w:cs="Arial"/>
                <w:color w:val="000000"/>
                <w:shd w:val="clear" w:color="auto" w:fill="FFFFFF"/>
              </w:rPr>
              <w:t>ample alert data link to the runbook.</w:t>
            </w:r>
          </w:p>
        </w:tc>
      </w:tr>
    </w:tbl>
    <w:p w14:paraId="5AE9B110" w14:textId="796ACDB9" w:rsidR="00400C3D" w:rsidRDefault="00400C3D" w:rsidP="00400C3D">
      <w:pPr>
        <w:spacing w:before="120" w:after="120"/>
        <w:jc w:val="both"/>
        <w:divId w:val="1228302481"/>
        <w:rPr>
          <w:rFonts w:ascii="Arial" w:hAnsi="Arial" w:cs="Arial"/>
        </w:rPr>
      </w:pPr>
    </w:p>
    <w:p w14:paraId="11632F0A" w14:textId="77777777" w:rsidR="00400C3D" w:rsidRDefault="00400C3D" w:rsidP="00400C3D">
      <w:pPr>
        <w:jc w:val="both"/>
        <w:rPr>
          <w:rFonts w:ascii="Arial" w:hAnsi="Arial" w:cs="Arial"/>
        </w:rPr>
      </w:pPr>
      <w:r>
        <w:rPr>
          <w:rFonts w:ascii="Arial" w:hAnsi="Arial" w:cs="Arial"/>
        </w:rPr>
        <w:br w:type="page"/>
      </w:r>
    </w:p>
    <w:p w14:paraId="3DFF0027" w14:textId="4977167E" w:rsidR="00634BD3" w:rsidRPr="00717418" w:rsidRDefault="28CD0026" w:rsidP="00400C3D">
      <w:pPr>
        <w:pStyle w:val="Heading2"/>
        <w:spacing w:before="120" w:beforeAutospacing="0" w:after="120" w:afterAutospacing="0"/>
        <w:jc w:val="both"/>
        <w:divId w:val="1228302481"/>
        <w:rPr>
          <w:rFonts w:ascii="Arial" w:eastAsia="Times New Roman" w:hAnsi="Arial" w:cs="Arial"/>
        </w:rPr>
      </w:pPr>
      <w:bookmarkStart w:id="16" w:name="_Toc193902477"/>
      <w:r w:rsidRPr="00717418">
        <w:rPr>
          <w:rFonts w:ascii="Arial" w:eastAsia="Times New Roman" w:hAnsi="Arial" w:cs="Arial"/>
        </w:rPr>
        <w:lastRenderedPageBreak/>
        <w:t>IBM</w:t>
      </w:r>
      <w:r w:rsidR="001F6C40" w:rsidRPr="00717418">
        <w:rPr>
          <w:rFonts w:ascii="Arial" w:eastAsia="Times New Roman" w:hAnsi="Arial" w:cs="Arial"/>
        </w:rPr>
        <w:t>/SVTECH</w:t>
      </w:r>
      <w:r w:rsidRPr="00717418">
        <w:rPr>
          <w:rFonts w:ascii="Arial" w:eastAsia="Times New Roman" w:hAnsi="Arial" w:cs="Arial"/>
        </w:rPr>
        <w:t xml:space="preserve"> Responsibilities</w:t>
      </w:r>
      <w:bookmarkEnd w:id="16"/>
    </w:p>
    <w:p w14:paraId="7AB5BEAB" w14:textId="66B4DA4A" w:rsidR="00634BD3" w:rsidRPr="00717418" w:rsidRDefault="007C0A97" w:rsidP="00400C3D">
      <w:pPr>
        <w:numPr>
          <w:ilvl w:val="0"/>
          <w:numId w:val="8"/>
        </w:numPr>
        <w:spacing w:before="120" w:after="120"/>
        <w:ind w:left="0"/>
        <w:jc w:val="both"/>
        <w:divId w:val="1228302481"/>
        <w:rPr>
          <w:rFonts w:ascii="Arial" w:eastAsia="Times New Roman" w:hAnsi="Arial" w:cs="Arial"/>
        </w:rPr>
      </w:pPr>
      <w:r w:rsidRPr="00717418">
        <w:rPr>
          <w:rFonts w:ascii="Arial" w:eastAsia="Times New Roman" w:hAnsi="Arial" w:cs="Arial"/>
        </w:rPr>
        <w:t>SVTECH</w:t>
      </w:r>
      <w:r w:rsidR="00634BD3" w:rsidRPr="00717418">
        <w:rPr>
          <w:rFonts w:ascii="Arial" w:eastAsia="Times New Roman" w:hAnsi="Arial" w:cs="Arial"/>
        </w:rPr>
        <w:t xml:space="preserve"> will provide an engineer to assist with the deployment and configuration of the solution in your environment.</w:t>
      </w:r>
    </w:p>
    <w:p w14:paraId="2960928B" w14:textId="6DE107DD" w:rsidR="00634BD3" w:rsidRPr="00717418" w:rsidRDefault="00634BD3" w:rsidP="00400C3D">
      <w:pPr>
        <w:numPr>
          <w:ilvl w:val="0"/>
          <w:numId w:val="8"/>
        </w:numPr>
        <w:spacing w:before="120" w:after="120"/>
        <w:ind w:left="0"/>
        <w:jc w:val="both"/>
        <w:divId w:val="1228302481"/>
        <w:rPr>
          <w:rFonts w:ascii="Arial" w:eastAsia="Times New Roman" w:hAnsi="Arial" w:cs="Arial"/>
        </w:rPr>
      </w:pPr>
      <w:r w:rsidRPr="00717418">
        <w:rPr>
          <w:rFonts w:ascii="Arial" w:eastAsia="Times New Roman" w:hAnsi="Arial" w:cs="Arial"/>
        </w:rPr>
        <w:t>The IBM</w:t>
      </w:r>
      <w:r w:rsidR="00FA45C5" w:rsidRPr="00717418">
        <w:rPr>
          <w:rFonts w:ascii="Arial" w:eastAsia="Times New Roman" w:hAnsi="Arial" w:cs="Arial"/>
        </w:rPr>
        <w:t>/SVTECH</w:t>
      </w:r>
      <w:r w:rsidRPr="00717418">
        <w:rPr>
          <w:rFonts w:ascii="Arial" w:eastAsia="Times New Roman" w:hAnsi="Arial" w:cs="Arial"/>
        </w:rPr>
        <w:t xml:space="preserve"> team will ensure that the agreed required capabilities will be completed during the evaluation.</w:t>
      </w:r>
    </w:p>
    <w:p w14:paraId="78E2B20A" w14:textId="079E6742" w:rsidR="00634BD3" w:rsidRPr="00717418" w:rsidRDefault="00FA45C5" w:rsidP="00400C3D">
      <w:pPr>
        <w:numPr>
          <w:ilvl w:val="0"/>
          <w:numId w:val="8"/>
        </w:numPr>
        <w:spacing w:before="120" w:after="120"/>
        <w:ind w:left="0"/>
        <w:jc w:val="both"/>
        <w:divId w:val="1228302481"/>
        <w:rPr>
          <w:rFonts w:ascii="Arial" w:eastAsia="Times New Roman" w:hAnsi="Arial" w:cs="Arial"/>
        </w:rPr>
      </w:pPr>
      <w:r w:rsidRPr="00717418">
        <w:rPr>
          <w:rFonts w:ascii="Arial" w:eastAsia="Times New Roman" w:hAnsi="Arial" w:cs="Arial"/>
        </w:rPr>
        <w:t xml:space="preserve">IBM/SVTECH </w:t>
      </w:r>
      <w:r w:rsidR="00634BD3" w:rsidRPr="00717418">
        <w:rPr>
          <w:rFonts w:ascii="Arial" w:eastAsia="Times New Roman" w:hAnsi="Arial" w:cs="Arial"/>
        </w:rPr>
        <w:t xml:space="preserve">will perform weekly </w:t>
      </w:r>
      <w:r w:rsidR="00BE4BCB" w:rsidRPr="00717418">
        <w:rPr>
          <w:rFonts w:ascii="Arial" w:eastAsia="Times New Roman" w:hAnsi="Arial" w:cs="Arial"/>
        </w:rPr>
        <w:t>follow-up</w:t>
      </w:r>
      <w:r w:rsidR="00634BD3" w:rsidRPr="00717418">
        <w:rPr>
          <w:rFonts w:ascii="Arial" w:eastAsia="Times New Roman" w:hAnsi="Arial" w:cs="Arial"/>
        </w:rPr>
        <w:t xml:space="preserve"> meetings to address any questions and continue with knowledge transfer to the</w:t>
      </w:r>
      <w:r w:rsidR="00634BD3" w:rsidRPr="00717418">
        <w:rPr>
          <w:rFonts w:ascii="Arial" w:eastAsia="Times New Roman" w:hAnsi="Arial" w:cs="Arial"/>
          <w:color w:val="000000"/>
        </w:rPr>
        <w:t xml:space="preserve"> </w:t>
      </w:r>
      <w:r w:rsidR="0034415E">
        <w:rPr>
          <w:rFonts w:ascii="Arial" w:eastAsia="Times New Roman" w:hAnsi="Arial" w:cs="Arial"/>
          <w:color w:val="000000"/>
        </w:rPr>
        <w:t>MBB</w:t>
      </w:r>
      <w:r w:rsidR="00634BD3" w:rsidRPr="00717418">
        <w:rPr>
          <w:rFonts w:ascii="Arial" w:eastAsia="Times New Roman" w:hAnsi="Arial" w:cs="Arial"/>
          <w:color w:val="000000"/>
        </w:rPr>
        <w:t xml:space="preserve"> </w:t>
      </w:r>
      <w:r w:rsidR="00634BD3" w:rsidRPr="00717418">
        <w:rPr>
          <w:rFonts w:ascii="Arial" w:eastAsia="Times New Roman" w:hAnsi="Arial" w:cs="Arial"/>
        </w:rPr>
        <w:t>team.</w:t>
      </w:r>
    </w:p>
    <w:p w14:paraId="2BD517C7" w14:textId="6B4EA7F4" w:rsidR="00634BD3" w:rsidRPr="00717418" w:rsidRDefault="160F4BDD" w:rsidP="00400C3D">
      <w:pPr>
        <w:numPr>
          <w:ilvl w:val="0"/>
          <w:numId w:val="8"/>
        </w:numPr>
        <w:spacing w:before="120" w:after="120"/>
        <w:ind w:left="0"/>
        <w:jc w:val="both"/>
        <w:divId w:val="1228302481"/>
        <w:rPr>
          <w:rFonts w:ascii="Arial" w:eastAsia="Times New Roman" w:hAnsi="Arial" w:cs="Arial"/>
        </w:rPr>
      </w:pPr>
      <w:r w:rsidRPr="00717418">
        <w:rPr>
          <w:rFonts w:ascii="Arial" w:eastAsia="Times New Roman" w:hAnsi="Arial" w:cs="Arial"/>
        </w:rPr>
        <w:t xml:space="preserve">The </w:t>
      </w:r>
      <w:r w:rsidR="00FA45C5" w:rsidRPr="00717418">
        <w:rPr>
          <w:rFonts w:ascii="Arial" w:eastAsia="Times New Roman" w:hAnsi="Arial" w:cs="Arial"/>
        </w:rPr>
        <w:t xml:space="preserve">IBM/SVTECH </w:t>
      </w:r>
      <w:r w:rsidRPr="00717418">
        <w:rPr>
          <w:rFonts w:ascii="Arial" w:eastAsia="Times New Roman" w:hAnsi="Arial" w:cs="Arial"/>
        </w:rPr>
        <w:t xml:space="preserve">team will conduct an executive wrap up meeting at the end of the </w:t>
      </w:r>
      <w:r w:rsidR="008E62E2" w:rsidRPr="00717418">
        <w:rPr>
          <w:rFonts w:ascii="Arial" w:eastAsia="Times New Roman" w:hAnsi="Arial" w:cs="Arial"/>
        </w:rPr>
        <w:t>POC</w:t>
      </w:r>
      <w:r w:rsidRPr="00717418">
        <w:rPr>
          <w:rFonts w:ascii="Arial" w:eastAsia="Times New Roman" w:hAnsi="Arial" w:cs="Arial"/>
        </w:rPr>
        <w:t>.</w:t>
      </w:r>
    </w:p>
    <w:p w14:paraId="5CCF177E" w14:textId="7F314C15" w:rsidR="160F4BDD" w:rsidRPr="00717418" w:rsidRDefault="160F4BDD" w:rsidP="00400C3D">
      <w:pPr>
        <w:pStyle w:val="Heading2"/>
        <w:spacing w:before="120" w:beforeAutospacing="0" w:after="120" w:afterAutospacing="0"/>
        <w:jc w:val="both"/>
        <w:rPr>
          <w:rFonts w:ascii="Arial" w:eastAsia="Times New Roman" w:hAnsi="Arial" w:cs="Arial"/>
        </w:rPr>
      </w:pPr>
    </w:p>
    <w:p w14:paraId="28FE07BC" w14:textId="3E0C7F63" w:rsidR="00634BD3" w:rsidRPr="00717418" w:rsidRDefault="0034415E" w:rsidP="00400C3D">
      <w:pPr>
        <w:pStyle w:val="Heading2"/>
        <w:spacing w:before="120" w:beforeAutospacing="0" w:after="120" w:afterAutospacing="0"/>
        <w:jc w:val="both"/>
        <w:divId w:val="1228302481"/>
        <w:rPr>
          <w:rFonts w:ascii="Arial" w:eastAsia="Times New Roman" w:hAnsi="Arial" w:cs="Arial"/>
        </w:rPr>
      </w:pPr>
      <w:bookmarkStart w:id="17" w:name="_Toc193902478"/>
      <w:r>
        <w:rPr>
          <w:rFonts w:ascii="Arial" w:eastAsia="Times New Roman" w:hAnsi="Arial" w:cs="Arial"/>
        </w:rPr>
        <w:t>MBB</w:t>
      </w:r>
      <w:r w:rsidR="28CD0026" w:rsidRPr="00717418">
        <w:rPr>
          <w:rFonts w:ascii="Arial" w:eastAsia="Times New Roman" w:hAnsi="Arial" w:cs="Arial"/>
        </w:rPr>
        <w:t xml:space="preserve"> Responsibilities</w:t>
      </w:r>
      <w:bookmarkEnd w:id="17"/>
    </w:p>
    <w:p w14:paraId="347B73FD" w14:textId="03694948" w:rsidR="00634BD3" w:rsidRPr="00717418" w:rsidRDefault="0034415E" w:rsidP="00400C3D">
      <w:pPr>
        <w:numPr>
          <w:ilvl w:val="0"/>
          <w:numId w:val="9"/>
        </w:numPr>
        <w:spacing w:before="120" w:after="120"/>
        <w:ind w:left="0"/>
        <w:jc w:val="both"/>
        <w:divId w:val="1228302481"/>
        <w:rPr>
          <w:rFonts w:ascii="Arial" w:eastAsia="Times New Roman" w:hAnsi="Arial" w:cs="Arial"/>
        </w:rPr>
      </w:pPr>
      <w:r>
        <w:rPr>
          <w:rFonts w:ascii="Arial" w:eastAsia="Times New Roman" w:hAnsi="Arial" w:cs="Arial"/>
        </w:rPr>
        <w:t>MBB</w:t>
      </w:r>
      <w:r w:rsidR="00634BD3" w:rsidRPr="00717418">
        <w:rPr>
          <w:rFonts w:ascii="Arial" w:eastAsia="Times New Roman" w:hAnsi="Arial" w:cs="Arial"/>
        </w:rPr>
        <w:t xml:space="preserve"> will schedule resources and identified SMEs to be available during the </w:t>
      </w:r>
      <w:r w:rsidR="008E62E2" w:rsidRPr="00717418">
        <w:rPr>
          <w:rFonts w:ascii="Arial" w:eastAsia="Times New Roman" w:hAnsi="Arial" w:cs="Arial"/>
        </w:rPr>
        <w:t>POC</w:t>
      </w:r>
      <w:r w:rsidR="00634BD3" w:rsidRPr="00717418">
        <w:rPr>
          <w:rFonts w:ascii="Arial" w:eastAsia="Times New Roman" w:hAnsi="Arial" w:cs="Arial"/>
        </w:rPr>
        <w:t>.</w:t>
      </w:r>
    </w:p>
    <w:p w14:paraId="614DDBEF" w14:textId="501563A6" w:rsidR="00826A10" w:rsidRPr="00717418" w:rsidRDefault="0034415E" w:rsidP="00400C3D">
      <w:pPr>
        <w:numPr>
          <w:ilvl w:val="0"/>
          <w:numId w:val="9"/>
        </w:numPr>
        <w:spacing w:before="120" w:after="120"/>
        <w:ind w:left="0"/>
        <w:jc w:val="both"/>
        <w:divId w:val="1228302481"/>
        <w:rPr>
          <w:rFonts w:ascii="Arial" w:eastAsia="Times New Roman" w:hAnsi="Arial" w:cs="Arial"/>
        </w:rPr>
      </w:pPr>
      <w:r>
        <w:rPr>
          <w:rFonts w:ascii="Arial" w:eastAsia="Times New Roman" w:hAnsi="Arial" w:cs="Arial"/>
        </w:rPr>
        <w:t>MBB</w:t>
      </w:r>
      <w:r w:rsidR="00634BD3" w:rsidRPr="00717418">
        <w:rPr>
          <w:rFonts w:ascii="Arial" w:eastAsia="Times New Roman" w:hAnsi="Arial" w:cs="Arial"/>
        </w:rPr>
        <w:t xml:space="preserve"> will have all stakeholders and the executive team in the wrap-up meeting at the end of the </w:t>
      </w:r>
      <w:r w:rsidR="008E62E2" w:rsidRPr="00717418">
        <w:rPr>
          <w:rFonts w:ascii="Arial" w:eastAsia="Times New Roman" w:hAnsi="Arial" w:cs="Arial"/>
        </w:rPr>
        <w:t>POC</w:t>
      </w:r>
      <w:r w:rsidR="00634BD3" w:rsidRPr="00717418">
        <w:rPr>
          <w:rFonts w:ascii="Arial" w:eastAsia="Times New Roman" w:hAnsi="Arial" w:cs="Arial"/>
        </w:rPr>
        <w:t>.</w:t>
      </w:r>
      <w:r w:rsidR="00826A10" w:rsidRPr="00717418">
        <w:rPr>
          <w:rFonts w:ascii="Arial" w:eastAsia="Times New Roman" w:hAnsi="Arial" w:cs="Arial"/>
        </w:rPr>
        <w:br w:type="page"/>
      </w:r>
    </w:p>
    <w:p w14:paraId="59E1E80A" w14:textId="7F1C0D71" w:rsidR="005E258C" w:rsidRPr="00717418" w:rsidRDefault="28CD0026" w:rsidP="00400C3D">
      <w:pPr>
        <w:pStyle w:val="Heading2"/>
        <w:spacing w:before="120" w:beforeAutospacing="0" w:after="120" w:afterAutospacing="0"/>
        <w:jc w:val="both"/>
        <w:divId w:val="1228302481"/>
        <w:rPr>
          <w:rFonts w:ascii="Arial" w:eastAsia="Times New Roman" w:hAnsi="Arial" w:cs="Arial"/>
        </w:rPr>
      </w:pPr>
      <w:bookmarkStart w:id="18" w:name="_Toc193902479"/>
      <w:r w:rsidRPr="00717418">
        <w:rPr>
          <w:rFonts w:ascii="Arial" w:eastAsia="Times New Roman" w:hAnsi="Arial" w:cs="Arial"/>
        </w:rPr>
        <w:lastRenderedPageBreak/>
        <w:t>Sequence of Events</w:t>
      </w:r>
      <w:bookmarkEnd w:id="18"/>
      <w:r w:rsidRPr="00717418">
        <w:rPr>
          <w:rFonts w:ascii="Arial" w:eastAsia="Times New Roman" w:hAnsi="Arial" w:cs="Arial"/>
        </w:rP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45"/>
        <w:gridCol w:w="7299"/>
      </w:tblGrid>
      <w:tr w:rsidR="005E258C" w:rsidRPr="00717418" w14:paraId="5B8A7CB9" w14:textId="77777777" w:rsidTr="005C4974">
        <w:trPr>
          <w:cantSplit/>
          <w:trHeight w:val="300"/>
        </w:trPr>
        <w:tc>
          <w:tcPr>
            <w:tcW w:w="2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FAC7C" w14:textId="2E28205A" w:rsidR="005E258C" w:rsidRPr="00400C3D" w:rsidRDefault="00DD7D0A" w:rsidP="00400C3D">
            <w:pPr>
              <w:pStyle w:val="NormalWeb"/>
              <w:spacing w:before="120" w:beforeAutospacing="0" w:after="120" w:afterAutospacing="0"/>
              <w:jc w:val="center"/>
              <w:rPr>
                <w:rFonts w:ascii="Arial" w:hAnsi="Arial" w:cs="Arial"/>
                <w:b/>
                <w:bCs/>
              </w:rPr>
            </w:pPr>
            <w:r w:rsidRPr="00400C3D">
              <w:rPr>
                <w:rFonts w:ascii="Arial" w:hAnsi="Arial" w:cs="Arial"/>
                <w:b/>
                <w:bCs/>
              </w:rPr>
              <w:t>Start Date</w:t>
            </w:r>
          </w:p>
        </w:tc>
        <w:tc>
          <w:tcPr>
            <w:tcW w:w="72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8FD9F" w14:textId="77777777" w:rsidR="005E258C" w:rsidRPr="00400C3D" w:rsidRDefault="00000000" w:rsidP="00400C3D">
            <w:pPr>
              <w:pStyle w:val="NormalWeb"/>
              <w:spacing w:before="120" w:beforeAutospacing="0" w:after="120" w:afterAutospacing="0"/>
              <w:jc w:val="center"/>
              <w:rPr>
                <w:rFonts w:ascii="Arial" w:hAnsi="Arial" w:cs="Arial"/>
                <w:b/>
                <w:bCs/>
              </w:rPr>
            </w:pPr>
            <w:r w:rsidRPr="00400C3D">
              <w:rPr>
                <w:rFonts w:ascii="Arial" w:hAnsi="Arial" w:cs="Arial"/>
                <w:b/>
                <w:bCs/>
              </w:rPr>
              <w:t>Event</w:t>
            </w:r>
          </w:p>
        </w:tc>
      </w:tr>
      <w:tr w:rsidR="005E258C" w:rsidRPr="00717418" w14:paraId="71496EA5" w14:textId="77777777" w:rsidTr="005C4974">
        <w:trPr>
          <w:cantSplit/>
          <w:trHeight w:val="300"/>
        </w:trPr>
        <w:tc>
          <w:tcPr>
            <w:tcW w:w="2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DFB945" w14:textId="43B975C5" w:rsidR="005E258C" w:rsidRPr="00584E8F" w:rsidRDefault="00BB44B9" w:rsidP="00400C3D">
            <w:pPr>
              <w:spacing w:before="120" w:after="120"/>
              <w:jc w:val="both"/>
              <w:rPr>
                <w:rFonts w:ascii="Arial" w:eastAsia="Times New Roman" w:hAnsi="Arial" w:cs="Arial"/>
                <w:highlight w:val="yellow"/>
              </w:rPr>
            </w:pPr>
            <w:r w:rsidRPr="00584E8F">
              <w:rPr>
                <w:rFonts w:ascii="Arial" w:eastAsia="Times New Roman" w:hAnsi="Arial" w:cs="Arial"/>
                <w:highlight w:val="yellow"/>
              </w:rPr>
              <w:t>2</w:t>
            </w:r>
            <w:r w:rsidR="001E15C5" w:rsidRPr="00584E8F">
              <w:rPr>
                <w:rFonts w:ascii="Arial" w:eastAsia="Times New Roman" w:hAnsi="Arial" w:cs="Arial"/>
                <w:highlight w:val="yellow"/>
              </w:rPr>
              <w:t>7</w:t>
            </w:r>
            <w:r w:rsidR="28CD0026" w:rsidRPr="00584E8F">
              <w:rPr>
                <w:rFonts w:ascii="Arial" w:eastAsia="Times New Roman" w:hAnsi="Arial" w:cs="Arial"/>
                <w:highlight w:val="yellow"/>
              </w:rPr>
              <w:t xml:space="preserve"> </w:t>
            </w:r>
            <w:r w:rsidRPr="00584E8F">
              <w:rPr>
                <w:rFonts w:ascii="Arial" w:eastAsia="Times New Roman" w:hAnsi="Arial" w:cs="Arial"/>
                <w:highlight w:val="yellow"/>
              </w:rPr>
              <w:t>Feb</w:t>
            </w:r>
            <w:r w:rsidR="28CD0026" w:rsidRPr="00584E8F">
              <w:rPr>
                <w:rFonts w:ascii="Arial" w:eastAsia="Times New Roman" w:hAnsi="Arial" w:cs="Arial"/>
                <w:highlight w:val="yellow"/>
              </w:rPr>
              <w:t xml:space="preserve"> 202</w:t>
            </w:r>
            <w:r w:rsidRPr="00584E8F">
              <w:rPr>
                <w:rFonts w:ascii="Arial" w:eastAsia="Times New Roman" w:hAnsi="Arial" w:cs="Arial"/>
                <w:highlight w:val="yellow"/>
              </w:rPr>
              <w:t>5</w:t>
            </w:r>
          </w:p>
        </w:tc>
        <w:tc>
          <w:tcPr>
            <w:tcW w:w="72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373C5" w14:textId="1CEDBFF5" w:rsidR="005E258C" w:rsidRPr="00717418" w:rsidRDefault="008E62E2" w:rsidP="00400C3D">
            <w:pPr>
              <w:spacing w:before="120" w:after="120"/>
              <w:jc w:val="both"/>
              <w:rPr>
                <w:rFonts w:ascii="Arial" w:eastAsia="Times New Roman" w:hAnsi="Arial" w:cs="Arial"/>
              </w:rPr>
            </w:pPr>
            <w:r w:rsidRPr="00717418">
              <w:rPr>
                <w:rFonts w:ascii="Arial" w:eastAsia="Times New Roman" w:hAnsi="Arial" w:cs="Arial"/>
              </w:rPr>
              <w:t xml:space="preserve">POC Document Prepared and Sent to </w:t>
            </w:r>
            <w:r w:rsidR="0034415E">
              <w:rPr>
                <w:rFonts w:ascii="Arial" w:eastAsia="Times New Roman" w:hAnsi="Arial" w:cs="Arial"/>
              </w:rPr>
              <w:t>MBB</w:t>
            </w:r>
            <w:r w:rsidRPr="00717418">
              <w:rPr>
                <w:rFonts w:ascii="Arial" w:eastAsia="Times New Roman" w:hAnsi="Arial" w:cs="Arial"/>
              </w:rPr>
              <w:t xml:space="preserve"> Team for Review</w:t>
            </w:r>
          </w:p>
        </w:tc>
      </w:tr>
      <w:tr w:rsidR="005E258C" w:rsidRPr="00717418" w14:paraId="6AF2427C" w14:textId="77777777" w:rsidTr="005C4974">
        <w:trPr>
          <w:cantSplit/>
          <w:trHeight w:val="300"/>
        </w:trPr>
        <w:tc>
          <w:tcPr>
            <w:tcW w:w="2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6935F" w14:textId="496C4ED9" w:rsidR="004279FD" w:rsidRPr="00584E8F" w:rsidRDefault="001E15C5" w:rsidP="00400C3D">
            <w:pPr>
              <w:spacing w:before="120" w:after="120"/>
              <w:jc w:val="both"/>
              <w:rPr>
                <w:rFonts w:ascii="Arial" w:eastAsia="Times New Roman" w:hAnsi="Arial" w:cs="Arial"/>
                <w:highlight w:val="yellow"/>
              </w:rPr>
            </w:pPr>
            <w:r w:rsidRPr="00584E8F">
              <w:rPr>
                <w:rFonts w:ascii="Arial" w:eastAsia="Times New Roman" w:hAnsi="Arial" w:cs="Arial"/>
                <w:highlight w:val="yellow"/>
              </w:rPr>
              <w:t>7</w:t>
            </w:r>
            <w:r w:rsidR="28CD0026" w:rsidRPr="00584E8F">
              <w:rPr>
                <w:rFonts w:ascii="Arial" w:eastAsia="Times New Roman" w:hAnsi="Arial" w:cs="Arial"/>
                <w:highlight w:val="yellow"/>
              </w:rPr>
              <w:t xml:space="preserve"> </w:t>
            </w:r>
            <w:r w:rsidRPr="00584E8F">
              <w:rPr>
                <w:rFonts w:ascii="Arial" w:eastAsia="Times New Roman" w:hAnsi="Arial" w:cs="Arial"/>
                <w:highlight w:val="yellow"/>
              </w:rPr>
              <w:t>Mar</w:t>
            </w:r>
            <w:r w:rsidR="28CD0026" w:rsidRPr="00584E8F">
              <w:rPr>
                <w:rFonts w:ascii="Arial" w:eastAsia="Times New Roman" w:hAnsi="Arial" w:cs="Arial"/>
                <w:highlight w:val="yellow"/>
              </w:rPr>
              <w:t xml:space="preserve"> 202</w:t>
            </w:r>
            <w:r w:rsidR="001143BC" w:rsidRPr="00584E8F">
              <w:rPr>
                <w:rFonts w:ascii="Arial" w:eastAsia="Times New Roman" w:hAnsi="Arial" w:cs="Arial"/>
                <w:highlight w:val="yellow"/>
              </w:rPr>
              <w:t>5</w:t>
            </w:r>
          </w:p>
        </w:tc>
        <w:tc>
          <w:tcPr>
            <w:tcW w:w="72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07ED9" w14:textId="0F4EBB6E" w:rsidR="005E258C" w:rsidRPr="00717418" w:rsidRDefault="008E62E2" w:rsidP="00400C3D">
            <w:pPr>
              <w:spacing w:before="120" w:after="120"/>
              <w:jc w:val="both"/>
              <w:rPr>
                <w:rFonts w:ascii="Arial" w:eastAsia="Times New Roman" w:hAnsi="Arial" w:cs="Arial"/>
              </w:rPr>
            </w:pPr>
            <w:r w:rsidRPr="00717418">
              <w:rPr>
                <w:rFonts w:ascii="Arial" w:eastAsia="Times New Roman" w:hAnsi="Arial" w:cs="Arial"/>
              </w:rPr>
              <w:t xml:space="preserve">POC Document Reviewed and Approved by </w:t>
            </w:r>
            <w:r w:rsidR="0034415E">
              <w:rPr>
                <w:rFonts w:ascii="Arial" w:eastAsia="Times New Roman" w:hAnsi="Arial" w:cs="Arial"/>
              </w:rPr>
              <w:t>MBB</w:t>
            </w:r>
            <w:r w:rsidRPr="00717418">
              <w:rPr>
                <w:rFonts w:ascii="Arial" w:eastAsia="Times New Roman" w:hAnsi="Arial" w:cs="Arial"/>
              </w:rPr>
              <w:t xml:space="preserve"> and </w:t>
            </w:r>
            <w:r w:rsidR="002A6639" w:rsidRPr="00717418">
              <w:rPr>
                <w:rFonts w:ascii="Arial" w:eastAsia="Times New Roman" w:hAnsi="Arial" w:cs="Arial"/>
              </w:rPr>
              <w:t>Cloud Pak for AIOps</w:t>
            </w:r>
            <w:r w:rsidRPr="00717418">
              <w:rPr>
                <w:rFonts w:ascii="Arial" w:eastAsia="Times New Roman" w:hAnsi="Arial" w:cs="Arial"/>
              </w:rPr>
              <w:t xml:space="preserve"> Evaluation team</w:t>
            </w:r>
          </w:p>
        </w:tc>
      </w:tr>
      <w:tr w:rsidR="005E258C" w:rsidRPr="00717418" w14:paraId="102A01FE" w14:textId="77777777" w:rsidTr="005C4974">
        <w:trPr>
          <w:cantSplit/>
          <w:trHeight w:val="300"/>
        </w:trPr>
        <w:tc>
          <w:tcPr>
            <w:tcW w:w="2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E4038F" w14:textId="69D8432C" w:rsidR="005E258C" w:rsidRPr="00584E8F" w:rsidRDefault="28CD0026" w:rsidP="00400C3D">
            <w:pPr>
              <w:spacing w:before="120" w:after="120"/>
              <w:jc w:val="both"/>
              <w:rPr>
                <w:rFonts w:ascii="Arial" w:eastAsia="Times New Roman" w:hAnsi="Arial" w:cs="Arial"/>
                <w:highlight w:val="yellow"/>
              </w:rPr>
            </w:pPr>
            <w:r w:rsidRPr="00584E8F">
              <w:rPr>
                <w:rFonts w:ascii="Arial" w:eastAsia="Times New Roman" w:hAnsi="Arial" w:cs="Arial"/>
                <w:highlight w:val="yellow"/>
              </w:rPr>
              <w:t>1</w:t>
            </w:r>
            <w:r w:rsidR="000560F7" w:rsidRPr="00584E8F">
              <w:rPr>
                <w:rFonts w:ascii="Arial" w:eastAsia="Times New Roman" w:hAnsi="Arial" w:cs="Arial"/>
                <w:highlight w:val="yellow"/>
              </w:rPr>
              <w:t>0</w:t>
            </w:r>
            <w:r w:rsidRPr="00584E8F">
              <w:rPr>
                <w:rFonts w:ascii="Arial" w:eastAsia="Times New Roman" w:hAnsi="Arial" w:cs="Arial"/>
                <w:highlight w:val="yellow"/>
              </w:rPr>
              <w:t xml:space="preserve"> </w:t>
            </w:r>
            <w:r w:rsidR="007D352B" w:rsidRPr="00584E8F">
              <w:rPr>
                <w:rFonts w:ascii="Arial" w:eastAsia="Times New Roman" w:hAnsi="Arial" w:cs="Arial"/>
                <w:highlight w:val="yellow"/>
              </w:rPr>
              <w:t>Mar</w:t>
            </w:r>
            <w:r w:rsidRPr="00584E8F">
              <w:rPr>
                <w:rFonts w:ascii="Arial" w:eastAsia="Times New Roman" w:hAnsi="Arial" w:cs="Arial"/>
                <w:highlight w:val="yellow"/>
              </w:rPr>
              <w:t xml:space="preserve"> 202</w:t>
            </w:r>
            <w:r w:rsidR="007D352B" w:rsidRPr="00584E8F">
              <w:rPr>
                <w:rFonts w:ascii="Arial" w:eastAsia="Times New Roman" w:hAnsi="Arial" w:cs="Arial"/>
                <w:highlight w:val="yellow"/>
              </w:rPr>
              <w:t>5</w:t>
            </w:r>
          </w:p>
        </w:tc>
        <w:tc>
          <w:tcPr>
            <w:tcW w:w="72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BFEAA" w14:textId="04939797" w:rsidR="00D6052C" w:rsidRPr="00717418" w:rsidRDefault="008E62E2" w:rsidP="00400C3D">
            <w:pPr>
              <w:spacing w:before="120" w:after="120"/>
              <w:jc w:val="both"/>
              <w:rPr>
                <w:rFonts w:ascii="Arial" w:eastAsia="Times New Roman" w:hAnsi="Arial" w:cs="Arial"/>
              </w:rPr>
            </w:pPr>
            <w:r w:rsidRPr="00717418">
              <w:rPr>
                <w:rFonts w:ascii="Arial" w:eastAsia="Times New Roman" w:hAnsi="Arial" w:cs="Arial"/>
              </w:rPr>
              <w:t>POC</w:t>
            </w:r>
            <w:r w:rsidR="71DDB9CF" w:rsidRPr="00717418">
              <w:rPr>
                <w:rFonts w:ascii="Arial" w:eastAsia="Times New Roman" w:hAnsi="Arial" w:cs="Arial"/>
              </w:rPr>
              <w:t xml:space="preserve"> </w:t>
            </w:r>
            <w:r w:rsidR="000560F7" w:rsidRPr="00717418">
              <w:rPr>
                <w:rFonts w:ascii="Arial" w:eastAsia="Times New Roman" w:hAnsi="Arial" w:cs="Arial"/>
              </w:rPr>
              <w:t>preparation</w:t>
            </w:r>
          </w:p>
          <w:p w14:paraId="0DEA5B29" w14:textId="14233B81" w:rsidR="00D6052C" w:rsidRPr="00717418" w:rsidRDefault="71DDB9CF" w:rsidP="00400C3D">
            <w:pPr>
              <w:pStyle w:val="ListParagraph"/>
              <w:numPr>
                <w:ilvl w:val="0"/>
                <w:numId w:val="19"/>
              </w:numPr>
              <w:spacing w:before="120" w:after="120"/>
              <w:contextualSpacing w:val="0"/>
              <w:jc w:val="both"/>
              <w:rPr>
                <w:rFonts w:ascii="Arial" w:eastAsia="Times New Roman" w:hAnsi="Arial" w:cs="Arial"/>
              </w:rPr>
            </w:pPr>
            <w:r w:rsidRPr="00717418">
              <w:rPr>
                <w:rFonts w:ascii="Arial" w:eastAsia="Times New Roman" w:hAnsi="Arial" w:cs="Arial"/>
              </w:rPr>
              <w:t>Hardware</w:t>
            </w:r>
            <w:r w:rsidR="00413FEF" w:rsidRPr="00717418">
              <w:rPr>
                <w:rFonts w:ascii="Arial" w:eastAsia="Times New Roman" w:hAnsi="Arial" w:cs="Arial"/>
              </w:rPr>
              <w:t>/Infra</w:t>
            </w:r>
            <w:r w:rsidRPr="00717418">
              <w:rPr>
                <w:rFonts w:ascii="Arial" w:eastAsia="Times New Roman" w:hAnsi="Arial" w:cs="Arial"/>
              </w:rPr>
              <w:t xml:space="preserve"> Preparation</w:t>
            </w:r>
          </w:p>
          <w:p w14:paraId="0925C51F" w14:textId="26DD8FC8" w:rsidR="00D6052C" w:rsidRPr="00717418" w:rsidRDefault="28CD0026" w:rsidP="00400C3D">
            <w:pPr>
              <w:pStyle w:val="ListParagraph"/>
              <w:numPr>
                <w:ilvl w:val="0"/>
                <w:numId w:val="19"/>
              </w:numPr>
              <w:spacing w:before="120" w:after="120"/>
              <w:contextualSpacing w:val="0"/>
              <w:jc w:val="both"/>
              <w:rPr>
                <w:rFonts w:ascii="Arial" w:eastAsia="Times New Roman" w:hAnsi="Arial" w:cs="Arial"/>
              </w:rPr>
            </w:pPr>
            <w:r w:rsidRPr="00717418">
              <w:rPr>
                <w:rFonts w:ascii="Arial" w:eastAsia="Times New Roman" w:hAnsi="Arial" w:cs="Arial"/>
              </w:rPr>
              <w:t>Initial setup/configuration</w:t>
            </w:r>
          </w:p>
          <w:p w14:paraId="458F2CD1" w14:textId="3296BE61" w:rsidR="160F4BDD" w:rsidRPr="00717418" w:rsidRDefault="28CD0026" w:rsidP="00400C3D">
            <w:pPr>
              <w:pStyle w:val="ListParagraph"/>
              <w:numPr>
                <w:ilvl w:val="0"/>
                <w:numId w:val="19"/>
              </w:numPr>
              <w:spacing w:before="120" w:after="120"/>
              <w:contextualSpacing w:val="0"/>
              <w:jc w:val="both"/>
              <w:rPr>
                <w:rFonts w:ascii="Arial" w:eastAsia="Times New Roman" w:hAnsi="Arial" w:cs="Arial"/>
              </w:rPr>
            </w:pPr>
            <w:r w:rsidRPr="00717418">
              <w:rPr>
                <w:rFonts w:ascii="Arial" w:eastAsia="Times New Roman" w:hAnsi="Arial" w:cs="Arial"/>
              </w:rPr>
              <w:t>Internet (proxy) setup</w:t>
            </w:r>
          </w:p>
          <w:p w14:paraId="4A697B09" w14:textId="16CF184F" w:rsidR="00F66BE7" w:rsidRPr="00717418" w:rsidRDefault="28CD0026" w:rsidP="00400C3D">
            <w:pPr>
              <w:pStyle w:val="ListParagraph"/>
              <w:numPr>
                <w:ilvl w:val="0"/>
                <w:numId w:val="19"/>
              </w:numPr>
              <w:spacing w:before="120" w:after="120"/>
              <w:contextualSpacing w:val="0"/>
              <w:jc w:val="both"/>
              <w:rPr>
                <w:rFonts w:ascii="Arial" w:eastAsia="Times New Roman" w:hAnsi="Arial" w:cs="Arial"/>
              </w:rPr>
            </w:pPr>
            <w:r w:rsidRPr="00717418">
              <w:rPr>
                <w:rFonts w:ascii="Arial" w:eastAsia="Times New Roman" w:hAnsi="Arial" w:cs="Arial"/>
              </w:rPr>
              <w:t>Remote access</w:t>
            </w:r>
          </w:p>
        </w:tc>
      </w:tr>
      <w:tr w:rsidR="28CD0026" w:rsidRPr="00717418" w14:paraId="5F7C40AA" w14:textId="77777777" w:rsidTr="005C4974">
        <w:trPr>
          <w:cantSplit/>
          <w:trHeight w:val="300"/>
        </w:trPr>
        <w:tc>
          <w:tcPr>
            <w:tcW w:w="2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BDB95" w14:textId="0EB8AF3F" w:rsidR="28CD0026" w:rsidRPr="00584E8F" w:rsidRDefault="00946DA9" w:rsidP="00400C3D">
            <w:pPr>
              <w:spacing w:before="120" w:after="120"/>
              <w:jc w:val="both"/>
              <w:rPr>
                <w:rFonts w:ascii="Arial" w:eastAsia="Times New Roman" w:hAnsi="Arial" w:cs="Arial"/>
                <w:highlight w:val="yellow"/>
              </w:rPr>
            </w:pPr>
            <w:r w:rsidRPr="00584E8F">
              <w:rPr>
                <w:rFonts w:ascii="Arial" w:eastAsia="Times New Roman" w:hAnsi="Arial" w:cs="Arial"/>
                <w:highlight w:val="yellow"/>
              </w:rPr>
              <w:t>14</w:t>
            </w:r>
            <w:r w:rsidR="28CD0026" w:rsidRPr="00584E8F">
              <w:rPr>
                <w:rFonts w:ascii="Arial" w:eastAsia="Times New Roman" w:hAnsi="Arial" w:cs="Arial"/>
                <w:highlight w:val="yellow"/>
              </w:rPr>
              <w:t xml:space="preserve"> </w:t>
            </w:r>
            <w:r w:rsidR="00DE4DB1" w:rsidRPr="00584E8F">
              <w:rPr>
                <w:rFonts w:ascii="Arial" w:eastAsia="Times New Roman" w:hAnsi="Arial" w:cs="Arial"/>
                <w:highlight w:val="yellow"/>
              </w:rPr>
              <w:t xml:space="preserve">Mar </w:t>
            </w:r>
            <w:r w:rsidR="28CD0026" w:rsidRPr="00584E8F">
              <w:rPr>
                <w:rFonts w:ascii="Arial" w:eastAsia="Times New Roman" w:hAnsi="Arial" w:cs="Arial"/>
                <w:highlight w:val="yellow"/>
              </w:rPr>
              <w:t>202</w:t>
            </w:r>
            <w:r w:rsidR="00B31EEE" w:rsidRPr="00584E8F">
              <w:rPr>
                <w:rFonts w:ascii="Arial" w:eastAsia="Times New Roman" w:hAnsi="Arial" w:cs="Arial"/>
                <w:highlight w:val="yellow"/>
              </w:rPr>
              <w:t>5</w:t>
            </w:r>
          </w:p>
        </w:tc>
        <w:tc>
          <w:tcPr>
            <w:tcW w:w="72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5E1AA" w14:textId="54FC9D4F" w:rsidR="28CD0026" w:rsidRPr="00717418" w:rsidRDefault="28CD0026" w:rsidP="00400C3D">
            <w:pPr>
              <w:spacing w:before="120" w:after="120"/>
              <w:jc w:val="both"/>
              <w:rPr>
                <w:rFonts w:ascii="Arial" w:eastAsia="Times New Roman" w:hAnsi="Arial" w:cs="Arial"/>
              </w:rPr>
            </w:pPr>
            <w:r w:rsidRPr="00717418">
              <w:rPr>
                <w:rFonts w:ascii="Arial" w:eastAsia="Times New Roman" w:hAnsi="Arial" w:cs="Arial"/>
              </w:rPr>
              <w:t>Integration according to scope and use cases</w:t>
            </w:r>
          </w:p>
        </w:tc>
      </w:tr>
      <w:tr w:rsidR="00847C4F" w:rsidRPr="00717418" w14:paraId="0B91B2C0" w14:textId="77777777" w:rsidTr="005C4974">
        <w:trPr>
          <w:cantSplit/>
          <w:trHeight w:val="300"/>
        </w:trPr>
        <w:tc>
          <w:tcPr>
            <w:tcW w:w="2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700132C" w14:textId="31AD5D8B" w:rsidR="00847C4F" w:rsidRPr="00584E8F" w:rsidRDefault="00946DA9" w:rsidP="00400C3D">
            <w:pPr>
              <w:spacing w:before="120" w:after="120"/>
              <w:jc w:val="both"/>
              <w:rPr>
                <w:rFonts w:ascii="Arial" w:eastAsia="Times New Roman" w:hAnsi="Arial" w:cs="Arial"/>
                <w:highlight w:val="yellow"/>
              </w:rPr>
            </w:pPr>
            <w:r w:rsidRPr="00584E8F">
              <w:rPr>
                <w:rFonts w:ascii="Arial" w:eastAsia="Times New Roman" w:hAnsi="Arial" w:cs="Arial"/>
                <w:highlight w:val="yellow"/>
              </w:rPr>
              <w:t>19</w:t>
            </w:r>
            <w:r w:rsidR="28CD0026" w:rsidRPr="00584E8F">
              <w:rPr>
                <w:rFonts w:ascii="Arial" w:eastAsia="Times New Roman" w:hAnsi="Arial" w:cs="Arial"/>
                <w:highlight w:val="yellow"/>
              </w:rPr>
              <w:t xml:space="preserve"> </w:t>
            </w:r>
            <w:r w:rsidRPr="00584E8F">
              <w:rPr>
                <w:rFonts w:ascii="Arial" w:eastAsia="Times New Roman" w:hAnsi="Arial" w:cs="Arial"/>
                <w:highlight w:val="yellow"/>
              </w:rPr>
              <w:t>Mar</w:t>
            </w:r>
            <w:r w:rsidR="008C51B7" w:rsidRPr="00584E8F">
              <w:rPr>
                <w:rFonts w:ascii="Arial" w:eastAsia="Times New Roman" w:hAnsi="Arial" w:cs="Arial"/>
                <w:highlight w:val="yellow"/>
              </w:rPr>
              <w:t xml:space="preserve"> </w:t>
            </w:r>
            <w:r w:rsidR="28CD0026" w:rsidRPr="00584E8F">
              <w:rPr>
                <w:rFonts w:ascii="Arial" w:eastAsia="Times New Roman" w:hAnsi="Arial" w:cs="Arial"/>
                <w:highlight w:val="yellow"/>
              </w:rPr>
              <w:t>202</w:t>
            </w:r>
            <w:r w:rsidR="00B31EEE" w:rsidRPr="00584E8F">
              <w:rPr>
                <w:rFonts w:ascii="Arial" w:eastAsia="Times New Roman" w:hAnsi="Arial" w:cs="Arial"/>
                <w:highlight w:val="yellow"/>
              </w:rPr>
              <w:t>5</w:t>
            </w:r>
          </w:p>
        </w:tc>
        <w:tc>
          <w:tcPr>
            <w:tcW w:w="72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EC7D64" w14:textId="2BF80BA7" w:rsidR="00847C4F" w:rsidRPr="00717418" w:rsidRDefault="28CD0026" w:rsidP="00400C3D">
            <w:pPr>
              <w:spacing w:before="120" w:after="120"/>
              <w:jc w:val="both"/>
              <w:rPr>
                <w:rFonts w:ascii="Arial" w:hAnsi="Arial" w:cs="Arial"/>
              </w:rPr>
            </w:pPr>
            <w:r w:rsidRPr="00717418">
              <w:rPr>
                <w:rFonts w:ascii="Arial" w:hAnsi="Arial" w:cs="Arial"/>
              </w:rPr>
              <w:t xml:space="preserve">Use case #1: configuration &amp; testing </w:t>
            </w:r>
          </w:p>
        </w:tc>
      </w:tr>
      <w:tr w:rsidR="00D316CB" w:rsidRPr="00717418" w14:paraId="09367D5D" w14:textId="77777777" w:rsidTr="005C4974">
        <w:trPr>
          <w:cantSplit/>
          <w:trHeight w:val="300"/>
        </w:trPr>
        <w:tc>
          <w:tcPr>
            <w:tcW w:w="2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BEACA4" w14:textId="56A56033" w:rsidR="00D316CB" w:rsidRPr="00584E8F" w:rsidRDefault="00946DA9" w:rsidP="00400C3D">
            <w:pPr>
              <w:spacing w:before="120" w:after="120"/>
              <w:jc w:val="both"/>
              <w:rPr>
                <w:rFonts w:ascii="Arial" w:eastAsia="Times New Roman" w:hAnsi="Arial" w:cs="Arial"/>
                <w:highlight w:val="yellow"/>
              </w:rPr>
            </w:pPr>
            <w:r w:rsidRPr="00584E8F">
              <w:rPr>
                <w:rFonts w:ascii="Arial" w:eastAsia="Times New Roman" w:hAnsi="Arial" w:cs="Arial"/>
                <w:highlight w:val="yellow"/>
              </w:rPr>
              <w:t>26</w:t>
            </w:r>
            <w:r w:rsidR="00A924BE" w:rsidRPr="00584E8F">
              <w:rPr>
                <w:rFonts w:ascii="Arial" w:eastAsia="Times New Roman" w:hAnsi="Arial" w:cs="Arial"/>
                <w:highlight w:val="yellow"/>
              </w:rPr>
              <w:t xml:space="preserve"> </w:t>
            </w:r>
            <w:r w:rsidRPr="00584E8F">
              <w:rPr>
                <w:rFonts w:ascii="Arial" w:eastAsia="Times New Roman" w:hAnsi="Arial" w:cs="Arial"/>
                <w:highlight w:val="yellow"/>
              </w:rPr>
              <w:t>Mar</w:t>
            </w:r>
            <w:r w:rsidR="00A924BE" w:rsidRPr="00584E8F">
              <w:rPr>
                <w:rFonts w:ascii="Arial" w:eastAsia="Times New Roman" w:hAnsi="Arial" w:cs="Arial"/>
                <w:highlight w:val="yellow"/>
              </w:rPr>
              <w:t xml:space="preserve"> 2025</w:t>
            </w:r>
          </w:p>
        </w:tc>
        <w:tc>
          <w:tcPr>
            <w:tcW w:w="72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F1C59A" w14:textId="51504E77" w:rsidR="00D316CB" w:rsidRPr="00717418" w:rsidRDefault="00A924BE" w:rsidP="00400C3D">
            <w:pPr>
              <w:spacing w:before="120" w:after="120"/>
              <w:jc w:val="both"/>
              <w:rPr>
                <w:rFonts w:ascii="Arial" w:hAnsi="Arial" w:cs="Arial"/>
              </w:rPr>
            </w:pPr>
            <w:r w:rsidRPr="00717418">
              <w:rPr>
                <w:rFonts w:ascii="Arial" w:hAnsi="Arial" w:cs="Arial"/>
              </w:rPr>
              <w:t>Use case #</w:t>
            </w:r>
            <w:r w:rsidR="00016667">
              <w:rPr>
                <w:rFonts w:ascii="Arial" w:hAnsi="Arial" w:cs="Arial"/>
              </w:rPr>
              <w:t>2</w:t>
            </w:r>
            <w:r w:rsidRPr="00717418">
              <w:rPr>
                <w:rFonts w:ascii="Arial" w:hAnsi="Arial" w:cs="Arial"/>
              </w:rPr>
              <w:t>: configuration &amp; testing</w:t>
            </w:r>
          </w:p>
        </w:tc>
      </w:tr>
      <w:tr w:rsidR="00D316CB" w:rsidRPr="00717418" w14:paraId="3FF1F9DD" w14:textId="77777777" w:rsidTr="005C4974">
        <w:trPr>
          <w:cantSplit/>
          <w:trHeight w:val="300"/>
        </w:trPr>
        <w:tc>
          <w:tcPr>
            <w:tcW w:w="2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4BC9AC" w14:textId="2912306D" w:rsidR="00D316CB" w:rsidRPr="00584E8F" w:rsidRDefault="00946DA9" w:rsidP="00400C3D">
            <w:pPr>
              <w:spacing w:before="120" w:after="120"/>
              <w:jc w:val="both"/>
              <w:rPr>
                <w:rFonts w:ascii="Arial" w:eastAsia="Times New Roman" w:hAnsi="Arial" w:cs="Arial"/>
                <w:highlight w:val="yellow"/>
              </w:rPr>
            </w:pPr>
            <w:r w:rsidRPr="00584E8F">
              <w:rPr>
                <w:rFonts w:ascii="Arial" w:eastAsia="Times New Roman" w:hAnsi="Arial" w:cs="Arial"/>
                <w:highlight w:val="yellow"/>
              </w:rPr>
              <w:t>31</w:t>
            </w:r>
            <w:r w:rsidR="00A924BE" w:rsidRPr="00584E8F">
              <w:rPr>
                <w:rFonts w:ascii="Arial" w:eastAsia="Times New Roman" w:hAnsi="Arial" w:cs="Arial"/>
                <w:highlight w:val="yellow"/>
              </w:rPr>
              <w:t xml:space="preserve"> </w:t>
            </w:r>
            <w:r w:rsidRPr="00584E8F">
              <w:rPr>
                <w:rFonts w:ascii="Arial" w:eastAsia="Times New Roman" w:hAnsi="Arial" w:cs="Arial"/>
                <w:highlight w:val="yellow"/>
              </w:rPr>
              <w:t>Mar</w:t>
            </w:r>
            <w:r w:rsidR="00A924BE" w:rsidRPr="00584E8F">
              <w:rPr>
                <w:rFonts w:ascii="Arial" w:eastAsia="Times New Roman" w:hAnsi="Arial" w:cs="Arial"/>
                <w:highlight w:val="yellow"/>
              </w:rPr>
              <w:t xml:space="preserve"> 2025</w:t>
            </w:r>
          </w:p>
        </w:tc>
        <w:tc>
          <w:tcPr>
            <w:tcW w:w="72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84B3C9" w14:textId="55C7013D" w:rsidR="00D316CB" w:rsidRPr="00717418" w:rsidRDefault="00A924BE" w:rsidP="00400C3D">
            <w:pPr>
              <w:spacing w:before="120" w:after="120"/>
              <w:jc w:val="both"/>
              <w:rPr>
                <w:rFonts w:ascii="Arial" w:hAnsi="Arial" w:cs="Arial"/>
              </w:rPr>
            </w:pPr>
            <w:r w:rsidRPr="00717418">
              <w:rPr>
                <w:rFonts w:ascii="Arial" w:hAnsi="Arial" w:cs="Arial"/>
              </w:rPr>
              <w:t>Use case #</w:t>
            </w:r>
            <w:r w:rsidR="00016667">
              <w:rPr>
                <w:rFonts w:ascii="Arial" w:hAnsi="Arial" w:cs="Arial"/>
              </w:rPr>
              <w:t>3</w:t>
            </w:r>
            <w:r w:rsidRPr="00717418">
              <w:rPr>
                <w:rFonts w:ascii="Arial" w:hAnsi="Arial" w:cs="Arial"/>
              </w:rPr>
              <w:t>: configuration &amp; testing</w:t>
            </w:r>
          </w:p>
        </w:tc>
      </w:tr>
      <w:tr w:rsidR="00847C4F" w:rsidRPr="00717418" w14:paraId="5C828E00" w14:textId="77777777" w:rsidTr="005C4974">
        <w:trPr>
          <w:cantSplit/>
          <w:trHeight w:val="300"/>
        </w:trPr>
        <w:tc>
          <w:tcPr>
            <w:tcW w:w="2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D4E9C8" w14:textId="2BC2339F" w:rsidR="00847C4F" w:rsidRPr="00584E8F" w:rsidRDefault="00946DA9" w:rsidP="00400C3D">
            <w:pPr>
              <w:spacing w:before="120" w:after="120"/>
              <w:jc w:val="both"/>
              <w:rPr>
                <w:rFonts w:ascii="Arial" w:eastAsia="Times New Roman" w:hAnsi="Arial" w:cs="Arial"/>
                <w:highlight w:val="yellow"/>
              </w:rPr>
            </w:pPr>
            <w:r w:rsidRPr="00584E8F">
              <w:rPr>
                <w:rFonts w:ascii="Arial" w:eastAsia="Times New Roman" w:hAnsi="Arial" w:cs="Arial"/>
                <w:highlight w:val="yellow"/>
              </w:rPr>
              <w:t>02</w:t>
            </w:r>
            <w:r w:rsidR="28CD0026" w:rsidRPr="00584E8F">
              <w:rPr>
                <w:rFonts w:ascii="Arial" w:eastAsia="Times New Roman" w:hAnsi="Arial" w:cs="Arial"/>
                <w:highlight w:val="yellow"/>
              </w:rPr>
              <w:t xml:space="preserve"> </w:t>
            </w:r>
            <w:r w:rsidRPr="00584E8F">
              <w:rPr>
                <w:rFonts w:ascii="Arial" w:eastAsia="Times New Roman" w:hAnsi="Arial" w:cs="Arial"/>
                <w:highlight w:val="yellow"/>
              </w:rPr>
              <w:t>Apr</w:t>
            </w:r>
            <w:r w:rsidR="000211E3" w:rsidRPr="00584E8F">
              <w:rPr>
                <w:rFonts w:ascii="Arial" w:eastAsia="Times New Roman" w:hAnsi="Arial" w:cs="Arial"/>
                <w:highlight w:val="yellow"/>
              </w:rPr>
              <w:t xml:space="preserve"> </w:t>
            </w:r>
            <w:r w:rsidR="28CD0026" w:rsidRPr="00584E8F">
              <w:rPr>
                <w:rFonts w:ascii="Arial" w:eastAsia="Times New Roman" w:hAnsi="Arial" w:cs="Arial"/>
                <w:highlight w:val="yellow"/>
              </w:rPr>
              <w:t>202</w:t>
            </w:r>
            <w:r w:rsidR="00B31EEE" w:rsidRPr="00584E8F">
              <w:rPr>
                <w:rFonts w:ascii="Arial" w:eastAsia="Times New Roman" w:hAnsi="Arial" w:cs="Arial"/>
                <w:highlight w:val="yellow"/>
              </w:rPr>
              <w:t>5</w:t>
            </w:r>
          </w:p>
        </w:tc>
        <w:tc>
          <w:tcPr>
            <w:tcW w:w="72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198B0E" w14:textId="56BF863E" w:rsidR="00847C4F" w:rsidRPr="00717418" w:rsidRDefault="00847C4F" w:rsidP="00400C3D">
            <w:pPr>
              <w:spacing w:before="120" w:after="120"/>
              <w:jc w:val="both"/>
              <w:rPr>
                <w:rFonts w:ascii="Arial" w:eastAsia="Times New Roman" w:hAnsi="Arial" w:cs="Arial"/>
              </w:rPr>
            </w:pPr>
            <w:r w:rsidRPr="00717418">
              <w:rPr>
                <w:rFonts w:ascii="Arial" w:eastAsia="Times New Roman" w:hAnsi="Arial" w:cs="Arial"/>
              </w:rPr>
              <w:t xml:space="preserve">Prepare </w:t>
            </w:r>
            <w:r w:rsidR="008E62E2" w:rsidRPr="00717418">
              <w:rPr>
                <w:rFonts w:ascii="Arial" w:eastAsia="Times New Roman" w:hAnsi="Arial" w:cs="Arial"/>
              </w:rPr>
              <w:t>POC</w:t>
            </w:r>
            <w:r w:rsidRPr="00717418">
              <w:rPr>
                <w:rFonts w:ascii="Arial" w:eastAsia="Times New Roman" w:hAnsi="Arial" w:cs="Arial"/>
              </w:rPr>
              <w:t xml:space="preserve"> Wrap-Up Documentation</w:t>
            </w:r>
          </w:p>
        </w:tc>
      </w:tr>
      <w:tr w:rsidR="00847C4F" w:rsidRPr="00717418" w14:paraId="3F8A22F2" w14:textId="77777777" w:rsidTr="005C4974">
        <w:trPr>
          <w:cantSplit/>
          <w:trHeight w:val="300"/>
        </w:trPr>
        <w:tc>
          <w:tcPr>
            <w:tcW w:w="20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092AAD" w14:textId="4CE1A21F" w:rsidR="00847C4F" w:rsidRPr="00584E8F" w:rsidRDefault="00946DA9" w:rsidP="00400C3D">
            <w:pPr>
              <w:spacing w:before="120" w:after="120"/>
              <w:jc w:val="both"/>
              <w:rPr>
                <w:rFonts w:ascii="Arial" w:eastAsia="Times New Roman" w:hAnsi="Arial" w:cs="Arial"/>
                <w:highlight w:val="yellow"/>
              </w:rPr>
            </w:pPr>
            <w:r w:rsidRPr="00584E8F">
              <w:rPr>
                <w:rFonts w:ascii="Arial" w:eastAsia="Times New Roman" w:hAnsi="Arial" w:cs="Arial"/>
                <w:highlight w:val="yellow"/>
              </w:rPr>
              <w:t>04</w:t>
            </w:r>
            <w:r w:rsidR="28CD0026" w:rsidRPr="00584E8F">
              <w:rPr>
                <w:rFonts w:ascii="Arial" w:eastAsia="Times New Roman" w:hAnsi="Arial" w:cs="Arial"/>
                <w:highlight w:val="yellow"/>
              </w:rPr>
              <w:t xml:space="preserve"> </w:t>
            </w:r>
            <w:r w:rsidRPr="00584E8F">
              <w:rPr>
                <w:rFonts w:ascii="Arial" w:eastAsia="Times New Roman" w:hAnsi="Arial" w:cs="Arial"/>
                <w:highlight w:val="yellow"/>
              </w:rPr>
              <w:t>Apr</w:t>
            </w:r>
            <w:r w:rsidR="008C51B7" w:rsidRPr="00584E8F">
              <w:rPr>
                <w:rFonts w:ascii="Arial" w:eastAsia="Times New Roman" w:hAnsi="Arial" w:cs="Arial"/>
                <w:highlight w:val="yellow"/>
              </w:rPr>
              <w:t xml:space="preserve"> </w:t>
            </w:r>
            <w:r w:rsidR="28CD0026" w:rsidRPr="00584E8F">
              <w:rPr>
                <w:rFonts w:ascii="Arial" w:eastAsia="Times New Roman" w:hAnsi="Arial" w:cs="Arial"/>
                <w:highlight w:val="yellow"/>
              </w:rPr>
              <w:t>202</w:t>
            </w:r>
            <w:r w:rsidR="00B31EEE" w:rsidRPr="00584E8F">
              <w:rPr>
                <w:rFonts w:ascii="Arial" w:eastAsia="Times New Roman" w:hAnsi="Arial" w:cs="Arial"/>
                <w:highlight w:val="yellow"/>
              </w:rPr>
              <w:t>5</w:t>
            </w:r>
          </w:p>
        </w:tc>
        <w:tc>
          <w:tcPr>
            <w:tcW w:w="729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6FB59" w14:textId="3B5582B8" w:rsidR="00847C4F" w:rsidRPr="00717418" w:rsidRDefault="008E62E2" w:rsidP="00400C3D">
            <w:pPr>
              <w:spacing w:before="120" w:after="120"/>
              <w:jc w:val="both"/>
              <w:rPr>
                <w:rFonts w:ascii="Arial" w:eastAsia="Times New Roman" w:hAnsi="Arial" w:cs="Arial"/>
              </w:rPr>
            </w:pPr>
            <w:r w:rsidRPr="00717418">
              <w:rPr>
                <w:rFonts w:ascii="Arial" w:eastAsia="Times New Roman" w:hAnsi="Arial" w:cs="Arial"/>
              </w:rPr>
              <w:t>POC</w:t>
            </w:r>
            <w:r w:rsidR="00847C4F" w:rsidRPr="00717418">
              <w:rPr>
                <w:rFonts w:ascii="Arial" w:eastAsia="Times New Roman" w:hAnsi="Arial" w:cs="Arial"/>
              </w:rPr>
              <w:t xml:space="preserve"> Wrap-up Meeting</w:t>
            </w:r>
          </w:p>
        </w:tc>
      </w:tr>
    </w:tbl>
    <w:p w14:paraId="5A88A340" w14:textId="77777777" w:rsidR="007004A3" w:rsidRPr="00717418" w:rsidRDefault="007004A3" w:rsidP="00400C3D">
      <w:pPr>
        <w:pStyle w:val="Heading2"/>
        <w:spacing w:before="120" w:beforeAutospacing="0" w:after="120" w:afterAutospacing="0"/>
        <w:jc w:val="both"/>
        <w:divId w:val="1228302481"/>
        <w:rPr>
          <w:rFonts w:ascii="Arial" w:eastAsia="Times New Roman" w:hAnsi="Arial" w:cs="Arial"/>
        </w:rPr>
      </w:pPr>
    </w:p>
    <w:p w14:paraId="5DD23B87" w14:textId="77777777" w:rsidR="007004A3" w:rsidRPr="00717418" w:rsidRDefault="007004A3" w:rsidP="00400C3D">
      <w:pPr>
        <w:spacing w:before="120" w:after="120"/>
        <w:jc w:val="both"/>
        <w:rPr>
          <w:rFonts w:ascii="Arial" w:eastAsia="Times New Roman" w:hAnsi="Arial" w:cs="Arial"/>
          <w:b/>
          <w:bCs/>
          <w:sz w:val="36"/>
          <w:szCs w:val="36"/>
        </w:rPr>
      </w:pPr>
      <w:r w:rsidRPr="00717418">
        <w:rPr>
          <w:rFonts w:ascii="Arial" w:eastAsia="Times New Roman" w:hAnsi="Arial" w:cs="Arial"/>
        </w:rPr>
        <w:br w:type="page"/>
      </w:r>
    </w:p>
    <w:p w14:paraId="23AAF916" w14:textId="4542A9CE" w:rsidR="005B32E4" w:rsidRPr="00717418" w:rsidRDefault="005B32E4" w:rsidP="00400C3D">
      <w:pPr>
        <w:pStyle w:val="Heading2"/>
        <w:spacing w:before="120" w:beforeAutospacing="0" w:after="120" w:afterAutospacing="0"/>
        <w:jc w:val="both"/>
        <w:divId w:val="1228302481"/>
        <w:rPr>
          <w:rFonts w:ascii="Arial" w:eastAsia="Times New Roman" w:hAnsi="Arial" w:cs="Arial"/>
        </w:rPr>
      </w:pPr>
      <w:bookmarkStart w:id="19" w:name="_Toc193902480"/>
      <w:r w:rsidRPr="00717418">
        <w:rPr>
          <w:rFonts w:ascii="Arial" w:eastAsia="Times New Roman" w:hAnsi="Arial" w:cs="Arial"/>
        </w:rPr>
        <w:lastRenderedPageBreak/>
        <w:t>POC Integration Architect</w:t>
      </w:r>
      <w:bookmarkEnd w:id="19"/>
    </w:p>
    <w:p w14:paraId="3223D4E4" w14:textId="72DD3B2D" w:rsidR="005B32E4" w:rsidRPr="00717418" w:rsidRDefault="007905A0" w:rsidP="00400C3D">
      <w:pPr>
        <w:spacing w:before="120" w:after="120"/>
        <w:jc w:val="both"/>
        <w:divId w:val="1228302481"/>
        <w:rPr>
          <w:rFonts w:ascii="Arial" w:hAnsi="Arial" w:cs="Arial"/>
        </w:rPr>
      </w:pPr>
      <w:r w:rsidRPr="007905A0">
        <w:rPr>
          <w:rFonts w:ascii="Arial" w:hAnsi="Arial" w:cs="Arial"/>
          <w:noProof/>
          <w:highlight w:val="yellow"/>
        </w:rPr>
        <w:t>&lt;To be discuss&gt;</w:t>
      </w:r>
    </w:p>
    <w:p w14:paraId="3013A5DD" w14:textId="77777777" w:rsidR="00713CB8" w:rsidRPr="00717418" w:rsidRDefault="00713CB8" w:rsidP="00400C3D">
      <w:pPr>
        <w:pStyle w:val="Heading2"/>
        <w:spacing w:before="120" w:beforeAutospacing="0" w:after="120" w:afterAutospacing="0"/>
        <w:jc w:val="both"/>
        <w:divId w:val="1228302481"/>
        <w:rPr>
          <w:rFonts w:ascii="Arial" w:eastAsia="Times New Roman" w:hAnsi="Arial" w:cs="Arial"/>
        </w:rPr>
      </w:pPr>
    </w:p>
    <w:p w14:paraId="7DD45E49" w14:textId="2D79ADF7" w:rsidR="005E258C" w:rsidRPr="00717418" w:rsidRDefault="008E62E2" w:rsidP="00400C3D">
      <w:pPr>
        <w:pStyle w:val="Heading2"/>
        <w:spacing w:before="120" w:beforeAutospacing="0" w:after="120" w:afterAutospacing="0"/>
        <w:jc w:val="both"/>
        <w:divId w:val="1228302481"/>
        <w:rPr>
          <w:rFonts w:ascii="Arial" w:eastAsia="Times New Roman" w:hAnsi="Arial" w:cs="Arial"/>
        </w:rPr>
      </w:pPr>
      <w:bookmarkStart w:id="20" w:name="_Toc193902481"/>
      <w:r w:rsidRPr="00717418">
        <w:rPr>
          <w:rFonts w:ascii="Arial" w:eastAsia="Times New Roman" w:hAnsi="Arial" w:cs="Arial"/>
        </w:rPr>
        <w:t>POC</w:t>
      </w:r>
      <w:r w:rsidR="28CD0026" w:rsidRPr="00717418">
        <w:rPr>
          <w:rFonts w:ascii="Arial" w:eastAsia="Times New Roman" w:hAnsi="Arial" w:cs="Arial"/>
        </w:rPr>
        <w:t xml:space="preserve"> Deployment </w:t>
      </w:r>
      <w:r w:rsidR="005B32E4" w:rsidRPr="00717418">
        <w:rPr>
          <w:rFonts w:ascii="Arial" w:eastAsia="Times New Roman" w:hAnsi="Arial" w:cs="Arial"/>
        </w:rPr>
        <w:t>Architect</w:t>
      </w:r>
      <w:bookmarkEnd w:id="20"/>
    </w:p>
    <w:p w14:paraId="4B76C194" w14:textId="77777777" w:rsidR="007905A0" w:rsidRPr="00717418" w:rsidRDefault="007905A0" w:rsidP="007905A0">
      <w:pPr>
        <w:spacing w:before="120" w:after="120"/>
        <w:jc w:val="both"/>
        <w:rPr>
          <w:rFonts w:ascii="Arial" w:hAnsi="Arial" w:cs="Arial"/>
        </w:rPr>
      </w:pPr>
      <w:r w:rsidRPr="007905A0">
        <w:rPr>
          <w:rFonts w:ascii="Arial" w:hAnsi="Arial" w:cs="Arial"/>
          <w:noProof/>
          <w:highlight w:val="yellow"/>
        </w:rPr>
        <w:t>&lt;To be discuss&gt;</w:t>
      </w:r>
    </w:p>
    <w:p w14:paraId="011713C8" w14:textId="682E2938" w:rsidR="0072073B" w:rsidRPr="00717418" w:rsidRDefault="0072073B" w:rsidP="00400C3D">
      <w:pPr>
        <w:spacing w:before="120" w:after="120"/>
        <w:jc w:val="both"/>
        <w:rPr>
          <w:rFonts w:ascii="Arial" w:eastAsia="Times New Roman" w:hAnsi="Arial" w:cs="Arial"/>
          <w:color w:val="000000" w:themeColor="text1"/>
        </w:rPr>
      </w:pPr>
    </w:p>
    <w:p w14:paraId="7E06F002" w14:textId="16031461" w:rsidR="00100041" w:rsidRPr="00717418" w:rsidRDefault="00100041" w:rsidP="00400C3D">
      <w:pPr>
        <w:spacing w:before="120" w:after="120"/>
        <w:jc w:val="both"/>
        <w:rPr>
          <w:rFonts w:ascii="Arial" w:eastAsia="Times New Roman" w:hAnsi="Arial" w:cs="Arial"/>
          <w:color w:val="000000" w:themeColor="text1"/>
        </w:rPr>
      </w:pPr>
    </w:p>
    <w:p w14:paraId="47D7F816" w14:textId="2C342396" w:rsidR="007004A3" w:rsidRPr="00717418" w:rsidRDefault="00100041" w:rsidP="00400C3D">
      <w:pPr>
        <w:spacing w:before="120" w:after="120"/>
        <w:jc w:val="both"/>
        <w:rPr>
          <w:rFonts w:ascii="Arial" w:hAnsi="Arial" w:cs="Arial"/>
          <w:b/>
          <w:bCs/>
          <w:color w:val="000000"/>
          <w:sz w:val="27"/>
          <w:szCs w:val="27"/>
        </w:rPr>
      </w:pPr>
      <w:r w:rsidRPr="00717418">
        <w:rPr>
          <w:rFonts w:ascii="Arial" w:hAnsi="Arial" w:cs="Arial"/>
        </w:rPr>
        <w:t xml:space="preserve"> </w:t>
      </w:r>
      <w:r w:rsidR="000825D3" w:rsidRPr="00717418">
        <w:rPr>
          <w:rFonts w:ascii="Arial" w:hAnsi="Arial" w:cs="Arial"/>
        </w:rPr>
        <w:br w:type="page"/>
      </w:r>
    </w:p>
    <w:p w14:paraId="29782CB3" w14:textId="71E253C1" w:rsidR="002D697A" w:rsidRPr="00717418" w:rsidRDefault="0034415E" w:rsidP="00400C3D">
      <w:pPr>
        <w:pStyle w:val="Heading2"/>
        <w:spacing w:before="120" w:beforeAutospacing="0" w:after="120" w:afterAutospacing="0"/>
        <w:jc w:val="both"/>
        <w:divId w:val="1228302481"/>
        <w:rPr>
          <w:rFonts w:ascii="Arial" w:eastAsia="Times New Roman" w:hAnsi="Arial" w:cs="Arial"/>
        </w:rPr>
      </w:pPr>
      <w:bookmarkStart w:id="21" w:name="_Toc193902482"/>
      <w:r>
        <w:rPr>
          <w:rFonts w:ascii="Arial" w:eastAsia="Times New Roman" w:hAnsi="Arial" w:cs="Arial"/>
          <w:color w:val="000000" w:themeColor="text1"/>
        </w:rPr>
        <w:lastRenderedPageBreak/>
        <w:t>MBB</w:t>
      </w:r>
      <w:r w:rsidR="28CD0026" w:rsidRPr="00717418">
        <w:rPr>
          <w:rFonts w:ascii="Arial" w:eastAsia="Times New Roman" w:hAnsi="Arial" w:cs="Arial"/>
        </w:rPr>
        <w:t xml:space="preserve"> </w:t>
      </w:r>
      <w:r w:rsidR="008E62E2" w:rsidRPr="00717418">
        <w:rPr>
          <w:rFonts w:ascii="Arial" w:eastAsia="Times New Roman" w:hAnsi="Arial" w:cs="Arial"/>
        </w:rPr>
        <w:t>POC</w:t>
      </w:r>
      <w:r w:rsidR="28CD0026" w:rsidRPr="00717418">
        <w:rPr>
          <w:rFonts w:ascii="Arial" w:eastAsia="Times New Roman" w:hAnsi="Arial" w:cs="Arial"/>
        </w:rPr>
        <w:t xml:space="preserve"> Environment</w:t>
      </w:r>
      <w:bookmarkEnd w:id="21"/>
    </w:p>
    <w:p w14:paraId="0417D4F9" w14:textId="59B5C17F" w:rsidR="00A41D25" w:rsidRPr="00717418" w:rsidRDefault="71DDB9CF" w:rsidP="00400C3D">
      <w:pPr>
        <w:pStyle w:val="Heading3"/>
        <w:spacing w:before="120" w:beforeAutospacing="0" w:after="120" w:afterAutospacing="0"/>
        <w:jc w:val="both"/>
        <w:rPr>
          <w:rFonts w:ascii="Arial" w:hAnsi="Arial" w:cs="Arial"/>
        </w:rPr>
      </w:pPr>
      <w:bookmarkStart w:id="22" w:name="_Toc193902483"/>
      <w:r w:rsidRPr="00717418">
        <w:rPr>
          <w:rFonts w:ascii="Arial" w:hAnsi="Arial" w:cs="Arial"/>
        </w:rPr>
        <w:t xml:space="preserve">Hardware Requirements to be provided by the </w:t>
      </w:r>
      <w:r w:rsidR="0034415E">
        <w:rPr>
          <w:rFonts w:ascii="Arial" w:hAnsi="Arial" w:cs="Arial"/>
        </w:rPr>
        <w:t>MBB</w:t>
      </w:r>
      <w:bookmarkEnd w:id="22"/>
      <w:r w:rsidRPr="00717418">
        <w:rPr>
          <w:rFonts w:ascii="Arial" w:hAnsi="Arial" w:cs="Arial"/>
        </w:rPr>
        <w:t xml:space="preserve"> </w:t>
      </w:r>
    </w:p>
    <w:p w14:paraId="3195ED0D" w14:textId="05EF9073" w:rsidR="71DDB9CF" w:rsidRPr="00717418" w:rsidRDefault="71DDB9CF" w:rsidP="00400C3D">
      <w:pPr>
        <w:spacing w:before="120" w:after="120"/>
        <w:jc w:val="both"/>
        <w:rPr>
          <w:rFonts w:ascii="Arial" w:hAnsi="Arial" w:cs="Arial"/>
          <w:b/>
          <w:bCs/>
        </w:rPr>
      </w:pPr>
    </w:p>
    <w:p w14:paraId="1A36FBC8" w14:textId="7999B04C" w:rsidR="00A41D25" w:rsidRPr="00717418" w:rsidRDefault="28CD0026" w:rsidP="00400C3D">
      <w:pPr>
        <w:spacing w:before="120" w:after="120"/>
        <w:jc w:val="both"/>
        <w:rPr>
          <w:rFonts w:ascii="Arial" w:hAnsi="Arial" w:cs="Arial"/>
          <w:b/>
          <w:bCs/>
        </w:rPr>
      </w:pPr>
      <w:r w:rsidRPr="00717418">
        <w:rPr>
          <w:rFonts w:ascii="Arial" w:hAnsi="Arial" w:cs="Arial"/>
          <w:b/>
          <w:bCs/>
        </w:rPr>
        <w:t xml:space="preserve">Minimum requirement for Cloud Pak for AIOps deployment </w:t>
      </w:r>
      <w:r w:rsidR="00574D2B" w:rsidRPr="00717418">
        <w:rPr>
          <w:rFonts w:ascii="Arial" w:hAnsi="Arial" w:cs="Arial"/>
          <w:b/>
          <w:bCs/>
        </w:rPr>
        <w:t>on</w:t>
      </w:r>
      <w:r w:rsidR="000D355D" w:rsidRPr="00717418">
        <w:rPr>
          <w:rFonts w:ascii="Arial" w:hAnsi="Arial" w:cs="Arial"/>
          <w:b/>
          <w:bCs/>
        </w:rPr>
        <w:t xml:space="preserve"> Linux base VMs</w:t>
      </w:r>
    </w:p>
    <w:p w14:paraId="013CCF9C" w14:textId="7B09175E" w:rsidR="00670778" w:rsidRPr="00717418" w:rsidRDefault="00DF7B0C" w:rsidP="00400C3D">
      <w:pPr>
        <w:spacing w:before="120" w:after="120"/>
        <w:jc w:val="both"/>
        <w:rPr>
          <w:rFonts w:ascii="Arial" w:hAnsi="Arial" w:cs="Arial"/>
        </w:rPr>
      </w:pPr>
      <w:hyperlink r:id="rId10" w:history="1">
        <w:r w:rsidRPr="00717418">
          <w:rPr>
            <w:rStyle w:val="Hyperlink"/>
            <w:rFonts w:ascii="Arial" w:hAnsi="Arial" w:cs="Arial"/>
          </w:rPr>
          <w:t>https://www.ibm.com/docs/en/cloud-paks/cloud-pak-aiops/4.8.1?topic=linux-planning</w:t>
        </w:r>
      </w:hyperlink>
    </w:p>
    <w:p w14:paraId="1BC49CED" w14:textId="77777777" w:rsidR="00DF7B0C" w:rsidRPr="00717418" w:rsidRDefault="00DF7B0C" w:rsidP="00400C3D">
      <w:pPr>
        <w:spacing w:before="120" w:after="120"/>
        <w:jc w:val="both"/>
        <w:rPr>
          <w:rStyle w:val="Strong"/>
          <w:rFonts w:ascii="Arial" w:hAnsi="Arial" w:cs="Arial"/>
          <w:b w:val="0"/>
          <w:bCs w:val="0"/>
          <w:color w:val="172B4D"/>
          <w:spacing w:val="-2"/>
          <w:sz w:val="30"/>
          <w:szCs w:val="30"/>
          <w:shd w:val="clear" w:color="auto" w:fill="FFFF00"/>
        </w:rPr>
      </w:pPr>
    </w:p>
    <w:p w14:paraId="258EB29D" w14:textId="3B98F746" w:rsidR="00EB1B55" w:rsidRPr="00CE6760" w:rsidRDefault="00171F48" w:rsidP="00400C3D">
      <w:pPr>
        <w:spacing w:before="120" w:after="120"/>
        <w:jc w:val="both"/>
        <w:rPr>
          <w:rStyle w:val="Strong"/>
          <w:rFonts w:ascii="Arial" w:hAnsi="Arial" w:cs="Arial"/>
          <w:b w:val="0"/>
          <w:bCs w:val="0"/>
          <w:color w:val="172B4D"/>
          <w:spacing w:val="-2"/>
          <w:sz w:val="30"/>
          <w:szCs w:val="30"/>
          <w:shd w:val="clear" w:color="auto" w:fill="FFFF00"/>
        </w:rPr>
      </w:pPr>
      <w:r>
        <w:rPr>
          <w:rStyle w:val="Strong"/>
          <w:rFonts w:ascii="Arial" w:hAnsi="Arial" w:cs="Arial"/>
          <w:b w:val="0"/>
          <w:bCs w:val="0"/>
          <w:color w:val="172B4D"/>
          <w:spacing w:val="-2"/>
          <w:sz w:val="30"/>
          <w:szCs w:val="30"/>
          <w:shd w:val="clear" w:color="auto" w:fill="FFFF00"/>
        </w:rPr>
        <w:t>8</w:t>
      </w:r>
      <w:r w:rsidR="00EB1B55" w:rsidRPr="00717418">
        <w:rPr>
          <w:rStyle w:val="Strong"/>
          <w:rFonts w:ascii="Arial" w:hAnsi="Arial" w:cs="Arial"/>
          <w:b w:val="0"/>
          <w:bCs w:val="0"/>
          <w:color w:val="172B4D"/>
          <w:spacing w:val="-2"/>
          <w:sz w:val="30"/>
          <w:szCs w:val="30"/>
          <w:shd w:val="clear" w:color="auto" w:fill="FFFF00"/>
          <w:lang w:val="vi-VN"/>
        </w:rPr>
        <w:t xml:space="preserve"> worker + 3 master + 1 HA + 1 bastion + 1 Client windows</w:t>
      </w:r>
      <w:r w:rsidR="00CE6760">
        <w:rPr>
          <w:rStyle w:val="Strong"/>
          <w:rFonts w:ascii="Arial" w:hAnsi="Arial" w:cs="Arial"/>
          <w:b w:val="0"/>
          <w:bCs w:val="0"/>
          <w:color w:val="172B4D"/>
          <w:spacing w:val="-2"/>
          <w:sz w:val="30"/>
          <w:szCs w:val="30"/>
          <w:shd w:val="clear" w:color="auto" w:fill="FFFF00"/>
        </w:rPr>
        <w:t xml:space="preserve"> + 1 VMs for Netcool</w:t>
      </w:r>
    </w:p>
    <w:p w14:paraId="758887CD" w14:textId="77777777" w:rsidR="00CB5902" w:rsidRDefault="00CB5902" w:rsidP="00400C3D">
      <w:pPr>
        <w:spacing w:before="120" w:after="120"/>
        <w:jc w:val="both"/>
        <w:rPr>
          <w:rFonts w:ascii="Arial" w:eastAsia="Times New Roman" w:hAnsi="Arial" w:cs="Arial"/>
          <w:b/>
          <w:bCs/>
          <w:color w:val="222222"/>
        </w:rPr>
      </w:pPr>
    </w:p>
    <w:p w14:paraId="755C0A14" w14:textId="77777777" w:rsidR="00171F48" w:rsidRPr="00171F48" w:rsidRDefault="00171F48" w:rsidP="00171F48">
      <w:pPr>
        <w:numPr>
          <w:ilvl w:val="0"/>
          <w:numId w:val="48"/>
        </w:numPr>
        <w:spacing w:before="120" w:after="120"/>
        <w:jc w:val="both"/>
        <w:rPr>
          <w:rFonts w:ascii="Arial" w:eastAsia="Times New Roman" w:hAnsi="Arial" w:cs="Arial"/>
          <w:b/>
          <w:bCs/>
          <w:color w:val="222222"/>
          <w:highlight w:val="yellow"/>
        </w:rPr>
      </w:pPr>
      <w:r w:rsidRPr="00171F48">
        <w:rPr>
          <w:rFonts w:ascii="Arial" w:eastAsia="Times New Roman" w:hAnsi="Arial" w:cs="Arial"/>
          <w:b/>
          <w:bCs/>
          <w:color w:val="222222"/>
          <w:highlight w:val="yellow"/>
        </w:rPr>
        <w:t>Red Hat® Enterprise Linux® 9.4</w:t>
      </w:r>
    </w:p>
    <w:p w14:paraId="66FBA969" w14:textId="77777777" w:rsidR="00171F48" w:rsidRPr="00171F48" w:rsidRDefault="00171F48" w:rsidP="00171F48">
      <w:pPr>
        <w:numPr>
          <w:ilvl w:val="0"/>
          <w:numId w:val="48"/>
        </w:numPr>
        <w:spacing w:before="120" w:after="120"/>
        <w:jc w:val="both"/>
        <w:rPr>
          <w:rFonts w:ascii="Arial" w:eastAsia="Times New Roman" w:hAnsi="Arial" w:cs="Arial"/>
          <w:b/>
          <w:bCs/>
          <w:color w:val="222222"/>
          <w:highlight w:val="yellow"/>
        </w:rPr>
      </w:pPr>
      <w:r w:rsidRPr="00171F48">
        <w:rPr>
          <w:rFonts w:ascii="Arial" w:eastAsia="Times New Roman" w:hAnsi="Arial" w:cs="Arial"/>
          <w:b/>
          <w:bCs/>
          <w:color w:val="222222"/>
          <w:highlight w:val="yellow"/>
        </w:rPr>
        <w:t>1 x load-balancer host: 4 CPU, 16 GB RAM, 300 GB disk</w:t>
      </w:r>
    </w:p>
    <w:p w14:paraId="5F9EFCA1" w14:textId="77777777" w:rsidR="00171F48" w:rsidRPr="00171F48" w:rsidRDefault="00171F48" w:rsidP="00171F48">
      <w:pPr>
        <w:numPr>
          <w:ilvl w:val="0"/>
          <w:numId w:val="48"/>
        </w:numPr>
        <w:spacing w:before="120" w:after="120"/>
        <w:jc w:val="both"/>
        <w:rPr>
          <w:rFonts w:ascii="Arial" w:eastAsia="Times New Roman" w:hAnsi="Arial" w:cs="Arial"/>
          <w:b/>
          <w:bCs/>
          <w:color w:val="222222"/>
          <w:highlight w:val="yellow"/>
        </w:rPr>
      </w:pPr>
      <w:r w:rsidRPr="00171F48">
        <w:rPr>
          <w:rFonts w:ascii="Arial" w:eastAsia="Times New Roman" w:hAnsi="Arial" w:cs="Arial"/>
          <w:b/>
          <w:bCs/>
          <w:color w:val="222222"/>
          <w:highlight w:val="yellow"/>
        </w:rPr>
        <w:t>3 x control plane nodes: 16 CPU, 32 GB RAM, 300 GB disk + (2 x 300 GB disks)</w:t>
      </w:r>
    </w:p>
    <w:p w14:paraId="714EA45F" w14:textId="77777777" w:rsidR="00171F48" w:rsidRPr="00BA4D1D" w:rsidRDefault="00171F48" w:rsidP="00171F48">
      <w:pPr>
        <w:numPr>
          <w:ilvl w:val="0"/>
          <w:numId w:val="48"/>
        </w:numPr>
        <w:spacing w:before="120" w:after="120"/>
        <w:jc w:val="both"/>
        <w:rPr>
          <w:rFonts w:ascii="Arial" w:eastAsia="Times New Roman" w:hAnsi="Arial" w:cs="Arial"/>
          <w:b/>
          <w:bCs/>
          <w:color w:val="222222"/>
          <w:highlight w:val="yellow"/>
          <w:lang w:val="nb-NO"/>
        </w:rPr>
      </w:pPr>
      <w:r w:rsidRPr="00BA4D1D">
        <w:rPr>
          <w:rFonts w:ascii="Arial" w:eastAsia="Times New Roman" w:hAnsi="Arial" w:cs="Arial"/>
          <w:b/>
          <w:bCs/>
          <w:color w:val="222222"/>
          <w:highlight w:val="yellow"/>
          <w:lang w:val="nb-NO"/>
        </w:rPr>
        <w:t xml:space="preserve">8 x </w:t>
      </w:r>
      <w:proofErr w:type="spellStart"/>
      <w:r w:rsidRPr="00BA4D1D">
        <w:rPr>
          <w:rFonts w:ascii="Arial" w:eastAsia="Times New Roman" w:hAnsi="Arial" w:cs="Arial"/>
          <w:b/>
          <w:bCs/>
          <w:color w:val="222222"/>
          <w:highlight w:val="yellow"/>
          <w:lang w:val="nb-NO"/>
        </w:rPr>
        <w:t>worker</w:t>
      </w:r>
      <w:proofErr w:type="spellEnd"/>
      <w:r w:rsidRPr="00BA4D1D">
        <w:rPr>
          <w:rFonts w:ascii="Arial" w:eastAsia="Times New Roman" w:hAnsi="Arial" w:cs="Arial"/>
          <w:b/>
          <w:bCs/>
          <w:color w:val="222222"/>
          <w:highlight w:val="yellow"/>
          <w:lang w:val="nb-NO"/>
        </w:rPr>
        <w:t xml:space="preserve"> nodes: 16 CPU, 64 GB RAM, 300 GB disk + (1 x 300 GB disk)</w:t>
      </w:r>
    </w:p>
    <w:p w14:paraId="7104C253" w14:textId="77777777" w:rsidR="00171F48" w:rsidRDefault="00171F48" w:rsidP="00171F48">
      <w:pPr>
        <w:numPr>
          <w:ilvl w:val="0"/>
          <w:numId w:val="48"/>
        </w:numPr>
        <w:spacing w:before="120" w:after="120"/>
        <w:jc w:val="both"/>
        <w:rPr>
          <w:rFonts w:ascii="Arial" w:eastAsia="Times New Roman" w:hAnsi="Arial" w:cs="Arial"/>
          <w:b/>
          <w:bCs/>
          <w:color w:val="222222"/>
          <w:highlight w:val="yellow"/>
        </w:rPr>
      </w:pPr>
      <w:r w:rsidRPr="00171F48">
        <w:rPr>
          <w:rFonts w:ascii="Arial" w:eastAsia="Times New Roman" w:hAnsi="Arial" w:cs="Arial"/>
          <w:b/>
          <w:bCs/>
          <w:color w:val="222222"/>
          <w:highlight w:val="yellow"/>
        </w:rPr>
        <w:t>1 x Netcool host: 16 CPU, 32 GB RAM, 300 GB disk</w:t>
      </w:r>
    </w:p>
    <w:p w14:paraId="722922F0" w14:textId="10AFAB82" w:rsidR="00D70D8D" w:rsidRPr="00171F48" w:rsidRDefault="00D70D8D" w:rsidP="00D70D8D">
      <w:pPr>
        <w:numPr>
          <w:ilvl w:val="0"/>
          <w:numId w:val="48"/>
        </w:numPr>
        <w:spacing w:before="120" w:after="120"/>
        <w:jc w:val="both"/>
        <w:rPr>
          <w:rFonts w:ascii="Arial" w:eastAsia="Times New Roman" w:hAnsi="Arial" w:cs="Arial"/>
          <w:b/>
          <w:bCs/>
          <w:color w:val="222222"/>
          <w:highlight w:val="yellow"/>
        </w:rPr>
      </w:pPr>
      <w:r w:rsidRPr="00171F48">
        <w:rPr>
          <w:rFonts w:ascii="Arial" w:eastAsia="Times New Roman" w:hAnsi="Arial" w:cs="Arial"/>
          <w:b/>
          <w:bCs/>
          <w:color w:val="222222"/>
          <w:highlight w:val="yellow"/>
        </w:rPr>
        <w:t xml:space="preserve">1 x </w:t>
      </w:r>
      <w:r w:rsidRPr="00D70D8D">
        <w:rPr>
          <w:rFonts w:eastAsia="Times New Roman"/>
          <w:b/>
          <w:bCs/>
          <w:color w:val="222222"/>
          <w:highlight w:val="yellow"/>
        </w:rPr>
        <w:t>bastion</w:t>
      </w:r>
      <w:r w:rsidRPr="00717418">
        <w:rPr>
          <w:rStyle w:val="Strong"/>
          <w:rFonts w:ascii="Arial" w:hAnsi="Arial" w:cs="Arial"/>
          <w:b w:val="0"/>
          <w:bCs w:val="0"/>
          <w:color w:val="172B4D"/>
          <w:spacing w:val="-2"/>
          <w:sz w:val="30"/>
          <w:szCs w:val="30"/>
          <w:shd w:val="clear" w:color="auto" w:fill="FFFF00"/>
          <w:lang w:val="vi-VN"/>
        </w:rPr>
        <w:t xml:space="preserve"> </w:t>
      </w:r>
      <w:r w:rsidRPr="00171F48">
        <w:rPr>
          <w:rFonts w:ascii="Arial" w:eastAsia="Times New Roman" w:hAnsi="Arial" w:cs="Arial"/>
          <w:b/>
          <w:bCs/>
          <w:color w:val="222222"/>
          <w:highlight w:val="yellow"/>
        </w:rPr>
        <w:t>host: 4 CPU, 16 GB RAM, 300 GB disk</w:t>
      </w:r>
    </w:p>
    <w:p w14:paraId="1B74FD61" w14:textId="3A8C44DA" w:rsidR="00D70D8D" w:rsidRPr="00171F48" w:rsidRDefault="00D70D8D" w:rsidP="00D70D8D">
      <w:pPr>
        <w:numPr>
          <w:ilvl w:val="0"/>
          <w:numId w:val="48"/>
        </w:numPr>
        <w:spacing w:before="120" w:after="120"/>
        <w:jc w:val="both"/>
        <w:rPr>
          <w:rFonts w:ascii="Arial" w:eastAsia="Times New Roman" w:hAnsi="Arial" w:cs="Arial"/>
          <w:b/>
          <w:bCs/>
          <w:color w:val="222222"/>
          <w:highlight w:val="yellow"/>
        </w:rPr>
      </w:pPr>
      <w:r w:rsidRPr="00171F48">
        <w:rPr>
          <w:rFonts w:ascii="Arial" w:eastAsia="Times New Roman" w:hAnsi="Arial" w:cs="Arial"/>
          <w:b/>
          <w:bCs/>
          <w:color w:val="222222"/>
          <w:highlight w:val="yellow"/>
        </w:rPr>
        <w:t xml:space="preserve">1 x </w:t>
      </w:r>
      <w:r w:rsidRPr="00D70D8D">
        <w:rPr>
          <w:rFonts w:eastAsia="Times New Roman"/>
          <w:b/>
          <w:bCs/>
          <w:color w:val="222222"/>
          <w:highlight w:val="yellow"/>
        </w:rPr>
        <w:t>Client windows</w:t>
      </w:r>
      <w:r>
        <w:rPr>
          <w:rStyle w:val="Strong"/>
          <w:rFonts w:ascii="Arial" w:hAnsi="Arial" w:cs="Arial"/>
          <w:b w:val="0"/>
          <w:bCs w:val="0"/>
          <w:color w:val="172B4D"/>
          <w:spacing w:val="-2"/>
          <w:sz w:val="30"/>
          <w:szCs w:val="30"/>
          <w:shd w:val="clear" w:color="auto" w:fill="FFFF00"/>
        </w:rPr>
        <w:t xml:space="preserve"> </w:t>
      </w:r>
      <w:r w:rsidRPr="00171F48">
        <w:rPr>
          <w:rFonts w:ascii="Arial" w:eastAsia="Times New Roman" w:hAnsi="Arial" w:cs="Arial"/>
          <w:b/>
          <w:bCs/>
          <w:color w:val="222222"/>
          <w:highlight w:val="yellow"/>
        </w:rPr>
        <w:t>host: 4 CPU, 16 GB RAM, 300 GB disk</w:t>
      </w:r>
    </w:p>
    <w:p w14:paraId="6997EDC4" w14:textId="77777777" w:rsidR="00171F48" w:rsidRPr="00CB5902" w:rsidRDefault="00171F48" w:rsidP="00400C3D">
      <w:pPr>
        <w:spacing w:before="120" w:after="120"/>
        <w:jc w:val="both"/>
        <w:rPr>
          <w:rFonts w:ascii="Arial" w:eastAsia="Times New Roman" w:hAnsi="Arial" w:cs="Arial"/>
          <w:b/>
          <w:bCs/>
          <w:color w:val="222222"/>
        </w:rPr>
      </w:pPr>
    </w:p>
    <w:p w14:paraId="63FD319D" w14:textId="3747DADF" w:rsidR="00862EC4" w:rsidRPr="00717418" w:rsidRDefault="00CB5902" w:rsidP="00400C3D">
      <w:pPr>
        <w:spacing w:before="120" w:after="120"/>
        <w:jc w:val="both"/>
        <w:rPr>
          <w:rFonts w:ascii="Arial" w:hAnsi="Arial" w:cs="Arial"/>
        </w:rPr>
      </w:pPr>
      <w:r>
        <w:rPr>
          <w:noProof/>
        </w:rPr>
        <w:drawing>
          <wp:inline distT="0" distB="0" distL="0" distR="0" wp14:anchorId="5AA47547" wp14:editId="4F2CB56B">
            <wp:extent cx="6172200" cy="2613025"/>
            <wp:effectExtent l="0" t="0" r="0" b="0"/>
            <wp:docPr id="8643343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34339" name="Picture 1" descr="A screenshot of a computer&#10;&#10;AI-generated content may be incorrect."/>
                    <pic:cNvPicPr/>
                  </pic:nvPicPr>
                  <pic:blipFill>
                    <a:blip r:embed="rId11"/>
                    <a:stretch>
                      <a:fillRect/>
                    </a:stretch>
                  </pic:blipFill>
                  <pic:spPr>
                    <a:xfrm>
                      <a:off x="0" y="0"/>
                      <a:ext cx="6172200" cy="2613025"/>
                    </a:xfrm>
                    <a:prstGeom prst="rect">
                      <a:avLst/>
                    </a:prstGeom>
                  </pic:spPr>
                </pic:pic>
              </a:graphicData>
            </a:graphic>
          </wp:inline>
        </w:drawing>
      </w:r>
    </w:p>
    <w:p w14:paraId="5CAB351E" w14:textId="77777777" w:rsidR="00CB5902" w:rsidRDefault="00CB5902" w:rsidP="00400C3D">
      <w:pPr>
        <w:spacing w:before="120" w:after="120"/>
        <w:jc w:val="both"/>
        <w:rPr>
          <w:rFonts w:ascii="Arial" w:hAnsi="Arial" w:cs="Arial"/>
          <w:b/>
          <w:bCs/>
        </w:rPr>
      </w:pPr>
    </w:p>
    <w:p w14:paraId="2C489B89" w14:textId="7D2056B4" w:rsidR="00A41D25" w:rsidRPr="00717418" w:rsidRDefault="71DDB9CF" w:rsidP="00400C3D">
      <w:pPr>
        <w:spacing w:before="120" w:after="120"/>
        <w:jc w:val="both"/>
        <w:rPr>
          <w:rFonts w:ascii="Arial" w:hAnsi="Arial" w:cs="Arial"/>
        </w:rPr>
      </w:pPr>
      <w:r w:rsidRPr="00717418">
        <w:rPr>
          <w:rFonts w:ascii="Arial" w:hAnsi="Arial" w:cs="Arial"/>
          <w:b/>
          <w:bCs/>
        </w:rPr>
        <w:t>Recommended storage providers</w:t>
      </w:r>
    </w:p>
    <w:p w14:paraId="3253A43C" w14:textId="701618F9" w:rsidR="71DDB9CF" w:rsidRPr="00717418" w:rsidRDefault="71DDB9CF" w:rsidP="00400C3D">
      <w:pPr>
        <w:spacing w:before="120" w:after="120"/>
        <w:jc w:val="both"/>
        <w:rPr>
          <w:rFonts w:ascii="Arial" w:hAnsi="Arial" w:cs="Arial"/>
        </w:rPr>
      </w:pPr>
      <w:r w:rsidRPr="00717418">
        <w:rPr>
          <w:rFonts w:ascii="Arial" w:hAnsi="Arial" w:cs="Arial"/>
        </w:rPr>
        <w:t>The following table shows the tested and supported storage providers that are recommended for a deployment of IBM Cloud Pak for AIOps.</w:t>
      </w:r>
    </w:p>
    <w:tbl>
      <w:tblPr>
        <w:tblW w:w="0" w:type="auto"/>
        <w:tblLayout w:type="fixed"/>
        <w:tblLook w:val="0420" w:firstRow="1" w:lastRow="0" w:firstColumn="0" w:lastColumn="0" w:noHBand="0" w:noVBand="1"/>
      </w:tblPr>
      <w:tblGrid>
        <w:gridCol w:w="1980"/>
        <w:gridCol w:w="1397"/>
        <w:gridCol w:w="1761"/>
        <w:gridCol w:w="1334"/>
        <w:gridCol w:w="1834"/>
        <w:gridCol w:w="1202"/>
      </w:tblGrid>
      <w:tr w:rsidR="71DDB9CF" w:rsidRPr="00717418" w14:paraId="32D53DF7" w14:textId="77777777" w:rsidTr="71DDB9CF">
        <w:trPr>
          <w:trHeight w:val="1125"/>
        </w:trPr>
        <w:tc>
          <w:tcPr>
            <w:tcW w:w="1980" w:type="dxa"/>
            <w:tcBorders>
              <w:top w:val="single" w:sz="5" w:space="0" w:color="C1C7D0"/>
              <w:left w:val="single" w:sz="5" w:space="0" w:color="C1C7D0"/>
              <w:bottom w:val="single" w:sz="5" w:space="0" w:color="C1C7D0"/>
              <w:right w:val="single" w:sz="5" w:space="0" w:color="C1C7D0"/>
            </w:tcBorders>
            <w:shd w:val="clear" w:color="auto" w:fill="E7E6E6" w:themeFill="background2"/>
            <w:tcMar>
              <w:top w:w="72" w:type="dxa"/>
              <w:left w:w="144" w:type="dxa"/>
              <w:bottom w:w="72" w:type="dxa"/>
              <w:right w:w="144" w:type="dxa"/>
            </w:tcMar>
            <w:vAlign w:val="center"/>
          </w:tcPr>
          <w:p w14:paraId="482FEB53" w14:textId="7D7C4FA8" w:rsidR="71DDB9CF" w:rsidRPr="00717418" w:rsidRDefault="71DDB9CF" w:rsidP="00400C3D">
            <w:pPr>
              <w:spacing w:before="120" w:after="120"/>
              <w:jc w:val="both"/>
              <w:rPr>
                <w:rFonts w:ascii="Arial" w:eastAsia="Arial" w:hAnsi="Arial" w:cs="Arial"/>
                <w:b/>
                <w:bCs/>
                <w:color w:val="000000" w:themeColor="text1"/>
                <w:sz w:val="20"/>
                <w:szCs w:val="20"/>
              </w:rPr>
            </w:pPr>
            <w:r w:rsidRPr="00717418">
              <w:rPr>
                <w:rFonts w:ascii="Arial" w:eastAsia="Arial" w:hAnsi="Arial" w:cs="Arial"/>
                <w:b/>
                <w:bCs/>
                <w:color w:val="000000" w:themeColor="text1"/>
                <w:sz w:val="20"/>
                <w:szCs w:val="20"/>
              </w:rPr>
              <w:lastRenderedPageBreak/>
              <w:t>Platform</w:t>
            </w:r>
          </w:p>
        </w:tc>
        <w:tc>
          <w:tcPr>
            <w:tcW w:w="1397" w:type="dxa"/>
            <w:tcBorders>
              <w:top w:val="single" w:sz="5" w:space="0" w:color="C1C7D0"/>
              <w:left w:val="single" w:sz="5" w:space="0" w:color="C1C7D0"/>
              <w:bottom w:val="single" w:sz="5" w:space="0" w:color="C1C7D0"/>
              <w:right w:val="single" w:sz="5" w:space="0" w:color="C1C7D0"/>
            </w:tcBorders>
            <w:shd w:val="clear" w:color="auto" w:fill="E7E6E6" w:themeFill="background2"/>
            <w:tcMar>
              <w:top w:w="72" w:type="dxa"/>
              <w:left w:w="144" w:type="dxa"/>
              <w:bottom w:w="72" w:type="dxa"/>
              <w:right w:w="144" w:type="dxa"/>
            </w:tcMar>
            <w:vAlign w:val="center"/>
          </w:tcPr>
          <w:p w14:paraId="16483A77" w14:textId="7D380F29" w:rsidR="71DDB9CF" w:rsidRPr="00717418" w:rsidRDefault="71DDB9CF" w:rsidP="00400C3D">
            <w:pPr>
              <w:spacing w:before="120" w:after="120"/>
              <w:jc w:val="both"/>
              <w:rPr>
                <w:rFonts w:ascii="Arial" w:eastAsia="Arial" w:hAnsi="Arial" w:cs="Arial"/>
                <w:b/>
                <w:bCs/>
                <w:color w:val="000000" w:themeColor="text1"/>
                <w:sz w:val="20"/>
                <w:szCs w:val="20"/>
              </w:rPr>
            </w:pPr>
            <w:r w:rsidRPr="00717418">
              <w:rPr>
                <w:rFonts w:ascii="Arial" w:eastAsia="Arial" w:hAnsi="Arial" w:cs="Arial"/>
                <w:b/>
                <w:bCs/>
                <w:color w:val="000000" w:themeColor="text1"/>
                <w:sz w:val="20"/>
                <w:szCs w:val="20"/>
              </w:rPr>
              <w:t>IBM Cloud Storage (Block and File)</w:t>
            </w:r>
          </w:p>
        </w:tc>
        <w:tc>
          <w:tcPr>
            <w:tcW w:w="1761" w:type="dxa"/>
            <w:tcBorders>
              <w:top w:val="single" w:sz="5" w:space="0" w:color="C1C7D0"/>
              <w:left w:val="single" w:sz="5" w:space="0" w:color="C1C7D0"/>
              <w:bottom w:val="single" w:sz="5" w:space="0" w:color="C1C7D0"/>
              <w:right w:val="single" w:sz="5" w:space="0" w:color="C1C7D0"/>
            </w:tcBorders>
            <w:shd w:val="clear" w:color="auto" w:fill="E7E6E6" w:themeFill="background2"/>
            <w:tcMar>
              <w:top w:w="72" w:type="dxa"/>
              <w:left w:w="144" w:type="dxa"/>
              <w:bottom w:w="72" w:type="dxa"/>
              <w:right w:w="144" w:type="dxa"/>
            </w:tcMar>
            <w:vAlign w:val="center"/>
          </w:tcPr>
          <w:p w14:paraId="48BD6C74" w14:textId="38E05B29" w:rsidR="71DDB9CF" w:rsidRPr="00717418" w:rsidRDefault="71DDB9CF" w:rsidP="00400C3D">
            <w:pPr>
              <w:spacing w:before="120" w:after="120"/>
              <w:jc w:val="both"/>
              <w:rPr>
                <w:rFonts w:ascii="Arial" w:eastAsia="Arial" w:hAnsi="Arial" w:cs="Arial"/>
                <w:b/>
                <w:bCs/>
                <w:color w:val="000000" w:themeColor="text1"/>
                <w:sz w:val="20"/>
                <w:szCs w:val="20"/>
              </w:rPr>
            </w:pPr>
            <w:r w:rsidRPr="00717418">
              <w:rPr>
                <w:rFonts w:ascii="Arial" w:eastAsia="Arial" w:hAnsi="Arial" w:cs="Arial"/>
                <w:b/>
                <w:bCs/>
                <w:color w:val="000000" w:themeColor="text1"/>
                <w:sz w:val="20"/>
                <w:szCs w:val="20"/>
              </w:rPr>
              <w:t>Red Hat® OpenShift® Data Foundation</w:t>
            </w:r>
          </w:p>
        </w:tc>
        <w:tc>
          <w:tcPr>
            <w:tcW w:w="1334" w:type="dxa"/>
            <w:tcBorders>
              <w:top w:val="single" w:sz="5" w:space="0" w:color="C1C7D0"/>
              <w:left w:val="single" w:sz="5" w:space="0" w:color="C1C7D0"/>
              <w:bottom w:val="single" w:sz="5" w:space="0" w:color="C1C7D0"/>
              <w:right w:val="single" w:sz="5" w:space="0" w:color="C1C7D0"/>
            </w:tcBorders>
            <w:shd w:val="clear" w:color="auto" w:fill="E7E6E6" w:themeFill="background2"/>
            <w:tcMar>
              <w:top w:w="72" w:type="dxa"/>
              <w:left w:w="144" w:type="dxa"/>
              <w:bottom w:w="72" w:type="dxa"/>
              <w:right w:w="144" w:type="dxa"/>
            </w:tcMar>
            <w:vAlign w:val="center"/>
          </w:tcPr>
          <w:p w14:paraId="7A032021" w14:textId="5EE5B3D0" w:rsidR="71DDB9CF" w:rsidRPr="00717418" w:rsidRDefault="71DDB9CF" w:rsidP="00400C3D">
            <w:pPr>
              <w:spacing w:before="120" w:after="120"/>
              <w:jc w:val="both"/>
              <w:rPr>
                <w:rFonts w:ascii="Arial" w:eastAsia="Arial" w:hAnsi="Arial" w:cs="Arial"/>
                <w:b/>
                <w:bCs/>
                <w:color w:val="000000" w:themeColor="text1"/>
                <w:sz w:val="20"/>
                <w:szCs w:val="20"/>
              </w:rPr>
            </w:pPr>
            <w:r w:rsidRPr="00717418">
              <w:rPr>
                <w:rFonts w:ascii="Arial" w:eastAsia="Arial" w:hAnsi="Arial" w:cs="Arial"/>
                <w:b/>
                <w:bCs/>
                <w:color w:val="000000" w:themeColor="text1"/>
                <w:sz w:val="20"/>
                <w:szCs w:val="20"/>
              </w:rPr>
              <w:t>IBM Storage Fusion</w:t>
            </w:r>
          </w:p>
        </w:tc>
        <w:tc>
          <w:tcPr>
            <w:tcW w:w="1834" w:type="dxa"/>
            <w:tcBorders>
              <w:top w:val="single" w:sz="5" w:space="0" w:color="C1C7D0"/>
              <w:left w:val="single" w:sz="5" w:space="0" w:color="C1C7D0"/>
              <w:bottom w:val="single" w:sz="5" w:space="0" w:color="C1C7D0"/>
              <w:right w:val="single" w:sz="5" w:space="0" w:color="C1C7D0"/>
            </w:tcBorders>
            <w:shd w:val="clear" w:color="auto" w:fill="E7E6E6" w:themeFill="background2"/>
            <w:tcMar>
              <w:top w:w="72" w:type="dxa"/>
              <w:left w:w="144" w:type="dxa"/>
              <w:bottom w:w="72" w:type="dxa"/>
              <w:right w:w="144" w:type="dxa"/>
            </w:tcMar>
            <w:vAlign w:val="center"/>
          </w:tcPr>
          <w:p w14:paraId="1A7EBF15" w14:textId="20E9FEC7" w:rsidR="71DDB9CF" w:rsidRPr="00717418" w:rsidRDefault="71DDB9CF" w:rsidP="00400C3D">
            <w:pPr>
              <w:spacing w:before="120" w:after="120"/>
              <w:jc w:val="both"/>
              <w:rPr>
                <w:rFonts w:ascii="Arial" w:eastAsia="Arial" w:hAnsi="Arial" w:cs="Arial"/>
                <w:b/>
                <w:bCs/>
                <w:color w:val="000000" w:themeColor="text1"/>
                <w:sz w:val="20"/>
                <w:szCs w:val="20"/>
              </w:rPr>
            </w:pPr>
            <w:r w:rsidRPr="00717418">
              <w:rPr>
                <w:rFonts w:ascii="Arial" w:eastAsia="Arial" w:hAnsi="Arial" w:cs="Arial"/>
                <w:b/>
                <w:bCs/>
                <w:color w:val="000000" w:themeColor="text1"/>
                <w:sz w:val="20"/>
                <w:szCs w:val="20"/>
              </w:rPr>
              <w:t>IBM Spectrum Scale Container Native</w:t>
            </w:r>
          </w:p>
        </w:tc>
        <w:tc>
          <w:tcPr>
            <w:tcW w:w="1202" w:type="dxa"/>
            <w:tcBorders>
              <w:top w:val="single" w:sz="5" w:space="0" w:color="C1C7D0"/>
              <w:left w:val="single" w:sz="5" w:space="0" w:color="C1C7D0"/>
              <w:bottom w:val="single" w:sz="5" w:space="0" w:color="C1C7D0"/>
              <w:right w:val="single" w:sz="5" w:space="0" w:color="C1C7D0"/>
            </w:tcBorders>
            <w:shd w:val="clear" w:color="auto" w:fill="E7E6E6" w:themeFill="background2"/>
            <w:tcMar>
              <w:top w:w="72" w:type="dxa"/>
              <w:left w:w="144" w:type="dxa"/>
              <w:bottom w:w="72" w:type="dxa"/>
              <w:right w:w="144" w:type="dxa"/>
            </w:tcMar>
            <w:vAlign w:val="center"/>
          </w:tcPr>
          <w:p w14:paraId="1CF2E4F2" w14:textId="595A8E7D" w:rsidR="71DDB9CF" w:rsidRPr="00717418" w:rsidRDefault="71DDB9CF" w:rsidP="00400C3D">
            <w:pPr>
              <w:spacing w:before="120" w:after="120"/>
              <w:jc w:val="both"/>
              <w:rPr>
                <w:rFonts w:ascii="Arial" w:eastAsia="Arial" w:hAnsi="Arial" w:cs="Arial"/>
                <w:b/>
                <w:bCs/>
                <w:color w:val="000000" w:themeColor="text1"/>
                <w:sz w:val="20"/>
                <w:szCs w:val="20"/>
              </w:rPr>
            </w:pPr>
            <w:proofErr w:type="spellStart"/>
            <w:r w:rsidRPr="00717418">
              <w:rPr>
                <w:rFonts w:ascii="Arial" w:eastAsia="Arial" w:hAnsi="Arial" w:cs="Arial"/>
                <w:b/>
                <w:bCs/>
                <w:color w:val="000000" w:themeColor="text1"/>
                <w:sz w:val="20"/>
                <w:szCs w:val="20"/>
              </w:rPr>
              <w:t>Portworx</w:t>
            </w:r>
            <w:proofErr w:type="spellEnd"/>
          </w:p>
        </w:tc>
      </w:tr>
      <w:tr w:rsidR="71DDB9CF" w:rsidRPr="00717418" w14:paraId="0C248A64" w14:textId="77777777" w:rsidTr="71DDB9CF">
        <w:trPr>
          <w:trHeight w:val="960"/>
        </w:trPr>
        <w:tc>
          <w:tcPr>
            <w:tcW w:w="1980"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41AF4274" w14:textId="3F5995AB"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Azure Red Hat OpenShift (ARO)</w:t>
            </w:r>
          </w:p>
        </w:tc>
        <w:tc>
          <w:tcPr>
            <w:tcW w:w="1397"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23F7010D" w14:textId="211E5B38" w:rsidR="71DDB9CF" w:rsidRPr="00717418" w:rsidRDefault="71DDB9CF" w:rsidP="00400C3D">
            <w:pPr>
              <w:spacing w:before="120" w:after="120"/>
              <w:jc w:val="both"/>
              <w:rPr>
                <w:rFonts w:ascii="Arial" w:hAnsi="Arial" w:cs="Arial"/>
                <w:sz w:val="16"/>
                <w:szCs w:val="16"/>
              </w:rPr>
            </w:pPr>
          </w:p>
        </w:tc>
        <w:tc>
          <w:tcPr>
            <w:tcW w:w="1761"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4F7DB3AB" w14:textId="32058242"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Yes</w:t>
            </w:r>
          </w:p>
        </w:tc>
        <w:tc>
          <w:tcPr>
            <w:tcW w:w="1334"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63815FD5" w14:textId="07ADB8BD" w:rsidR="71DDB9CF" w:rsidRPr="00717418" w:rsidRDefault="71DDB9CF" w:rsidP="00400C3D">
            <w:pPr>
              <w:spacing w:before="120" w:after="120"/>
              <w:jc w:val="both"/>
              <w:rPr>
                <w:rFonts w:ascii="Arial" w:hAnsi="Arial" w:cs="Arial"/>
                <w:sz w:val="16"/>
                <w:szCs w:val="16"/>
              </w:rPr>
            </w:pPr>
          </w:p>
        </w:tc>
        <w:tc>
          <w:tcPr>
            <w:tcW w:w="1834"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47C13994" w14:textId="54C9C032" w:rsidR="71DDB9CF" w:rsidRPr="00717418" w:rsidRDefault="71DDB9CF" w:rsidP="00400C3D">
            <w:pPr>
              <w:spacing w:before="120" w:after="120"/>
              <w:jc w:val="both"/>
              <w:rPr>
                <w:rFonts w:ascii="Arial" w:hAnsi="Arial" w:cs="Arial"/>
                <w:sz w:val="16"/>
                <w:szCs w:val="16"/>
              </w:rPr>
            </w:pPr>
          </w:p>
        </w:tc>
        <w:tc>
          <w:tcPr>
            <w:tcW w:w="1202"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5716571C" w14:textId="7FD73445"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Yes</w:t>
            </w:r>
          </w:p>
        </w:tc>
      </w:tr>
      <w:tr w:rsidR="71DDB9CF" w:rsidRPr="00717418" w14:paraId="1F811F43" w14:textId="77777777" w:rsidTr="007314B3">
        <w:trPr>
          <w:trHeight w:val="767"/>
        </w:trPr>
        <w:tc>
          <w:tcPr>
            <w:tcW w:w="1980"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29EC3B64" w14:textId="4A295598"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Google Cloud Platform (GCP)</w:t>
            </w:r>
          </w:p>
        </w:tc>
        <w:tc>
          <w:tcPr>
            <w:tcW w:w="1397"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25857D63" w14:textId="75654B0E" w:rsidR="71DDB9CF" w:rsidRPr="00717418" w:rsidRDefault="71DDB9CF" w:rsidP="00400C3D">
            <w:pPr>
              <w:spacing w:before="120" w:after="120"/>
              <w:jc w:val="both"/>
              <w:rPr>
                <w:rFonts w:ascii="Arial" w:hAnsi="Arial" w:cs="Arial"/>
                <w:sz w:val="16"/>
                <w:szCs w:val="16"/>
              </w:rPr>
            </w:pPr>
          </w:p>
        </w:tc>
        <w:tc>
          <w:tcPr>
            <w:tcW w:w="1761"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0B1BB042" w14:textId="77E90B19"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Yes</w:t>
            </w:r>
          </w:p>
        </w:tc>
        <w:tc>
          <w:tcPr>
            <w:tcW w:w="1334"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1650604F" w14:textId="66A11A7A" w:rsidR="71DDB9CF" w:rsidRPr="00717418" w:rsidRDefault="71DDB9CF" w:rsidP="00400C3D">
            <w:pPr>
              <w:spacing w:before="120" w:after="120"/>
              <w:jc w:val="both"/>
              <w:rPr>
                <w:rFonts w:ascii="Arial" w:hAnsi="Arial" w:cs="Arial"/>
                <w:sz w:val="16"/>
                <w:szCs w:val="16"/>
              </w:rPr>
            </w:pPr>
          </w:p>
        </w:tc>
        <w:tc>
          <w:tcPr>
            <w:tcW w:w="1834"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2AB7EB23" w14:textId="51DD7E4E" w:rsidR="71DDB9CF" w:rsidRPr="00717418" w:rsidRDefault="71DDB9CF" w:rsidP="00400C3D">
            <w:pPr>
              <w:spacing w:before="120" w:after="120"/>
              <w:jc w:val="both"/>
              <w:rPr>
                <w:rFonts w:ascii="Arial" w:hAnsi="Arial" w:cs="Arial"/>
                <w:sz w:val="16"/>
                <w:szCs w:val="16"/>
              </w:rPr>
            </w:pPr>
          </w:p>
        </w:tc>
        <w:tc>
          <w:tcPr>
            <w:tcW w:w="1202"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3CE569F3" w14:textId="385BC28E"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Yes</w:t>
            </w:r>
          </w:p>
        </w:tc>
      </w:tr>
      <w:tr w:rsidR="71DDB9CF" w:rsidRPr="00717418" w14:paraId="30284847" w14:textId="77777777" w:rsidTr="71DDB9CF">
        <w:trPr>
          <w:trHeight w:val="960"/>
        </w:trPr>
        <w:tc>
          <w:tcPr>
            <w:tcW w:w="1980"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55F129DE" w14:textId="144DBC04"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Red Hat OpenShift Container Platform</w:t>
            </w:r>
          </w:p>
        </w:tc>
        <w:tc>
          <w:tcPr>
            <w:tcW w:w="1397"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5CF5B71B" w14:textId="60360133" w:rsidR="71DDB9CF" w:rsidRPr="00717418" w:rsidRDefault="71DDB9CF" w:rsidP="00400C3D">
            <w:pPr>
              <w:spacing w:before="120" w:after="120"/>
              <w:jc w:val="both"/>
              <w:rPr>
                <w:rFonts w:ascii="Arial" w:hAnsi="Arial" w:cs="Arial"/>
                <w:sz w:val="16"/>
                <w:szCs w:val="16"/>
              </w:rPr>
            </w:pPr>
          </w:p>
        </w:tc>
        <w:tc>
          <w:tcPr>
            <w:tcW w:w="1761"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424C569F" w14:textId="2D1241F8"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Yes</w:t>
            </w:r>
          </w:p>
        </w:tc>
        <w:tc>
          <w:tcPr>
            <w:tcW w:w="1334"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387F3838" w14:textId="18321DC4"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Yes</w:t>
            </w:r>
          </w:p>
        </w:tc>
        <w:tc>
          <w:tcPr>
            <w:tcW w:w="1834"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24891063" w14:textId="06EB6822"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Yes</w:t>
            </w:r>
          </w:p>
        </w:tc>
        <w:tc>
          <w:tcPr>
            <w:tcW w:w="1202"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0EE9856F" w14:textId="6F46C7B2"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Yes</w:t>
            </w:r>
          </w:p>
        </w:tc>
      </w:tr>
      <w:tr w:rsidR="71DDB9CF" w:rsidRPr="00717418" w14:paraId="60F6FD9E" w14:textId="77777777" w:rsidTr="71DDB9CF">
        <w:trPr>
          <w:trHeight w:val="960"/>
        </w:trPr>
        <w:tc>
          <w:tcPr>
            <w:tcW w:w="1980"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761A6057" w14:textId="007FD632"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Red Hat OpenShift on IBM Cloud (ROKS)</w:t>
            </w:r>
          </w:p>
        </w:tc>
        <w:tc>
          <w:tcPr>
            <w:tcW w:w="1397"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24F0F916" w14:textId="21D2EE98"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Yes</w:t>
            </w:r>
          </w:p>
        </w:tc>
        <w:tc>
          <w:tcPr>
            <w:tcW w:w="1761"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6CB2CBE1" w14:textId="01B9D3EC"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Yes</w:t>
            </w:r>
          </w:p>
        </w:tc>
        <w:tc>
          <w:tcPr>
            <w:tcW w:w="1334"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17711E42" w14:textId="4D653D4F" w:rsidR="71DDB9CF" w:rsidRPr="00717418" w:rsidRDefault="71DDB9CF" w:rsidP="00400C3D">
            <w:pPr>
              <w:spacing w:before="120" w:after="120"/>
              <w:jc w:val="both"/>
              <w:rPr>
                <w:rFonts w:ascii="Arial" w:hAnsi="Arial" w:cs="Arial"/>
                <w:sz w:val="16"/>
                <w:szCs w:val="16"/>
              </w:rPr>
            </w:pPr>
          </w:p>
        </w:tc>
        <w:tc>
          <w:tcPr>
            <w:tcW w:w="1834"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70AFACBD" w14:textId="4F689ABA" w:rsidR="71DDB9CF" w:rsidRPr="00717418" w:rsidRDefault="71DDB9CF" w:rsidP="00400C3D">
            <w:pPr>
              <w:spacing w:before="120" w:after="120"/>
              <w:jc w:val="both"/>
              <w:rPr>
                <w:rFonts w:ascii="Arial" w:hAnsi="Arial" w:cs="Arial"/>
                <w:sz w:val="16"/>
                <w:szCs w:val="16"/>
              </w:rPr>
            </w:pPr>
          </w:p>
        </w:tc>
        <w:tc>
          <w:tcPr>
            <w:tcW w:w="1202"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61875283" w14:textId="6E1A82C2" w:rsidR="71DDB9CF" w:rsidRPr="00717418" w:rsidRDefault="71DDB9CF" w:rsidP="00400C3D">
            <w:pPr>
              <w:spacing w:before="120" w:after="120"/>
              <w:jc w:val="both"/>
              <w:rPr>
                <w:rFonts w:ascii="Arial" w:hAnsi="Arial" w:cs="Arial"/>
                <w:sz w:val="16"/>
                <w:szCs w:val="16"/>
              </w:rPr>
            </w:pPr>
          </w:p>
        </w:tc>
      </w:tr>
      <w:tr w:rsidR="71DDB9CF" w:rsidRPr="00717418" w14:paraId="7CC2C058" w14:textId="77777777" w:rsidTr="71DDB9CF">
        <w:trPr>
          <w:trHeight w:val="960"/>
        </w:trPr>
        <w:tc>
          <w:tcPr>
            <w:tcW w:w="1980"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47000E25" w14:textId="0B0C5291"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Red Hat OpenShift Service on AWS (ROSA)</w:t>
            </w:r>
          </w:p>
        </w:tc>
        <w:tc>
          <w:tcPr>
            <w:tcW w:w="1397"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0A80B1E0" w14:textId="5042C649" w:rsidR="71DDB9CF" w:rsidRPr="00717418" w:rsidRDefault="71DDB9CF" w:rsidP="00400C3D">
            <w:pPr>
              <w:spacing w:before="120" w:after="120"/>
              <w:jc w:val="both"/>
              <w:rPr>
                <w:rFonts w:ascii="Arial" w:hAnsi="Arial" w:cs="Arial"/>
                <w:sz w:val="16"/>
                <w:szCs w:val="16"/>
              </w:rPr>
            </w:pPr>
          </w:p>
        </w:tc>
        <w:tc>
          <w:tcPr>
            <w:tcW w:w="1761"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5DF551DA" w14:textId="2E9F7E24" w:rsidR="71DDB9CF" w:rsidRPr="00717418" w:rsidRDefault="71DDB9CF" w:rsidP="00400C3D">
            <w:pPr>
              <w:spacing w:before="120" w:after="120"/>
              <w:jc w:val="both"/>
              <w:rPr>
                <w:rFonts w:ascii="Arial" w:hAnsi="Arial" w:cs="Arial"/>
                <w:sz w:val="16"/>
                <w:szCs w:val="16"/>
              </w:rPr>
            </w:pPr>
          </w:p>
        </w:tc>
        <w:tc>
          <w:tcPr>
            <w:tcW w:w="1334"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0BBD9957" w14:textId="7706CFE5" w:rsidR="71DDB9CF" w:rsidRPr="00717418" w:rsidRDefault="71DDB9CF" w:rsidP="00400C3D">
            <w:pPr>
              <w:spacing w:before="120" w:after="120"/>
              <w:jc w:val="both"/>
              <w:rPr>
                <w:rFonts w:ascii="Arial" w:hAnsi="Arial" w:cs="Arial"/>
                <w:sz w:val="16"/>
                <w:szCs w:val="16"/>
              </w:rPr>
            </w:pPr>
          </w:p>
        </w:tc>
        <w:tc>
          <w:tcPr>
            <w:tcW w:w="1834"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5AE9CE2D" w14:textId="695A7A11" w:rsidR="71DDB9CF" w:rsidRPr="00717418" w:rsidRDefault="71DDB9CF" w:rsidP="00400C3D">
            <w:pPr>
              <w:spacing w:before="120" w:after="120"/>
              <w:jc w:val="both"/>
              <w:rPr>
                <w:rFonts w:ascii="Arial" w:hAnsi="Arial" w:cs="Arial"/>
                <w:sz w:val="16"/>
                <w:szCs w:val="16"/>
              </w:rPr>
            </w:pPr>
          </w:p>
        </w:tc>
        <w:tc>
          <w:tcPr>
            <w:tcW w:w="1202" w:type="dxa"/>
            <w:tcBorders>
              <w:top w:val="single" w:sz="5" w:space="0" w:color="C1C7D0"/>
              <w:left w:val="single" w:sz="5" w:space="0" w:color="C1C7D0"/>
              <w:bottom w:val="single" w:sz="5" w:space="0" w:color="C1C7D0"/>
              <w:right w:val="single" w:sz="5" w:space="0" w:color="C1C7D0"/>
            </w:tcBorders>
            <w:tcMar>
              <w:top w:w="72" w:type="dxa"/>
              <w:left w:w="144" w:type="dxa"/>
              <w:bottom w:w="72" w:type="dxa"/>
              <w:right w:w="144" w:type="dxa"/>
            </w:tcMar>
            <w:vAlign w:val="center"/>
          </w:tcPr>
          <w:p w14:paraId="7D990658" w14:textId="767390EB" w:rsidR="71DDB9CF" w:rsidRPr="00717418" w:rsidRDefault="71DDB9CF" w:rsidP="00400C3D">
            <w:pPr>
              <w:spacing w:before="120" w:after="120"/>
              <w:jc w:val="both"/>
              <w:rPr>
                <w:rFonts w:ascii="Arial" w:eastAsia="Arial" w:hAnsi="Arial" w:cs="Arial"/>
                <w:color w:val="000000" w:themeColor="text1"/>
                <w:sz w:val="20"/>
                <w:szCs w:val="20"/>
              </w:rPr>
            </w:pPr>
            <w:r w:rsidRPr="00717418">
              <w:rPr>
                <w:rFonts w:ascii="Arial" w:eastAsia="Arial" w:hAnsi="Arial" w:cs="Arial"/>
                <w:color w:val="000000" w:themeColor="text1"/>
                <w:sz w:val="20"/>
                <w:szCs w:val="20"/>
              </w:rPr>
              <w:t>Yes</w:t>
            </w:r>
          </w:p>
        </w:tc>
      </w:tr>
    </w:tbl>
    <w:p w14:paraId="71517656" w14:textId="0E0EC024" w:rsidR="71DDB9CF" w:rsidRPr="00717418" w:rsidRDefault="71DDB9CF" w:rsidP="00400C3D">
      <w:pPr>
        <w:spacing w:before="120" w:after="120"/>
        <w:jc w:val="both"/>
        <w:rPr>
          <w:rFonts w:ascii="Arial" w:hAnsi="Arial" w:cs="Arial"/>
        </w:rPr>
      </w:pPr>
    </w:p>
    <w:p w14:paraId="0E0F89FF" w14:textId="1808548D" w:rsidR="00A41D25" w:rsidRPr="00717418" w:rsidRDefault="71DDB9CF" w:rsidP="00400C3D">
      <w:pPr>
        <w:pStyle w:val="Heading3"/>
        <w:spacing w:before="120" w:beforeAutospacing="0" w:after="120" w:afterAutospacing="0"/>
        <w:jc w:val="both"/>
        <w:rPr>
          <w:rFonts w:ascii="Arial" w:hAnsi="Arial" w:cs="Arial"/>
        </w:rPr>
      </w:pPr>
      <w:bookmarkStart w:id="23" w:name="_Toc193902484"/>
      <w:r w:rsidRPr="00717418">
        <w:rPr>
          <w:rFonts w:ascii="Arial" w:hAnsi="Arial" w:cs="Arial"/>
        </w:rPr>
        <w:t xml:space="preserve">Data Sources in the Scope of </w:t>
      </w:r>
      <w:r w:rsidR="008E62E2" w:rsidRPr="00717418">
        <w:rPr>
          <w:rFonts w:ascii="Arial" w:hAnsi="Arial" w:cs="Arial"/>
        </w:rPr>
        <w:t>POC</w:t>
      </w:r>
      <w:bookmarkEnd w:id="23"/>
    </w:p>
    <w:p w14:paraId="05E3C988" w14:textId="77777777" w:rsidR="00CB1129" w:rsidRPr="00717418" w:rsidRDefault="00CB1129" w:rsidP="00400C3D">
      <w:pPr>
        <w:pStyle w:val="Heading3"/>
        <w:spacing w:before="120" w:beforeAutospacing="0" w:after="120" w:afterAutospacing="0"/>
        <w:jc w:val="both"/>
        <w:rPr>
          <w:rFonts w:ascii="Arial" w:hAnsi="Arial" w:cs="Arial"/>
        </w:rPr>
      </w:pPr>
    </w:p>
    <w:tbl>
      <w:tblPr>
        <w:tblStyle w:val="GridTable4-Accent3"/>
        <w:tblW w:w="9371" w:type="dxa"/>
        <w:tblLook w:val="04A0" w:firstRow="1" w:lastRow="0" w:firstColumn="1" w:lastColumn="0" w:noHBand="0" w:noVBand="1"/>
      </w:tblPr>
      <w:tblGrid>
        <w:gridCol w:w="6491"/>
        <w:gridCol w:w="2880"/>
      </w:tblGrid>
      <w:tr w:rsidR="00D62878" w:rsidRPr="00717418" w14:paraId="3770D973" w14:textId="77777777" w:rsidTr="003D7186">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6491" w:type="dxa"/>
          </w:tcPr>
          <w:p w14:paraId="77031636" w14:textId="77777777" w:rsidR="00D62878" w:rsidRPr="00717418" w:rsidRDefault="00D62878" w:rsidP="00400C3D">
            <w:pPr>
              <w:spacing w:before="120" w:after="120"/>
              <w:jc w:val="both"/>
              <w:rPr>
                <w:rFonts w:ascii="Arial" w:hAnsi="Arial" w:cs="Arial"/>
              </w:rPr>
            </w:pPr>
            <w:r w:rsidRPr="00717418">
              <w:rPr>
                <w:rFonts w:ascii="Arial" w:hAnsi="Arial" w:cs="Arial"/>
              </w:rPr>
              <w:t>Tool / Provider</w:t>
            </w:r>
          </w:p>
        </w:tc>
        <w:tc>
          <w:tcPr>
            <w:tcW w:w="2880" w:type="dxa"/>
          </w:tcPr>
          <w:p w14:paraId="4C782002" w14:textId="0B3794C9" w:rsidR="00D62878" w:rsidRPr="00717418" w:rsidRDefault="00D62878" w:rsidP="00400C3D">
            <w:pPr>
              <w:spacing w:before="120" w:after="12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717418">
              <w:rPr>
                <w:rFonts w:ascii="Arial" w:hAnsi="Arial" w:cs="Arial"/>
              </w:rPr>
              <w:t>How to get data</w:t>
            </w:r>
          </w:p>
        </w:tc>
      </w:tr>
      <w:tr w:rsidR="00D62878" w:rsidRPr="00717418" w14:paraId="7C41A2EE" w14:textId="77777777" w:rsidTr="003D718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6491" w:type="dxa"/>
          </w:tcPr>
          <w:p w14:paraId="2878BE2C" w14:textId="71087C48" w:rsidR="00D62878" w:rsidRPr="00717418" w:rsidRDefault="00395EE1" w:rsidP="00400C3D">
            <w:pPr>
              <w:spacing w:before="120" w:after="120"/>
              <w:jc w:val="both"/>
              <w:rPr>
                <w:rFonts w:ascii="Arial" w:hAnsi="Arial" w:cs="Arial"/>
                <w:b w:val="0"/>
                <w:bCs w:val="0"/>
                <w:lang w:val="en-US"/>
              </w:rPr>
            </w:pPr>
            <w:proofErr w:type="gramStart"/>
            <w:r>
              <w:rPr>
                <w:rFonts w:ascii="Arial" w:hAnsi="Arial" w:cs="Arial"/>
              </w:rPr>
              <w:t xml:space="preserve">APM </w:t>
            </w:r>
            <w:r w:rsidR="00D62878" w:rsidRPr="00717418">
              <w:rPr>
                <w:rFonts w:ascii="Arial" w:hAnsi="Arial" w:cs="Arial"/>
              </w:rPr>
              <w:t xml:space="preserve"> (</w:t>
            </w:r>
            <w:proofErr w:type="gramEnd"/>
            <w:r w:rsidR="00D62878" w:rsidRPr="00717418">
              <w:rPr>
                <w:rFonts w:ascii="Arial" w:hAnsi="Arial" w:cs="Arial"/>
                <w:lang w:val="en-US"/>
              </w:rPr>
              <w:t>Metrics, Topology, Events)</w:t>
            </w:r>
          </w:p>
        </w:tc>
        <w:tc>
          <w:tcPr>
            <w:tcW w:w="2880" w:type="dxa"/>
          </w:tcPr>
          <w:p w14:paraId="3B24579B" w14:textId="77777777" w:rsidR="00D62878" w:rsidRPr="00717418" w:rsidRDefault="00D62878" w:rsidP="00400C3D">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17418">
              <w:rPr>
                <w:rFonts w:ascii="Arial" w:hAnsi="Arial" w:cs="Arial"/>
              </w:rPr>
              <w:t>OOTB</w:t>
            </w:r>
          </w:p>
        </w:tc>
      </w:tr>
      <w:tr w:rsidR="00D62878" w:rsidRPr="00717418" w14:paraId="3D0CBF56" w14:textId="77777777" w:rsidTr="003D7186">
        <w:trPr>
          <w:trHeight w:val="332"/>
        </w:trPr>
        <w:tc>
          <w:tcPr>
            <w:cnfStyle w:val="001000000000" w:firstRow="0" w:lastRow="0" w:firstColumn="1" w:lastColumn="0" w:oddVBand="0" w:evenVBand="0" w:oddHBand="0" w:evenHBand="0" w:firstRowFirstColumn="0" w:firstRowLastColumn="0" w:lastRowFirstColumn="0" w:lastRowLastColumn="0"/>
            <w:tcW w:w="6491" w:type="dxa"/>
          </w:tcPr>
          <w:p w14:paraId="183AB39C" w14:textId="23D888B6" w:rsidR="00D62878" w:rsidRPr="00717418" w:rsidRDefault="00D62878" w:rsidP="00400C3D">
            <w:pPr>
              <w:spacing w:before="120" w:after="120"/>
              <w:jc w:val="both"/>
              <w:rPr>
                <w:rFonts w:ascii="Arial" w:hAnsi="Arial" w:cs="Arial"/>
              </w:rPr>
            </w:pPr>
            <w:r w:rsidRPr="00717418">
              <w:rPr>
                <w:rFonts w:ascii="Arial" w:hAnsi="Arial" w:cs="Arial"/>
              </w:rPr>
              <w:t>SolarWinds</w:t>
            </w:r>
          </w:p>
        </w:tc>
        <w:tc>
          <w:tcPr>
            <w:tcW w:w="2880" w:type="dxa"/>
          </w:tcPr>
          <w:p w14:paraId="1F09263D" w14:textId="5A396DE1" w:rsidR="00D62878" w:rsidRPr="00717418" w:rsidRDefault="00D62878" w:rsidP="00400C3D">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17418">
              <w:rPr>
                <w:rFonts w:ascii="Arial" w:hAnsi="Arial" w:cs="Arial"/>
              </w:rPr>
              <w:t>Simulate data</w:t>
            </w:r>
          </w:p>
        </w:tc>
      </w:tr>
      <w:tr w:rsidR="00D62878" w:rsidRPr="00717418" w14:paraId="75E35C97" w14:textId="77777777" w:rsidTr="003D718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6491" w:type="dxa"/>
          </w:tcPr>
          <w:p w14:paraId="43201A24" w14:textId="779F057A" w:rsidR="00D62878" w:rsidRPr="00717418" w:rsidRDefault="00D62878" w:rsidP="00400C3D">
            <w:pPr>
              <w:spacing w:before="120" w:after="120"/>
              <w:jc w:val="both"/>
              <w:rPr>
                <w:rFonts w:ascii="Arial" w:hAnsi="Arial" w:cs="Arial"/>
              </w:rPr>
            </w:pPr>
            <w:r w:rsidRPr="00717418">
              <w:rPr>
                <w:rFonts w:ascii="Arial" w:hAnsi="Arial" w:cs="Arial"/>
              </w:rPr>
              <w:t xml:space="preserve">Grafana </w:t>
            </w:r>
          </w:p>
        </w:tc>
        <w:tc>
          <w:tcPr>
            <w:tcW w:w="2880" w:type="dxa"/>
          </w:tcPr>
          <w:p w14:paraId="4197C167" w14:textId="77777777" w:rsidR="00D62878" w:rsidRPr="00717418" w:rsidRDefault="00D62878" w:rsidP="00400C3D">
            <w:p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17418">
              <w:rPr>
                <w:rFonts w:ascii="Arial" w:hAnsi="Arial" w:cs="Arial"/>
              </w:rPr>
              <w:t>Use as alert webhook</w:t>
            </w:r>
          </w:p>
        </w:tc>
      </w:tr>
      <w:tr w:rsidR="00D62878" w:rsidRPr="00717418" w14:paraId="0D993BE0" w14:textId="77777777" w:rsidTr="003D7186">
        <w:trPr>
          <w:trHeight w:val="332"/>
        </w:trPr>
        <w:tc>
          <w:tcPr>
            <w:cnfStyle w:val="001000000000" w:firstRow="0" w:lastRow="0" w:firstColumn="1" w:lastColumn="0" w:oddVBand="0" w:evenVBand="0" w:oddHBand="0" w:evenHBand="0" w:firstRowFirstColumn="0" w:firstRowLastColumn="0" w:lastRowFirstColumn="0" w:lastRowLastColumn="0"/>
            <w:tcW w:w="6491" w:type="dxa"/>
          </w:tcPr>
          <w:p w14:paraId="4BA134E0" w14:textId="569934EF" w:rsidR="00D62878" w:rsidRPr="00717418" w:rsidRDefault="00E12702" w:rsidP="00400C3D">
            <w:pPr>
              <w:spacing w:before="120" w:after="120"/>
              <w:jc w:val="both"/>
              <w:rPr>
                <w:rFonts w:ascii="Arial" w:hAnsi="Arial" w:cs="Arial"/>
                <w:b w:val="0"/>
                <w:bCs w:val="0"/>
                <w:lang w:val="en-US"/>
              </w:rPr>
            </w:pPr>
            <w:r>
              <w:rPr>
                <w:rFonts w:ascii="Arial" w:hAnsi="Arial" w:cs="Arial"/>
              </w:rPr>
              <w:t>ELK/Splunk</w:t>
            </w:r>
            <w:r w:rsidR="00D62878" w:rsidRPr="00717418">
              <w:rPr>
                <w:rFonts w:ascii="Arial" w:hAnsi="Arial" w:cs="Arial"/>
              </w:rPr>
              <w:t xml:space="preserve"> (</w:t>
            </w:r>
            <w:r w:rsidR="00D62878" w:rsidRPr="00717418">
              <w:rPr>
                <w:rFonts w:ascii="Arial" w:hAnsi="Arial" w:cs="Arial"/>
                <w:lang w:val="en-US"/>
              </w:rPr>
              <w:t>Error/Exception/Warning Logs)</w:t>
            </w:r>
          </w:p>
        </w:tc>
        <w:tc>
          <w:tcPr>
            <w:tcW w:w="2880" w:type="dxa"/>
          </w:tcPr>
          <w:p w14:paraId="0276409B" w14:textId="77777777" w:rsidR="00D62878" w:rsidRPr="00717418" w:rsidRDefault="00D62878" w:rsidP="00400C3D">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17418">
              <w:rPr>
                <w:rFonts w:ascii="Arial" w:hAnsi="Arial" w:cs="Arial"/>
              </w:rPr>
              <w:t>Use as alert webhook</w:t>
            </w:r>
          </w:p>
        </w:tc>
      </w:tr>
    </w:tbl>
    <w:p w14:paraId="629AEB85" w14:textId="77777777" w:rsidR="00CB1129" w:rsidRPr="00717418" w:rsidRDefault="00CB1129" w:rsidP="00400C3D">
      <w:pPr>
        <w:pStyle w:val="Heading3"/>
        <w:spacing w:before="120" w:beforeAutospacing="0" w:after="120" w:afterAutospacing="0"/>
        <w:jc w:val="both"/>
        <w:rPr>
          <w:rFonts w:ascii="Arial" w:hAnsi="Arial" w:cs="Arial"/>
        </w:rPr>
      </w:pPr>
    </w:p>
    <w:p w14:paraId="5CF3FEFB" w14:textId="49E4B17C" w:rsidR="00221737" w:rsidRPr="00717418" w:rsidRDefault="00221737" w:rsidP="00400C3D">
      <w:pPr>
        <w:spacing w:before="120" w:after="120"/>
        <w:jc w:val="both"/>
        <w:rPr>
          <w:rFonts w:ascii="Arial" w:hAnsi="Arial" w:cs="Arial"/>
        </w:rPr>
      </w:pPr>
    </w:p>
    <w:sectPr w:rsidR="00221737" w:rsidRPr="00717418" w:rsidSect="00400C3D">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09875" w14:textId="77777777" w:rsidR="0069614D" w:rsidRDefault="0069614D" w:rsidP="00F867AE">
      <w:r>
        <w:separator/>
      </w:r>
    </w:p>
  </w:endnote>
  <w:endnote w:type="continuationSeparator" w:id="0">
    <w:p w14:paraId="2946F7AB" w14:textId="77777777" w:rsidR="0069614D" w:rsidRDefault="0069614D" w:rsidP="00F86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BM Plex Sans">
    <w:panose1 w:val="020B0503050203000203"/>
    <w:charset w:val="00"/>
    <w:family w:val="swiss"/>
    <w:pitch w:val="variable"/>
    <w:sig w:usb0="A00002EF" w:usb1="5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3A65E" w14:textId="3B42727C" w:rsidR="00432B92" w:rsidRDefault="00946DA9" w:rsidP="00DD04E2">
    <w:pPr>
      <w:pStyle w:val="Footer"/>
      <w:framePr w:wrap="none" w:vAnchor="text" w:hAnchor="margin" w:xAlign="right" w:y="1"/>
      <w:rPr>
        <w:rStyle w:val="PageNumber"/>
      </w:rPr>
    </w:pPr>
    <w:r>
      <w:rPr>
        <w:noProof/>
      </w:rPr>
      <mc:AlternateContent>
        <mc:Choice Requires="wps">
          <w:drawing>
            <wp:anchor distT="0" distB="0" distL="0" distR="0" simplePos="0" relativeHeight="251661312" behindDoc="0" locked="0" layoutInCell="1" allowOverlap="1" wp14:anchorId="7F2EE29F" wp14:editId="2F7F5CE6">
              <wp:simplePos x="635" y="635"/>
              <wp:positionH relativeFrom="page">
                <wp:align>center</wp:align>
              </wp:positionH>
              <wp:positionV relativeFrom="page">
                <wp:align>bottom</wp:align>
              </wp:positionV>
              <wp:extent cx="443865" cy="443865"/>
              <wp:effectExtent l="0" t="0" r="17780" b="0"/>
              <wp:wrapNone/>
              <wp:docPr id="2" name="Text Box 2"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628A64" w14:textId="026412FF" w:rsidR="00946DA9" w:rsidRPr="00946DA9" w:rsidRDefault="00946DA9" w:rsidP="00946DA9">
                          <w:pPr>
                            <w:rPr>
                              <w:rFonts w:ascii="Calibri" w:eastAsia="Calibri" w:hAnsi="Calibri" w:cs="Calibri"/>
                              <w:noProof/>
                              <w:color w:val="FF0000"/>
                              <w:sz w:val="20"/>
                              <w:szCs w:val="20"/>
                            </w:rPr>
                          </w:pPr>
                          <w:r w:rsidRPr="00946DA9">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2EE29F" id="_x0000_t202" coordsize="21600,21600" o:spt="202" path="m,l,21600r21600,l21600,xe">
              <v:stroke joinstyle="miter"/>
              <v:path gradientshapeok="t" o:connecttype="rect"/>
            </v:shapetype>
            <v:shape id="Text Box 2" o:spid="_x0000_s1026" type="#_x0000_t202" alt="TCB Internal Document"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F628A64" w14:textId="026412FF" w:rsidR="00946DA9" w:rsidRPr="00946DA9" w:rsidRDefault="00946DA9" w:rsidP="00946DA9">
                    <w:pPr>
                      <w:rPr>
                        <w:rFonts w:ascii="Calibri" w:eastAsia="Calibri" w:hAnsi="Calibri" w:cs="Calibri"/>
                        <w:noProof/>
                        <w:color w:val="FF0000"/>
                        <w:sz w:val="20"/>
                        <w:szCs w:val="20"/>
                      </w:rPr>
                    </w:pPr>
                    <w:r w:rsidRPr="00946DA9">
                      <w:rPr>
                        <w:rFonts w:ascii="Calibri" w:eastAsia="Calibri" w:hAnsi="Calibri" w:cs="Calibri"/>
                        <w:noProof/>
                        <w:color w:val="FF0000"/>
                        <w:sz w:val="20"/>
                        <w:szCs w:val="20"/>
                      </w:rPr>
                      <w:t>TCB Internal Document</w:t>
                    </w:r>
                  </w:p>
                </w:txbxContent>
              </v:textbox>
              <w10:wrap anchorx="page" anchory="page"/>
            </v:shape>
          </w:pict>
        </mc:Fallback>
      </mc:AlternateContent>
    </w:r>
    <w:r w:rsidR="00432B92">
      <w:rPr>
        <w:rStyle w:val="PageNumber"/>
      </w:rPr>
      <w:fldChar w:fldCharType="begin"/>
    </w:r>
    <w:r w:rsidR="00432B92">
      <w:rPr>
        <w:rStyle w:val="PageNumber"/>
      </w:rPr>
      <w:instrText xml:space="preserve"> PAGE </w:instrText>
    </w:r>
    <w:r w:rsidR="00432B92">
      <w:rPr>
        <w:rStyle w:val="PageNumber"/>
      </w:rPr>
      <w:fldChar w:fldCharType="separate"/>
    </w:r>
    <w:r w:rsidR="00432B92">
      <w:rPr>
        <w:rStyle w:val="PageNumber"/>
        <w:noProof/>
      </w:rPr>
      <w:t>2</w:t>
    </w:r>
    <w:r w:rsidR="00432B92">
      <w:rPr>
        <w:rStyle w:val="PageNumber"/>
      </w:rPr>
      <w:fldChar w:fldCharType="end"/>
    </w:r>
  </w:p>
  <w:p w14:paraId="61A9095F" w14:textId="36E2D538" w:rsidR="00F867AE" w:rsidRDefault="00F867AE" w:rsidP="00432B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6D12" w14:textId="73DC644A" w:rsidR="00432B92" w:rsidRDefault="00946DA9" w:rsidP="00471493">
    <w:pPr>
      <w:pStyle w:val="Footer"/>
      <w:framePr w:wrap="none" w:vAnchor="text" w:hAnchor="margin" w:xAlign="right" w:y="131"/>
      <w:rPr>
        <w:rStyle w:val="PageNumber"/>
      </w:rPr>
    </w:pPr>
    <w:r>
      <w:rPr>
        <w:noProof/>
      </w:rPr>
      <mc:AlternateContent>
        <mc:Choice Requires="wps">
          <w:drawing>
            <wp:anchor distT="0" distB="0" distL="0" distR="0" simplePos="0" relativeHeight="251662336" behindDoc="0" locked="0" layoutInCell="1" allowOverlap="1" wp14:anchorId="69005115" wp14:editId="7B0313C0">
              <wp:simplePos x="6724650" y="9201150"/>
              <wp:positionH relativeFrom="page">
                <wp:align>center</wp:align>
              </wp:positionH>
              <wp:positionV relativeFrom="page">
                <wp:align>bottom</wp:align>
              </wp:positionV>
              <wp:extent cx="443865" cy="443865"/>
              <wp:effectExtent l="0" t="0" r="17780" b="0"/>
              <wp:wrapNone/>
              <wp:docPr id="3" name="Text Box 3"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89CCAC" w14:textId="067DA8B2" w:rsidR="00946DA9" w:rsidRPr="00946DA9" w:rsidRDefault="00946DA9" w:rsidP="00946DA9">
                          <w:pPr>
                            <w:rPr>
                              <w:rFonts w:ascii="Calibri" w:eastAsia="Calibri" w:hAnsi="Calibri" w:cs="Calibri"/>
                              <w:noProof/>
                              <w:color w:val="FF0000"/>
                              <w:sz w:val="20"/>
                              <w:szCs w:val="20"/>
                            </w:rPr>
                          </w:pPr>
                          <w:r w:rsidRPr="00946DA9">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9005115" id="_x0000_t202" coordsize="21600,21600" o:spt="202" path="m,l,21600r21600,l21600,xe">
              <v:stroke joinstyle="miter"/>
              <v:path gradientshapeok="t" o:connecttype="rect"/>
            </v:shapetype>
            <v:shape id="Text Box 3" o:spid="_x0000_s1027" type="#_x0000_t202" alt="TCB Internal Document"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989CCAC" w14:textId="067DA8B2" w:rsidR="00946DA9" w:rsidRPr="00946DA9" w:rsidRDefault="00946DA9" w:rsidP="00946DA9">
                    <w:pPr>
                      <w:rPr>
                        <w:rFonts w:ascii="Calibri" w:eastAsia="Calibri" w:hAnsi="Calibri" w:cs="Calibri"/>
                        <w:noProof/>
                        <w:color w:val="FF0000"/>
                        <w:sz w:val="20"/>
                        <w:szCs w:val="20"/>
                      </w:rPr>
                    </w:pPr>
                    <w:r w:rsidRPr="00946DA9">
                      <w:rPr>
                        <w:rFonts w:ascii="Calibri" w:eastAsia="Calibri" w:hAnsi="Calibri" w:cs="Calibri"/>
                        <w:noProof/>
                        <w:color w:val="FF0000"/>
                        <w:sz w:val="20"/>
                        <w:szCs w:val="20"/>
                      </w:rPr>
                      <w:t>TCB Internal Document</w:t>
                    </w:r>
                  </w:p>
                </w:txbxContent>
              </v:textbox>
              <w10:wrap anchorx="page" anchory="page"/>
            </v:shape>
          </w:pict>
        </mc:Fallback>
      </mc:AlternateContent>
    </w:r>
    <w:sdt>
      <w:sdtPr>
        <w:rPr>
          <w:rStyle w:val="PageNumber"/>
        </w:rPr>
        <w:id w:val="-352346978"/>
        <w:docPartObj>
          <w:docPartGallery w:val="Page Numbers (Bottom of Page)"/>
          <w:docPartUnique/>
        </w:docPartObj>
      </w:sdtPr>
      <w:sdtContent>
        <w:r w:rsidR="00432B92" w:rsidRPr="00471493">
          <w:rPr>
            <w:rStyle w:val="PageNumber"/>
            <w:sz w:val="18"/>
            <w:szCs w:val="18"/>
          </w:rPr>
          <w:fldChar w:fldCharType="begin"/>
        </w:r>
        <w:r w:rsidR="00432B92" w:rsidRPr="00471493">
          <w:rPr>
            <w:rStyle w:val="PageNumber"/>
            <w:sz w:val="18"/>
            <w:szCs w:val="18"/>
          </w:rPr>
          <w:instrText xml:space="preserve"> PAGE </w:instrText>
        </w:r>
        <w:r w:rsidR="00432B92" w:rsidRPr="00471493">
          <w:rPr>
            <w:rStyle w:val="PageNumber"/>
            <w:sz w:val="18"/>
            <w:szCs w:val="18"/>
          </w:rPr>
          <w:fldChar w:fldCharType="separate"/>
        </w:r>
        <w:r w:rsidR="00432B92" w:rsidRPr="00471493">
          <w:rPr>
            <w:rStyle w:val="PageNumber"/>
            <w:noProof/>
            <w:sz w:val="18"/>
            <w:szCs w:val="18"/>
          </w:rPr>
          <w:t>1</w:t>
        </w:r>
        <w:r w:rsidR="00432B92" w:rsidRPr="00471493">
          <w:rPr>
            <w:rStyle w:val="PageNumber"/>
            <w:sz w:val="18"/>
            <w:szCs w:val="18"/>
          </w:rP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7228"/>
    </w:tblGrid>
    <w:tr w:rsidR="002F0BE3" w14:paraId="71CBABAA" w14:textId="77777777" w:rsidTr="001B7CB5">
      <w:tc>
        <w:tcPr>
          <w:tcW w:w="2122" w:type="dxa"/>
        </w:tcPr>
        <w:p w14:paraId="2E2379DB" w14:textId="77777777" w:rsidR="002F0BE3" w:rsidRDefault="002F0BE3" w:rsidP="002F0BE3">
          <w:pPr>
            <w:pStyle w:val="Footer"/>
            <w:ind w:right="360"/>
            <w:jc w:val="center"/>
          </w:pPr>
          <w:r>
            <w:rPr>
              <w:noProof/>
            </w:rPr>
            <w:drawing>
              <wp:inline distT="0" distB="0" distL="0" distR="0" wp14:anchorId="2D859B49" wp14:editId="79A30307">
                <wp:extent cx="1243496" cy="306729"/>
                <wp:effectExtent l="0" t="0" r="1270" b="0"/>
                <wp:docPr id="26" name="Picture 26"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49447" name="Picture 4" descr="A black background with white letter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288080" cy="317726"/>
                        </a:xfrm>
                        <a:prstGeom prst="rect">
                          <a:avLst/>
                        </a:prstGeom>
                      </pic:spPr>
                    </pic:pic>
                  </a:graphicData>
                </a:graphic>
              </wp:inline>
            </w:drawing>
          </w:r>
        </w:p>
      </w:tc>
      <w:tc>
        <w:tcPr>
          <w:tcW w:w="7228" w:type="dxa"/>
          <w:vAlign w:val="center"/>
        </w:tcPr>
        <w:p w14:paraId="22069696" w14:textId="5FD9D213" w:rsidR="002F0BE3" w:rsidRPr="003D7F60" w:rsidRDefault="002F0BE3" w:rsidP="002F0BE3">
          <w:pPr>
            <w:pStyle w:val="Footer"/>
            <w:ind w:right="360"/>
            <w:jc w:val="center"/>
            <w:rPr>
              <w:sz w:val="20"/>
              <w:szCs w:val="20"/>
            </w:rPr>
          </w:pPr>
          <w:r w:rsidRPr="003D7F60">
            <w:rPr>
              <w:sz w:val="20"/>
              <w:szCs w:val="20"/>
            </w:rPr>
            <w:t xml:space="preserve">IBM Cloud Pak for AIOps </w:t>
          </w:r>
          <w:r w:rsidR="008E62E2">
            <w:rPr>
              <w:sz w:val="20"/>
              <w:szCs w:val="20"/>
            </w:rPr>
            <w:t>POC</w:t>
          </w:r>
          <w:r w:rsidRPr="003D7F60">
            <w:rPr>
              <w:sz w:val="20"/>
              <w:szCs w:val="20"/>
            </w:rPr>
            <w:t>-</w:t>
          </w:r>
          <w:r w:rsidR="00E62F22">
            <w:rPr>
              <w:sz w:val="20"/>
              <w:szCs w:val="20"/>
            </w:rPr>
            <w:t xml:space="preserve">MBBANK </w:t>
          </w:r>
          <w:r w:rsidRPr="003D7F60">
            <w:rPr>
              <w:sz w:val="20"/>
              <w:szCs w:val="20"/>
            </w:rPr>
            <w:t>© 202</w:t>
          </w:r>
          <w:r>
            <w:rPr>
              <w:sz w:val="20"/>
              <w:szCs w:val="20"/>
            </w:rPr>
            <w:t>5</w:t>
          </w:r>
          <w:r w:rsidRPr="003D7F60">
            <w:rPr>
              <w:sz w:val="20"/>
              <w:szCs w:val="20"/>
            </w:rPr>
            <w:t xml:space="preserve"> IBM Corporation</w:t>
          </w:r>
        </w:p>
      </w:tc>
    </w:tr>
  </w:tbl>
  <w:p w14:paraId="1C01DA1F" w14:textId="3A047ED3" w:rsidR="00E445D5" w:rsidRPr="000B2430" w:rsidRDefault="00E445D5" w:rsidP="002F0BE3">
    <w:pPr>
      <w:pStyle w:val="Footer"/>
      <w:ind w:right="360"/>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F4825" w14:textId="0AB61BA0" w:rsidR="003D7F60" w:rsidRPr="00432B92" w:rsidRDefault="003D7F60" w:rsidP="003D7F60">
    <w:pPr>
      <w:pStyle w:val="Footer"/>
      <w:ind w:right="36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7228"/>
    </w:tblGrid>
    <w:tr w:rsidR="003D7F60" w14:paraId="0ECBEC7F" w14:textId="77777777" w:rsidTr="00CB4A8A">
      <w:tc>
        <w:tcPr>
          <w:tcW w:w="2122" w:type="dxa"/>
        </w:tcPr>
        <w:p w14:paraId="7C39D7E1" w14:textId="4728AEE4" w:rsidR="003D7F60" w:rsidRDefault="003D7F60" w:rsidP="00EC3E1C">
          <w:pPr>
            <w:pStyle w:val="Footer"/>
            <w:ind w:right="360"/>
            <w:jc w:val="center"/>
          </w:pPr>
          <w:r>
            <w:rPr>
              <w:noProof/>
            </w:rPr>
            <w:drawing>
              <wp:inline distT="0" distB="0" distL="0" distR="0" wp14:anchorId="7ECA45AE" wp14:editId="23024667">
                <wp:extent cx="1243496" cy="306729"/>
                <wp:effectExtent l="0" t="0" r="1270" b="0"/>
                <wp:docPr id="28" name="Picture 28" descr="A black background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49447" name="Picture 4" descr="A black background with white letter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288080" cy="317726"/>
                        </a:xfrm>
                        <a:prstGeom prst="rect">
                          <a:avLst/>
                        </a:prstGeom>
                      </pic:spPr>
                    </pic:pic>
                  </a:graphicData>
                </a:graphic>
              </wp:inline>
            </w:drawing>
          </w:r>
        </w:p>
      </w:tc>
      <w:tc>
        <w:tcPr>
          <w:tcW w:w="7228" w:type="dxa"/>
          <w:vAlign w:val="center"/>
        </w:tcPr>
        <w:p w14:paraId="521BC7C7" w14:textId="2F1D9C62" w:rsidR="003D7F60" w:rsidRPr="00670778" w:rsidRDefault="003D7F60" w:rsidP="00EC3E1C">
          <w:pPr>
            <w:pStyle w:val="Footer"/>
            <w:ind w:right="360"/>
            <w:jc w:val="center"/>
            <w:rPr>
              <w:sz w:val="18"/>
              <w:szCs w:val="18"/>
            </w:rPr>
          </w:pPr>
          <w:r w:rsidRPr="00670778">
            <w:rPr>
              <w:sz w:val="18"/>
              <w:szCs w:val="18"/>
            </w:rPr>
            <w:t>IBM Cloud Pak for AIOps PO</w:t>
          </w:r>
          <w:r w:rsidR="00C76B35">
            <w:rPr>
              <w:sz w:val="18"/>
              <w:szCs w:val="18"/>
            </w:rPr>
            <w:t>C</w:t>
          </w:r>
          <w:r w:rsidRPr="00670778">
            <w:rPr>
              <w:sz w:val="18"/>
              <w:szCs w:val="18"/>
            </w:rPr>
            <w:t>-</w:t>
          </w:r>
          <w:r w:rsidR="00E62F22">
            <w:rPr>
              <w:sz w:val="18"/>
              <w:szCs w:val="18"/>
            </w:rPr>
            <w:t>MBBANK</w:t>
          </w:r>
          <w:r w:rsidRPr="00670778">
            <w:rPr>
              <w:sz w:val="18"/>
              <w:szCs w:val="18"/>
            </w:rPr>
            <w:t>© 202</w:t>
          </w:r>
          <w:r w:rsidR="002F0BE3" w:rsidRPr="00670778">
            <w:rPr>
              <w:sz w:val="18"/>
              <w:szCs w:val="18"/>
            </w:rPr>
            <w:t>5</w:t>
          </w:r>
          <w:r w:rsidRPr="00670778">
            <w:rPr>
              <w:sz w:val="18"/>
              <w:szCs w:val="18"/>
            </w:rPr>
            <w:t xml:space="preserve"> IBM Corporation</w:t>
          </w:r>
        </w:p>
      </w:tc>
    </w:tr>
  </w:tbl>
  <w:p w14:paraId="2706BD63" w14:textId="77777777" w:rsidR="00432B92" w:rsidRDefault="0043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2D73A" w14:textId="77777777" w:rsidR="0069614D" w:rsidRDefault="0069614D" w:rsidP="00F867AE">
      <w:r>
        <w:separator/>
      </w:r>
    </w:p>
  </w:footnote>
  <w:footnote w:type="continuationSeparator" w:id="0">
    <w:p w14:paraId="40E1C932" w14:textId="77777777" w:rsidR="0069614D" w:rsidRDefault="0069614D" w:rsidP="00F86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F63BE" w14:textId="77777777" w:rsidR="00917407" w:rsidRDefault="009174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750B1" w14:textId="77777777" w:rsidR="00917407" w:rsidRDefault="009174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3B240" w14:textId="464A1AA4" w:rsidR="00EC3E1C" w:rsidRDefault="00EC3E1C">
    <w:pPr>
      <w:pStyle w:val="Header"/>
    </w:pPr>
    <w:r>
      <w:rPr>
        <w:noProof/>
        <w:color w:val="ED7D31" w:themeColor="accent2"/>
      </w:rPr>
      <w:drawing>
        <wp:anchor distT="0" distB="0" distL="114300" distR="114300" simplePos="0" relativeHeight="251659264" behindDoc="1" locked="1" layoutInCell="1" allowOverlap="1" wp14:anchorId="23ECD3CE" wp14:editId="4952F496">
          <wp:simplePos x="0" y="0"/>
          <wp:positionH relativeFrom="page">
            <wp:posOffset>914400</wp:posOffset>
          </wp:positionH>
          <wp:positionV relativeFrom="page">
            <wp:posOffset>457200</wp:posOffset>
          </wp:positionV>
          <wp:extent cx="721995" cy="283210"/>
          <wp:effectExtent l="0" t="0" r="190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M_logo_blue60_RGB_atSize.png"/>
                  <pic:cNvPicPr/>
                </pic:nvPicPr>
                <pic:blipFill>
                  <a:blip r:embed="rId1">
                    <a:extLst>
                      <a:ext uri="{28A0092B-C50C-407E-A947-70E740481C1C}">
                        <a14:useLocalDpi xmlns:a14="http://schemas.microsoft.com/office/drawing/2010/main" val="0"/>
                      </a:ext>
                    </a:extLst>
                  </a:blip>
                  <a:stretch>
                    <a:fillRect/>
                  </a:stretch>
                </pic:blipFill>
                <pic:spPr>
                  <a:xfrm>
                    <a:off x="0" y="0"/>
                    <a:ext cx="721995" cy="2832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7281"/>
    <w:multiLevelType w:val="multilevel"/>
    <w:tmpl w:val="0712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38520"/>
    <w:multiLevelType w:val="hybridMultilevel"/>
    <w:tmpl w:val="64FA4BD6"/>
    <w:lvl w:ilvl="0" w:tplc="A316FEC6">
      <w:start w:val="1"/>
      <w:numFmt w:val="bullet"/>
      <w:lvlText w:val=""/>
      <w:lvlJc w:val="left"/>
      <w:pPr>
        <w:ind w:left="720" w:hanging="360"/>
      </w:pPr>
      <w:rPr>
        <w:rFonts w:ascii="Symbol" w:hAnsi="Symbol" w:hint="default"/>
      </w:rPr>
    </w:lvl>
    <w:lvl w:ilvl="1" w:tplc="AA3C31DC">
      <w:start w:val="1"/>
      <w:numFmt w:val="bullet"/>
      <w:lvlText w:val="o"/>
      <w:lvlJc w:val="left"/>
      <w:pPr>
        <w:ind w:left="1440" w:hanging="360"/>
      </w:pPr>
      <w:rPr>
        <w:rFonts w:ascii="Courier New" w:hAnsi="Courier New" w:hint="default"/>
      </w:rPr>
    </w:lvl>
    <w:lvl w:ilvl="2" w:tplc="30CEA2C6">
      <w:start w:val="1"/>
      <w:numFmt w:val="bullet"/>
      <w:lvlText w:val=""/>
      <w:lvlJc w:val="left"/>
      <w:pPr>
        <w:ind w:left="2160" w:hanging="360"/>
      </w:pPr>
      <w:rPr>
        <w:rFonts w:ascii="Wingdings" w:hAnsi="Wingdings" w:hint="default"/>
      </w:rPr>
    </w:lvl>
    <w:lvl w:ilvl="3" w:tplc="FA8A2024">
      <w:start w:val="1"/>
      <w:numFmt w:val="bullet"/>
      <w:lvlText w:val=""/>
      <w:lvlJc w:val="left"/>
      <w:pPr>
        <w:ind w:left="2880" w:hanging="360"/>
      </w:pPr>
      <w:rPr>
        <w:rFonts w:ascii="Symbol" w:hAnsi="Symbol" w:hint="default"/>
      </w:rPr>
    </w:lvl>
    <w:lvl w:ilvl="4" w:tplc="8184230A">
      <w:start w:val="1"/>
      <w:numFmt w:val="bullet"/>
      <w:lvlText w:val="o"/>
      <w:lvlJc w:val="left"/>
      <w:pPr>
        <w:ind w:left="3600" w:hanging="360"/>
      </w:pPr>
      <w:rPr>
        <w:rFonts w:ascii="Courier New" w:hAnsi="Courier New" w:hint="default"/>
      </w:rPr>
    </w:lvl>
    <w:lvl w:ilvl="5" w:tplc="AE86EF04">
      <w:start w:val="1"/>
      <w:numFmt w:val="bullet"/>
      <w:lvlText w:val=""/>
      <w:lvlJc w:val="left"/>
      <w:pPr>
        <w:ind w:left="4320" w:hanging="360"/>
      </w:pPr>
      <w:rPr>
        <w:rFonts w:ascii="Wingdings" w:hAnsi="Wingdings" w:hint="default"/>
      </w:rPr>
    </w:lvl>
    <w:lvl w:ilvl="6" w:tplc="047A3E74">
      <w:start w:val="1"/>
      <w:numFmt w:val="bullet"/>
      <w:lvlText w:val=""/>
      <w:lvlJc w:val="left"/>
      <w:pPr>
        <w:ind w:left="5040" w:hanging="360"/>
      </w:pPr>
      <w:rPr>
        <w:rFonts w:ascii="Symbol" w:hAnsi="Symbol" w:hint="default"/>
      </w:rPr>
    </w:lvl>
    <w:lvl w:ilvl="7" w:tplc="59E2AD12">
      <w:start w:val="1"/>
      <w:numFmt w:val="bullet"/>
      <w:lvlText w:val="o"/>
      <w:lvlJc w:val="left"/>
      <w:pPr>
        <w:ind w:left="5760" w:hanging="360"/>
      </w:pPr>
      <w:rPr>
        <w:rFonts w:ascii="Courier New" w:hAnsi="Courier New" w:hint="default"/>
      </w:rPr>
    </w:lvl>
    <w:lvl w:ilvl="8" w:tplc="38C2CD9A">
      <w:start w:val="1"/>
      <w:numFmt w:val="bullet"/>
      <w:lvlText w:val=""/>
      <w:lvlJc w:val="left"/>
      <w:pPr>
        <w:ind w:left="6480" w:hanging="360"/>
      </w:pPr>
      <w:rPr>
        <w:rFonts w:ascii="Wingdings" w:hAnsi="Wingdings" w:hint="default"/>
      </w:rPr>
    </w:lvl>
  </w:abstractNum>
  <w:abstractNum w:abstractNumId="2" w15:restartNumberingAfterBreak="0">
    <w:nsid w:val="11B801FF"/>
    <w:multiLevelType w:val="multilevel"/>
    <w:tmpl w:val="4F0047FA"/>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22AA9"/>
    <w:multiLevelType w:val="hybridMultilevel"/>
    <w:tmpl w:val="C66E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D78BA"/>
    <w:multiLevelType w:val="hybridMultilevel"/>
    <w:tmpl w:val="5C6274F2"/>
    <w:lvl w:ilvl="0" w:tplc="CBEC9536">
      <w:start w:val="1"/>
      <w:numFmt w:val="bullet"/>
      <w:lvlText w:val=""/>
      <w:lvlJc w:val="left"/>
      <w:pPr>
        <w:ind w:left="720" w:hanging="360"/>
      </w:pPr>
      <w:rPr>
        <w:rFonts w:ascii="Symbol" w:hAnsi="Symbol" w:hint="default"/>
      </w:rPr>
    </w:lvl>
    <w:lvl w:ilvl="1" w:tplc="BEFAEC8A">
      <w:start w:val="1"/>
      <w:numFmt w:val="bullet"/>
      <w:lvlText w:val="o"/>
      <w:lvlJc w:val="left"/>
      <w:pPr>
        <w:ind w:left="1440" w:hanging="360"/>
      </w:pPr>
      <w:rPr>
        <w:rFonts w:ascii="Courier New" w:hAnsi="Courier New" w:hint="default"/>
      </w:rPr>
    </w:lvl>
    <w:lvl w:ilvl="2" w:tplc="29B0CBFE">
      <w:start w:val="1"/>
      <w:numFmt w:val="bullet"/>
      <w:lvlText w:val=""/>
      <w:lvlJc w:val="left"/>
      <w:pPr>
        <w:ind w:left="2160" w:hanging="360"/>
      </w:pPr>
      <w:rPr>
        <w:rFonts w:ascii="Wingdings" w:hAnsi="Wingdings" w:hint="default"/>
      </w:rPr>
    </w:lvl>
    <w:lvl w:ilvl="3" w:tplc="527CC44E">
      <w:start w:val="1"/>
      <w:numFmt w:val="bullet"/>
      <w:lvlText w:val=""/>
      <w:lvlJc w:val="left"/>
      <w:pPr>
        <w:ind w:left="2880" w:hanging="360"/>
      </w:pPr>
      <w:rPr>
        <w:rFonts w:ascii="Symbol" w:hAnsi="Symbol" w:hint="default"/>
      </w:rPr>
    </w:lvl>
    <w:lvl w:ilvl="4" w:tplc="6F127CF0">
      <w:start w:val="1"/>
      <w:numFmt w:val="bullet"/>
      <w:lvlText w:val="o"/>
      <w:lvlJc w:val="left"/>
      <w:pPr>
        <w:ind w:left="3600" w:hanging="360"/>
      </w:pPr>
      <w:rPr>
        <w:rFonts w:ascii="Courier New" w:hAnsi="Courier New" w:hint="default"/>
      </w:rPr>
    </w:lvl>
    <w:lvl w:ilvl="5" w:tplc="9DE874F6">
      <w:start w:val="1"/>
      <w:numFmt w:val="bullet"/>
      <w:lvlText w:val=""/>
      <w:lvlJc w:val="left"/>
      <w:pPr>
        <w:ind w:left="4320" w:hanging="360"/>
      </w:pPr>
      <w:rPr>
        <w:rFonts w:ascii="Wingdings" w:hAnsi="Wingdings" w:hint="default"/>
      </w:rPr>
    </w:lvl>
    <w:lvl w:ilvl="6" w:tplc="64AA433E">
      <w:start w:val="1"/>
      <w:numFmt w:val="bullet"/>
      <w:lvlText w:val=""/>
      <w:lvlJc w:val="left"/>
      <w:pPr>
        <w:ind w:left="5040" w:hanging="360"/>
      </w:pPr>
      <w:rPr>
        <w:rFonts w:ascii="Symbol" w:hAnsi="Symbol" w:hint="default"/>
      </w:rPr>
    </w:lvl>
    <w:lvl w:ilvl="7" w:tplc="0BB81022">
      <w:start w:val="1"/>
      <w:numFmt w:val="bullet"/>
      <w:lvlText w:val="o"/>
      <w:lvlJc w:val="left"/>
      <w:pPr>
        <w:ind w:left="5760" w:hanging="360"/>
      </w:pPr>
      <w:rPr>
        <w:rFonts w:ascii="Courier New" w:hAnsi="Courier New" w:hint="default"/>
      </w:rPr>
    </w:lvl>
    <w:lvl w:ilvl="8" w:tplc="2C0C1A1A">
      <w:start w:val="1"/>
      <w:numFmt w:val="bullet"/>
      <w:lvlText w:val=""/>
      <w:lvlJc w:val="left"/>
      <w:pPr>
        <w:ind w:left="6480" w:hanging="360"/>
      </w:pPr>
      <w:rPr>
        <w:rFonts w:ascii="Wingdings" w:hAnsi="Wingdings" w:hint="default"/>
      </w:rPr>
    </w:lvl>
  </w:abstractNum>
  <w:abstractNum w:abstractNumId="5" w15:restartNumberingAfterBreak="0">
    <w:nsid w:val="1FF6C1B6"/>
    <w:multiLevelType w:val="hybridMultilevel"/>
    <w:tmpl w:val="2408CB50"/>
    <w:lvl w:ilvl="0" w:tplc="796201D0">
      <w:start w:val="1"/>
      <w:numFmt w:val="bullet"/>
      <w:lvlText w:val=""/>
      <w:lvlJc w:val="left"/>
      <w:pPr>
        <w:ind w:left="720" w:hanging="360"/>
      </w:pPr>
      <w:rPr>
        <w:rFonts w:ascii="Symbol" w:hAnsi="Symbol" w:hint="default"/>
      </w:rPr>
    </w:lvl>
    <w:lvl w:ilvl="1" w:tplc="0802B7F4">
      <w:start w:val="1"/>
      <w:numFmt w:val="bullet"/>
      <w:lvlText w:val="o"/>
      <w:lvlJc w:val="left"/>
      <w:pPr>
        <w:ind w:left="1440" w:hanging="360"/>
      </w:pPr>
      <w:rPr>
        <w:rFonts w:ascii="Courier New" w:hAnsi="Courier New" w:hint="default"/>
      </w:rPr>
    </w:lvl>
    <w:lvl w:ilvl="2" w:tplc="7A0A2D5E">
      <w:start w:val="1"/>
      <w:numFmt w:val="bullet"/>
      <w:lvlText w:val=""/>
      <w:lvlJc w:val="left"/>
      <w:pPr>
        <w:ind w:left="2160" w:hanging="360"/>
      </w:pPr>
      <w:rPr>
        <w:rFonts w:ascii="Wingdings" w:hAnsi="Wingdings" w:hint="default"/>
      </w:rPr>
    </w:lvl>
    <w:lvl w:ilvl="3" w:tplc="D556F038">
      <w:start w:val="1"/>
      <w:numFmt w:val="bullet"/>
      <w:lvlText w:val=""/>
      <w:lvlJc w:val="left"/>
      <w:pPr>
        <w:ind w:left="2880" w:hanging="360"/>
      </w:pPr>
      <w:rPr>
        <w:rFonts w:ascii="Symbol" w:hAnsi="Symbol" w:hint="default"/>
      </w:rPr>
    </w:lvl>
    <w:lvl w:ilvl="4" w:tplc="4DA0606C">
      <w:start w:val="1"/>
      <w:numFmt w:val="bullet"/>
      <w:lvlText w:val="o"/>
      <w:lvlJc w:val="left"/>
      <w:pPr>
        <w:ind w:left="3600" w:hanging="360"/>
      </w:pPr>
      <w:rPr>
        <w:rFonts w:ascii="Courier New" w:hAnsi="Courier New" w:hint="default"/>
      </w:rPr>
    </w:lvl>
    <w:lvl w:ilvl="5" w:tplc="A02C3416">
      <w:start w:val="1"/>
      <w:numFmt w:val="bullet"/>
      <w:lvlText w:val=""/>
      <w:lvlJc w:val="left"/>
      <w:pPr>
        <w:ind w:left="4320" w:hanging="360"/>
      </w:pPr>
      <w:rPr>
        <w:rFonts w:ascii="Wingdings" w:hAnsi="Wingdings" w:hint="default"/>
      </w:rPr>
    </w:lvl>
    <w:lvl w:ilvl="6" w:tplc="B400F58E">
      <w:start w:val="1"/>
      <w:numFmt w:val="bullet"/>
      <w:lvlText w:val=""/>
      <w:lvlJc w:val="left"/>
      <w:pPr>
        <w:ind w:left="5040" w:hanging="360"/>
      </w:pPr>
      <w:rPr>
        <w:rFonts w:ascii="Symbol" w:hAnsi="Symbol" w:hint="default"/>
      </w:rPr>
    </w:lvl>
    <w:lvl w:ilvl="7" w:tplc="092C5F86">
      <w:start w:val="1"/>
      <w:numFmt w:val="bullet"/>
      <w:lvlText w:val="o"/>
      <w:lvlJc w:val="left"/>
      <w:pPr>
        <w:ind w:left="5760" w:hanging="360"/>
      </w:pPr>
      <w:rPr>
        <w:rFonts w:ascii="Courier New" w:hAnsi="Courier New" w:hint="default"/>
      </w:rPr>
    </w:lvl>
    <w:lvl w:ilvl="8" w:tplc="F620B196">
      <w:start w:val="1"/>
      <w:numFmt w:val="bullet"/>
      <w:lvlText w:val=""/>
      <w:lvlJc w:val="left"/>
      <w:pPr>
        <w:ind w:left="6480" w:hanging="360"/>
      </w:pPr>
      <w:rPr>
        <w:rFonts w:ascii="Wingdings" w:hAnsi="Wingdings" w:hint="default"/>
      </w:rPr>
    </w:lvl>
  </w:abstractNum>
  <w:abstractNum w:abstractNumId="6" w15:restartNumberingAfterBreak="0">
    <w:nsid w:val="21F4379F"/>
    <w:multiLevelType w:val="multilevel"/>
    <w:tmpl w:val="19B4967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7027F"/>
    <w:multiLevelType w:val="multilevel"/>
    <w:tmpl w:val="BF74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27748"/>
    <w:multiLevelType w:val="multilevel"/>
    <w:tmpl w:val="7A5EF27C"/>
    <w:lvl w:ilvl="0">
      <w:start w:val="1"/>
      <w:numFmt w:val="decimal"/>
      <w:lvlText w:val="%1."/>
      <w:lvlJc w:val="left"/>
      <w:pPr>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F5464"/>
    <w:multiLevelType w:val="multilevel"/>
    <w:tmpl w:val="AFC6D9D2"/>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9D4853"/>
    <w:multiLevelType w:val="multilevel"/>
    <w:tmpl w:val="DA6A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0F6F71"/>
    <w:multiLevelType w:val="multilevel"/>
    <w:tmpl w:val="290A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75F5E"/>
    <w:multiLevelType w:val="hybridMultilevel"/>
    <w:tmpl w:val="D4BA7C86"/>
    <w:lvl w:ilvl="0" w:tplc="390CDCDE">
      <w:numFmt w:val="bullet"/>
      <w:lvlText w:val="-"/>
      <w:lvlJc w:val="left"/>
      <w:pPr>
        <w:ind w:left="720" w:hanging="360"/>
      </w:pPr>
      <w:rPr>
        <w:rFonts w:ascii="IBM Plex Sans" w:eastAsiaTheme="minorEastAsia" w:hAnsi="IBM Plex Sans"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4F73815"/>
    <w:multiLevelType w:val="multilevel"/>
    <w:tmpl w:val="7A5EF27C"/>
    <w:lvl w:ilvl="0">
      <w:start w:val="1"/>
      <w:numFmt w:val="decimal"/>
      <w:lvlText w:val="%1."/>
      <w:lvlJc w:val="left"/>
      <w:pPr>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996B9F"/>
    <w:multiLevelType w:val="hybridMultilevel"/>
    <w:tmpl w:val="EDB265BC"/>
    <w:lvl w:ilvl="0" w:tplc="FFFFFFFF">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6035678"/>
    <w:multiLevelType w:val="multilevel"/>
    <w:tmpl w:val="22AC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C0BD4"/>
    <w:multiLevelType w:val="multilevel"/>
    <w:tmpl w:val="19B4967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A632D"/>
    <w:multiLevelType w:val="multilevel"/>
    <w:tmpl w:val="AFC6D9D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E6C40"/>
    <w:multiLevelType w:val="multilevel"/>
    <w:tmpl w:val="446A0F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31FD3"/>
    <w:multiLevelType w:val="hybridMultilevel"/>
    <w:tmpl w:val="0FEE7152"/>
    <w:lvl w:ilvl="0" w:tplc="390CDCDE">
      <w:numFmt w:val="bullet"/>
      <w:lvlText w:val="-"/>
      <w:lvlJc w:val="left"/>
      <w:pPr>
        <w:ind w:left="1440" w:hanging="360"/>
      </w:pPr>
      <w:rPr>
        <w:rFonts w:ascii="IBM Plex Sans" w:eastAsiaTheme="minorEastAsia" w:hAnsi="IBM Plex Sans" w:cs="Times New Roman"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15:restartNumberingAfterBreak="0">
    <w:nsid w:val="3F3D4EA8"/>
    <w:multiLevelType w:val="hybridMultilevel"/>
    <w:tmpl w:val="6BAA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97686B"/>
    <w:multiLevelType w:val="multilevel"/>
    <w:tmpl w:val="580E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864E27"/>
    <w:multiLevelType w:val="hybridMultilevel"/>
    <w:tmpl w:val="D2D4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0063F"/>
    <w:multiLevelType w:val="hybridMultilevel"/>
    <w:tmpl w:val="9DE040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D6A223F"/>
    <w:multiLevelType w:val="multilevel"/>
    <w:tmpl w:val="7A5EF27C"/>
    <w:lvl w:ilvl="0">
      <w:start w:val="1"/>
      <w:numFmt w:val="decimal"/>
      <w:lvlText w:val="%1."/>
      <w:lvlJc w:val="left"/>
      <w:pPr>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0605B0"/>
    <w:multiLevelType w:val="multilevel"/>
    <w:tmpl w:val="DC86B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CC1A52"/>
    <w:multiLevelType w:val="hybridMultilevel"/>
    <w:tmpl w:val="8FECEA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7A221FD"/>
    <w:multiLevelType w:val="multilevel"/>
    <w:tmpl w:val="5C5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5B62E4"/>
    <w:multiLevelType w:val="multilevel"/>
    <w:tmpl w:val="4F0047FA"/>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9" w15:restartNumberingAfterBreak="0">
    <w:nsid w:val="62995C24"/>
    <w:multiLevelType w:val="hybridMultilevel"/>
    <w:tmpl w:val="EA64B5F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629F3C23"/>
    <w:multiLevelType w:val="multilevel"/>
    <w:tmpl w:val="19B4967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A0DDBE"/>
    <w:multiLevelType w:val="hybridMultilevel"/>
    <w:tmpl w:val="4BA4587A"/>
    <w:lvl w:ilvl="0" w:tplc="966E8C3E">
      <w:start w:val="1"/>
      <w:numFmt w:val="bullet"/>
      <w:lvlText w:val=""/>
      <w:lvlJc w:val="left"/>
      <w:pPr>
        <w:ind w:left="720" w:hanging="360"/>
      </w:pPr>
      <w:rPr>
        <w:rFonts w:ascii="Symbol" w:hAnsi="Symbol" w:hint="default"/>
      </w:rPr>
    </w:lvl>
    <w:lvl w:ilvl="1" w:tplc="A09E71EE">
      <w:start w:val="1"/>
      <w:numFmt w:val="bullet"/>
      <w:lvlText w:val="o"/>
      <w:lvlJc w:val="left"/>
      <w:pPr>
        <w:ind w:left="1440" w:hanging="360"/>
      </w:pPr>
      <w:rPr>
        <w:rFonts w:ascii="Courier New" w:hAnsi="Courier New" w:hint="default"/>
      </w:rPr>
    </w:lvl>
    <w:lvl w:ilvl="2" w:tplc="50A2B852">
      <w:start w:val="1"/>
      <w:numFmt w:val="bullet"/>
      <w:lvlText w:val=""/>
      <w:lvlJc w:val="left"/>
      <w:pPr>
        <w:ind w:left="2160" w:hanging="360"/>
      </w:pPr>
      <w:rPr>
        <w:rFonts w:ascii="Wingdings" w:hAnsi="Wingdings" w:hint="default"/>
      </w:rPr>
    </w:lvl>
    <w:lvl w:ilvl="3" w:tplc="CE144AFA">
      <w:start w:val="1"/>
      <w:numFmt w:val="bullet"/>
      <w:lvlText w:val=""/>
      <w:lvlJc w:val="left"/>
      <w:pPr>
        <w:ind w:left="2880" w:hanging="360"/>
      </w:pPr>
      <w:rPr>
        <w:rFonts w:ascii="Symbol" w:hAnsi="Symbol" w:hint="default"/>
      </w:rPr>
    </w:lvl>
    <w:lvl w:ilvl="4" w:tplc="A7D422AC">
      <w:start w:val="1"/>
      <w:numFmt w:val="bullet"/>
      <w:lvlText w:val="o"/>
      <w:lvlJc w:val="left"/>
      <w:pPr>
        <w:ind w:left="3600" w:hanging="360"/>
      </w:pPr>
      <w:rPr>
        <w:rFonts w:ascii="Courier New" w:hAnsi="Courier New" w:hint="default"/>
      </w:rPr>
    </w:lvl>
    <w:lvl w:ilvl="5" w:tplc="AA08A33E">
      <w:start w:val="1"/>
      <w:numFmt w:val="bullet"/>
      <w:lvlText w:val=""/>
      <w:lvlJc w:val="left"/>
      <w:pPr>
        <w:ind w:left="4320" w:hanging="360"/>
      </w:pPr>
      <w:rPr>
        <w:rFonts w:ascii="Wingdings" w:hAnsi="Wingdings" w:hint="default"/>
      </w:rPr>
    </w:lvl>
    <w:lvl w:ilvl="6" w:tplc="085642E0">
      <w:start w:val="1"/>
      <w:numFmt w:val="bullet"/>
      <w:lvlText w:val=""/>
      <w:lvlJc w:val="left"/>
      <w:pPr>
        <w:ind w:left="5040" w:hanging="360"/>
      </w:pPr>
      <w:rPr>
        <w:rFonts w:ascii="Symbol" w:hAnsi="Symbol" w:hint="default"/>
      </w:rPr>
    </w:lvl>
    <w:lvl w:ilvl="7" w:tplc="183E7CB0">
      <w:start w:val="1"/>
      <w:numFmt w:val="bullet"/>
      <w:lvlText w:val="o"/>
      <w:lvlJc w:val="left"/>
      <w:pPr>
        <w:ind w:left="5760" w:hanging="360"/>
      </w:pPr>
      <w:rPr>
        <w:rFonts w:ascii="Courier New" w:hAnsi="Courier New" w:hint="default"/>
      </w:rPr>
    </w:lvl>
    <w:lvl w:ilvl="8" w:tplc="FC62D80E">
      <w:start w:val="1"/>
      <w:numFmt w:val="bullet"/>
      <w:lvlText w:val=""/>
      <w:lvlJc w:val="left"/>
      <w:pPr>
        <w:ind w:left="6480" w:hanging="360"/>
      </w:pPr>
      <w:rPr>
        <w:rFonts w:ascii="Wingdings" w:hAnsi="Wingdings" w:hint="default"/>
      </w:rPr>
    </w:lvl>
  </w:abstractNum>
  <w:abstractNum w:abstractNumId="32" w15:restartNumberingAfterBreak="0">
    <w:nsid w:val="665E043B"/>
    <w:multiLevelType w:val="multilevel"/>
    <w:tmpl w:val="E1B8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D3515"/>
    <w:multiLevelType w:val="multilevel"/>
    <w:tmpl w:val="634A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827E30"/>
    <w:multiLevelType w:val="multilevel"/>
    <w:tmpl w:val="1646B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IBM Plex Sans" w:eastAsia="Times New Roman" w:hAnsi="IBM Plex Sans" w:cs="Times New Roman"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093260"/>
    <w:multiLevelType w:val="multilevel"/>
    <w:tmpl w:val="A1D0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7557D"/>
    <w:multiLevelType w:val="multilevel"/>
    <w:tmpl w:val="DC86B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930647"/>
    <w:multiLevelType w:val="hybridMultilevel"/>
    <w:tmpl w:val="067C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FCBDB"/>
    <w:multiLevelType w:val="hybridMultilevel"/>
    <w:tmpl w:val="10CCDD40"/>
    <w:lvl w:ilvl="0" w:tplc="83CA3B2C">
      <w:start w:val="1"/>
      <w:numFmt w:val="bullet"/>
      <w:lvlText w:val=""/>
      <w:lvlJc w:val="left"/>
      <w:pPr>
        <w:ind w:left="720" w:hanging="360"/>
      </w:pPr>
      <w:rPr>
        <w:rFonts w:ascii="Symbol" w:hAnsi="Symbol" w:hint="default"/>
      </w:rPr>
    </w:lvl>
    <w:lvl w:ilvl="1" w:tplc="69A2F86A">
      <w:start w:val="1"/>
      <w:numFmt w:val="bullet"/>
      <w:lvlText w:val="o"/>
      <w:lvlJc w:val="left"/>
      <w:pPr>
        <w:ind w:left="1440" w:hanging="360"/>
      </w:pPr>
      <w:rPr>
        <w:rFonts w:ascii="Courier New" w:hAnsi="Courier New" w:hint="default"/>
      </w:rPr>
    </w:lvl>
    <w:lvl w:ilvl="2" w:tplc="8A2C5096">
      <w:start w:val="1"/>
      <w:numFmt w:val="bullet"/>
      <w:lvlText w:val=""/>
      <w:lvlJc w:val="left"/>
      <w:pPr>
        <w:ind w:left="2160" w:hanging="360"/>
      </w:pPr>
      <w:rPr>
        <w:rFonts w:ascii="Wingdings" w:hAnsi="Wingdings" w:hint="default"/>
      </w:rPr>
    </w:lvl>
    <w:lvl w:ilvl="3" w:tplc="E7762F6E">
      <w:start w:val="1"/>
      <w:numFmt w:val="bullet"/>
      <w:lvlText w:val=""/>
      <w:lvlJc w:val="left"/>
      <w:pPr>
        <w:ind w:left="2880" w:hanging="360"/>
      </w:pPr>
      <w:rPr>
        <w:rFonts w:ascii="Symbol" w:hAnsi="Symbol" w:hint="default"/>
      </w:rPr>
    </w:lvl>
    <w:lvl w:ilvl="4" w:tplc="D94A6C80">
      <w:start w:val="1"/>
      <w:numFmt w:val="bullet"/>
      <w:lvlText w:val="o"/>
      <w:lvlJc w:val="left"/>
      <w:pPr>
        <w:ind w:left="3600" w:hanging="360"/>
      </w:pPr>
      <w:rPr>
        <w:rFonts w:ascii="Courier New" w:hAnsi="Courier New" w:hint="default"/>
      </w:rPr>
    </w:lvl>
    <w:lvl w:ilvl="5" w:tplc="CD745902">
      <w:start w:val="1"/>
      <w:numFmt w:val="bullet"/>
      <w:lvlText w:val=""/>
      <w:lvlJc w:val="left"/>
      <w:pPr>
        <w:ind w:left="4320" w:hanging="360"/>
      </w:pPr>
      <w:rPr>
        <w:rFonts w:ascii="Wingdings" w:hAnsi="Wingdings" w:hint="default"/>
      </w:rPr>
    </w:lvl>
    <w:lvl w:ilvl="6" w:tplc="2918D3CA">
      <w:start w:val="1"/>
      <w:numFmt w:val="bullet"/>
      <w:lvlText w:val=""/>
      <w:lvlJc w:val="left"/>
      <w:pPr>
        <w:ind w:left="5040" w:hanging="360"/>
      </w:pPr>
      <w:rPr>
        <w:rFonts w:ascii="Symbol" w:hAnsi="Symbol" w:hint="default"/>
      </w:rPr>
    </w:lvl>
    <w:lvl w:ilvl="7" w:tplc="62F49B68">
      <w:start w:val="1"/>
      <w:numFmt w:val="bullet"/>
      <w:lvlText w:val="o"/>
      <w:lvlJc w:val="left"/>
      <w:pPr>
        <w:ind w:left="5760" w:hanging="360"/>
      </w:pPr>
      <w:rPr>
        <w:rFonts w:ascii="Courier New" w:hAnsi="Courier New" w:hint="default"/>
      </w:rPr>
    </w:lvl>
    <w:lvl w:ilvl="8" w:tplc="5E60F642">
      <w:start w:val="1"/>
      <w:numFmt w:val="bullet"/>
      <w:lvlText w:val=""/>
      <w:lvlJc w:val="left"/>
      <w:pPr>
        <w:ind w:left="6480" w:hanging="360"/>
      </w:pPr>
      <w:rPr>
        <w:rFonts w:ascii="Wingdings" w:hAnsi="Wingdings" w:hint="default"/>
      </w:rPr>
    </w:lvl>
  </w:abstractNum>
  <w:abstractNum w:abstractNumId="39" w15:restartNumberingAfterBreak="0">
    <w:nsid w:val="6E4638C0"/>
    <w:multiLevelType w:val="multilevel"/>
    <w:tmpl w:val="19B4967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087BA0"/>
    <w:multiLevelType w:val="multilevel"/>
    <w:tmpl w:val="4F0047FA"/>
    <w:lvl w:ilvl="0">
      <w:start w:val="1"/>
      <w:numFmt w:val="decimal"/>
      <w:lvlText w:val="%1."/>
      <w:lvlJc w:val="left"/>
      <w:pPr>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1" w15:restartNumberingAfterBreak="0">
    <w:nsid w:val="7694460C"/>
    <w:multiLevelType w:val="hybridMultilevel"/>
    <w:tmpl w:val="4B9608E6"/>
    <w:lvl w:ilvl="0" w:tplc="CC72BE50">
      <w:start w:val="1"/>
      <w:numFmt w:val="bullet"/>
      <w:lvlText w:val=""/>
      <w:lvlJc w:val="left"/>
      <w:pPr>
        <w:ind w:left="720" w:hanging="360"/>
      </w:pPr>
      <w:rPr>
        <w:rFonts w:ascii="Symbol" w:hAnsi="Symbol" w:hint="default"/>
      </w:rPr>
    </w:lvl>
    <w:lvl w:ilvl="1" w:tplc="8FDC6296">
      <w:start w:val="1"/>
      <w:numFmt w:val="bullet"/>
      <w:lvlText w:val="o"/>
      <w:lvlJc w:val="left"/>
      <w:pPr>
        <w:ind w:left="1440" w:hanging="360"/>
      </w:pPr>
      <w:rPr>
        <w:rFonts w:ascii="Courier New" w:hAnsi="Courier New" w:hint="default"/>
      </w:rPr>
    </w:lvl>
    <w:lvl w:ilvl="2" w:tplc="68BC813E">
      <w:start w:val="1"/>
      <w:numFmt w:val="bullet"/>
      <w:lvlText w:val=""/>
      <w:lvlJc w:val="left"/>
      <w:pPr>
        <w:ind w:left="2160" w:hanging="360"/>
      </w:pPr>
      <w:rPr>
        <w:rFonts w:ascii="Wingdings" w:hAnsi="Wingdings" w:hint="default"/>
      </w:rPr>
    </w:lvl>
    <w:lvl w:ilvl="3" w:tplc="B568D79C">
      <w:start w:val="1"/>
      <w:numFmt w:val="bullet"/>
      <w:lvlText w:val=""/>
      <w:lvlJc w:val="left"/>
      <w:pPr>
        <w:ind w:left="2880" w:hanging="360"/>
      </w:pPr>
      <w:rPr>
        <w:rFonts w:ascii="Symbol" w:hAnsi="Symbol" w:hint="default"/>
      </w:rPr>
    </w:lvl>
    <w:lvl w:ilvl="4" w:tplc="39D295CE">
      <w:start w:val="1"/>
      <w:numFmt w:val="bullet"/>
      <w:lvlText w:val="o"/>
      <w:lvlJc w:val="left"/>
      <w:pPr>
        <w:ind w:left="3600" w:hanging="360"/>
      </w:pPr>
      <w:rPr>
        <w:rFonts w:ascii="Courier New" w:hAnsi="Courier New" w:hint="default"/>
      </w:rPr>
    </w:lvl>
    <w:lvl w:ilvl="5" w:tplc="78C6DACE">
      <w:start w:val="1"/>
      <w:numFmt w:val="bullet"/>
      <w:lvlText w:val=""/>
      <w:lvlJc w:val="left"/>
      <w:pPr>
        <w:ind w:left="4320" w:hanging="360"/>
      </w:pPr>
      <w:rPr>
        <w:rFonts w:ascii="Wingdings" w:hAnsi="Wingdings" w:hint="default"/>
      </w:rPr>
    </w:lvl>
    <w:lvl w:ilvl="6" w:tplc="A0C2D6E8">
      <w:start w:val="1"/>
      <w:numFmt w:val="bullet"/>
      <w:lvlText w:val=""/>
      <w:lvlJc w:val="left"/>
      <w:pPr>
        <w:ind w:left="5040" w:hanging="360"/>
      </w:pPr>
      <w:rPr>
        <w:rFonts w:ascii="Symbol" w:hAnsi="Symbol" w:hint="default"/>
      </w:rPr>
    </w:lvl>
    <w:lvl w:ilvl="7" w:tplc="3DB23A6A">
      <w:start w:val="1"/>
      <w:numFmt w:val="bullet"/>
      <w:lvlText w:val="o"/>
      <w:lvlJc w:val="left"/>
      <w:pPr>
        <w:ind w:left="5760" w:hanging="360"/>
      </w:pPr>
      <w:rPr>
        <w:rFonts w:ascii="Courier New" w:hAnsi="Courier New" w:hint="default"/>
      </w:rPr>
    </w:lvl>
    <w:lvl w:ilvl="8" w:tplc="420089C0">
      <w:start w:val="1"/>
      <w:numFmt w:val="bullet"/>
      <w:lvlText w:val=""/>
      <w:lvlJc w:val="left"/>
      <w:pPr>
        <w:ind w:left="6480" w:hanging="360"/>
      </w:pPr>
      <w:rPr>
        <w:rFonts w:ascii="Wingdings" w:hAnsi="Wingdings" w:hint="default"/>
      </w:rPr>
    </w:lvl>
  </w:abstractNum>
  <w:abstractNum w:abstractNumId="42" w15:restartNumberingAfterBreak="0">
    <w:nsid w:val="79C3014C"/>
    <w:multiLevelType w:val="multilevel"/>
    <w:tmpl w:val="C8E8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D72A50"/>
    <w:multiLevelType w:val="hybridMultilevel"/>
    <w:tmpl w:val="6D2CD3C0"/>
    <w:lvl w:ilvl="0" w:tplc="251614CC">
      <w:start w:val="1"/>
      <w:numFmt w:val="bullet"/>
      <w:lvlText w:val=""/>
      <w:lvlJc w:val="left"/>
      <w:pPr>
        <w:ind w:left="720" w:hanging="360"/>
      </w:pPr>
      <w:rPr>
        <w:rFonts w:ascii="Symbol" w:hAnsi="Symbol" w:hint="default"/>
      </w:rPr>
    </w:lvl>
    <w:lvl w:ilvl="1" w:tplc="205E198E">
      <w:start w:val="1"/>
      <w:numFmt w:val="bullet"/>
      <w:lvlText w:val="o"/>
      <w:lvlJc w:val="left"/>
      <w:pPr>
        <w:ind w:left="1440" w:hanging="360"/>
      </w:pPr>
      <w:rPr>
        <w:rFonts w:ascii="Courier New" w:hAnsi="Courier New" w:hint="default"/>
      </w:rPr>
    </w:lvl>
    <w:lvl w:ilvl="2" w:tplc="E1609C9E">
      <w:start w:val="1"/>
      <w:numFmt w:val="bullet"/>
      <w:lvlText w:val=""/>
      <w:lvlJc w:val="left"/>
      <w:pPr>
        <w:ind w:left="2160" w:hanging="360"/>
      </w:pPr>
      <w:rPr>
        <w:rFonts w:ascii="Wingdings" w:hAnsi="Wingdings" w:hint="default"/>
      </w:rPr>
    </w:lvl>
    <w:lvl w:ilvl="3" w:tplc="DFF674B0">
      <w:start w:val="1"/>
      <w:numFmt w:val="bullet"/>
      <w:lvlText w:val=""/>
      <w:lvlJc w:val="left"/>
      <w:pPr>
        <w:ind w:left="2880" w:hanging="360"/>
      </w:pPr>
      <w:rPr>
        <w:rFonts w:ascii="Symbol" w:hAnsi="Symbol" w:hint="default"/>
      </w:rPr>
    </w:lvl>
    <w:lvl w:ilvl="4" w:tplc="DDE88A92">
      <w:start w:val="1"/>
      <w:numFmt w:val="bullet"/>
      <w:lvlText w:val="o"/>
      <w:lvlJc w:val="left"/>
      <w:pPr>
        <w:ind w:left="3600" w:hanging="360"/>
      </w:pPr>
      <w:rPr>
        <w:rFonts w:ascii="Courier New" w:hAnsi="Courier New" w:hint="default"/>
      </w:rPr>
    </w:lvl>
    <w:lvl w:ilvl="5" w:tplc="A9ACA984">
      <w:start w:val="1"/>
      <w:numFmt w:val="bullet"/>
      <w:lvlText w:val=""/>
      <w:lvlJc w:val="left"/>
      <w:pPr>
        <w:ind w:left="4320" w:hanging="360"/>
      </w:pPr>
      <w:rPr>
        <w:rFonts w:ascii="Wingdings" w:hAnsi="Wingdings" w:hint="default"/>
      </w:rPr>
    </w:lvl>
    <w:lvl w:ilvl="6" w:tplc="9D38D86A">
      <w:start w:val="1"/>
      <w:numFmt w:val="bullet"/>
      <w:lvlText w:val=""/>
      <w:lvlJc w:val="left"/>
      <w:pPr>
        <w:ind w:left="5040" w:hanging="360"/>
      </w:pPr>
      <w:rPr>
        <w:rFonts w:ascii="Symbol" w:hAnsi="Symbol" w:hint="default"/>
      </w:rPr>
    </w:lvl>
    <w:lvl w:ilvl="7" w:tplc="E7C2BC0E">
      <w:start w:val="1"/>
      <w:numFmt w:val="bullet"/>
      <w:lvlText w:val="o"/>
      <w:lvlJc w:val="left"/>
      <w:pPr>
        <w:ind w:left="5760" w:hanging="360"/>
      </w:pPr>
      <w:rPr>
        <w:rFonts w:ascii="Courier New" w:hAnsi="Courier New" w:hint="default"/>
      </w:rPr>
    </w:lvl>
    <w:lvl w:ilvl="8" w:tplc="13447424">
      <w:start w:val="1"/>
      <w:numFmt w:val="bullet"/>
      <w:lvlText w:val=""/>
      <w:lvlJc w:val="left"/>
      <w:pPr>
        <w:ind w:left="6480" w:hanging="360"/>
      </w:pPr>
      <w:rPr>
        <w:rFonts w:ascii="Wingdings" w:hAnsi="Wingdings" w:hint="default"/>
      </w:rPr>
    </w:lvl>
  </w:abstractNum>
  <w:abstractNum w:abstractNumId="44" w15:restartNumberingAfterBreak="0">
    <w:nsid w:val="7CE81554"/>
    <w:multiLevelType w:val="multilevel"/>
    <w:tmpl w:val="C94A95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F3616"/>
    <w:multiLevelType w:val="multilevel"/>
    <w:tmpl w:val="7346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F878CB"/>
    <w:multiLevelType w:val="multilevel"/>
    <w:tmpl w:val="EE9A188C"/>
    <w:styleLink w:val="CurrentList1"/>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FE1B2D"/>
    <w:multiLevelType w:val="hybridMultilevel"/>
    <w:tmpl w:val="A850AAD8"/>
    <w:lvl w:ilvl="0" w:tplc="FFFFFFFF">
      <w:numFmt w:val="bullet"/>
      <w:lvlText w:val="-"/>
      <w:lvlJc w:val="left"/>
      <w:pPr>
        <w:ind w:left="720" w:hanging="360"/>
      </w:pPr>
      <w:rPr>
        <w:rFonts w:ascii="IBM Plex Sans" w:hAnsi="IBM Plex San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82911966">
    <w:abstractNumId w:val="5"/>
  </w:num>
  <w:num w:numId="2" w16cid:durableId="674188488">
    <w:abstractNumId w:val="38"/>
  </w:num>
  <w:num w:numId="3" w16cid:durableId="992759220">
    <w:abstractNumId w:val="43"/>
  </w:num>
  <w:num w:numId="4" w16cid:durableId="2104690037">
    <w:abstractNumId w:val="1"/>
  </w:num>
  <w:num w:numId="5" w16cid:durableId="729500980">
    <w:abstractNumId w:val="41"/>
  </w:num>
  <w:num w:numId="6" w16cid:durableId="119108872">
    <w:abstractNumId w:val="31"/>
  </w:num>
  <w:num w:numId="7" w16cid:durableId="2110849853">
    <w:abstractNumId w:val="4"/>
  </w:num>
  <w:num w:numId="8" w16cid:durableId="976450916">
    <w:abstractNumId w:val="32"/>
  </w:num>
  <w:num w:numId="9" w16cid:durableId="2011834391">
    <w:abstractNumId w:val="27"/>
  </w:num>
  <w:num w:numId="10" w16cid:durableId="1635794640">
    <w:abstractNumId w:val="46"/>
  </w:num>
  <w:num w:numId="11" w16cid:durableId="910040921">
    <w:abstractNumId w:val="42"/>
  </w:num>
  <w:num w:numId="12" w16cid:durableId="1911648490">
    <w:abstractNumId w:val="3"/>
  </w:num>
  <w:num w:numId="13" w16cid:durableId="1087724705">
    <w:abstractNumId w:val="22"/>
  </w:num>
  <w:num w:numId="14" w16cid:durableId="1221208112">
    <w:abstractNumId w:val="37"/>
  </w:num>
  <w:num w:numId="15" w16cid:durableId="1318612254">
    <w:abstractNumId w:val="34"/>
  </w:num>
  <w:num w:numId="16" w16cid:durableId="160590165">
    <w:abstractNumId w:val="19"/>
  </w:num>
  <w:num w:numId="17" w16cid:durableId="515462634">
    <w:abstractNumId w:val="12"/>
  </w:num>
  <w:num w:numId="18" w16cid:durableId="1886328779">
    <w:abstractNumId w:val="47"/>
  </w:num>
  <w:num w:numId="19" w16cid:durableId="143474326">
    <w:abstractNumId w:val="14"/>
  </w:num>
  <w:num w:numId="20" w16cid:durableId="2139302435">
    <w:abstractNumId w:val="26"/>
  </w:num>
  <w:num w:numId="21" w16cid:durableId="21901649">
    <w:abstractNumId w:val="20"/>
  </w:num>
  <w:num w:numId="22" w16cid:durableId="983317816">
    <w:abstractNumId w:val="2"/>
  </w:num>
  <w:num w:numId="23" w16cid:durableId="1201362500">
    <w:abstractNumId w:val="17"/>
  </w:num>
  <w:num w:numId="24" w16cid:durableId="2128044431">
    <w:abstractNumId w:val="36"/>
  </w:num>
  <w:num w:numId="25" w16cid:durableId="721907010">
    <w:abstractNumId w:val="35"/>
  </w:num>
  <w:num w:numId="26" w16cid:durableId="217790529">
    <w:abstractNumId w:val="45"/>
  </w:num>
  <w:num w:numId="27" w16cid:durableId="793595152">
    <w:abstractNumId w:val="10"/>
  </w:num>
  <w:num w:numId="28" w16cid:durableId="952638727">
    <w:abstractNumId w:val="0"/>
  </w:num>
  <w:num w:numId="29" w16cid:durableId="501746520">
    <w:abstractNumId w:val="21"/>
  </w:num>
  <w:num w:numId="30" w16cid:durableId="569730414">
    <w:abstractNumId w:val="7"/>
  </w:num>
  <w:num w:numId="31" w16cid:durableId="2001150319">
    <w:abstractNumId w:val="25"/>
  </w:num>
  <w:num w:numId="32" w16cid:durableId="43649519">
    <w:abstractNumId w:val="23"/>
  </w:num>
  <w:num w:numId="33" w16cid:durableId="915821356">
    <w:abstractNumId w:val="40"/>
  </w:num>
  <w:num w:numId="34" w16cid:durableId="382413705">
    <w:abstractNumId w:val="28"/>
  </w:num>
  <w:num w:numId="35" w16cid:durableId="705956095">
    <w:abstractNumId w:val="39"/>
  </w:num>
  <w:num w:numId="36" w16cid:durableId="1326086425">
    <w:abstractNumId w:val="29"/>
  </w:num>
  <w:num w:numId="37" w16cid:durableId="958027669">
    <w:abstractNumId w:val="18"/>
  </w:num>
  <w:num w:numId="38" w16cid:durableId="1659335566">
    <w:abstractNumId w:val="44"/>
  </w:num>
  <w:num w:numId="39" w16cid:durableId="803736496">
    <w:abstractNumId w:val="11"/>
  </w:num>
  <w:num w:numId="40" w16cid:durableId="1899050994">
    <w:abstractNumId w:val="33"/>
  </w:num>
  <w:num w:numId="41" w16cid:durableId="640496800">
    <w:abstractNumId w:val="9"/>
  </w:num>
  <w:num w:numId="42" w16cid:durableId="2017538256">
    <w:abstractNumId w:val="30"/>
  </w:num>
  <w:num w:numId="43" w16cid:durableId="1309630064">
    <w:abstractNumId w:val="16"/>
  </w:num>
  <w:num w:numId="44" w16cid:durableId="1277715550">
    <w:abstractNumId w:val="8"/>
  </w:num>
  <w:num w:numId="45" w16cid:durableId="108552836">
    <w:abstractNumId w:val="6"/>
  </w:num>
  <w:num w:numId="46" w16cid:durableId="1488326554">
    <w:abstractNumId w:val="13"/>
  </w:num>
  <w:num w:numId="47" w16cid:durableId="1751199872">
    <w:abstractNumId w:val="24"/>
  </w:num>
  <w:num w:numId="48" w16cid:durableId="1844735940">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A3"/>
    <w:rsid w:val="00000813"/>
    <w:rsid w:val="000018AA"/>
    <w:rsid w:val="0000267E"/>
    <w:rsid w:val="00007260"/>
    <w:rsid w:val="00007A96"/>
    <w:rsid w:val="00007D2D"/>
    <w:rsid w:val="00011176"/>
    <w:rsid w:val="000124A6"/>
    <w:rsid w:val="00016667"/>
    <w:rsid w:val="000206C9"/>
    <w:rsid w:val="000211E3"/>
    <w:rsid w:val="00023D83"/>
    <w:rsid w:val="000267EF"/>
    <w:rsid w:val="00030A82"/>
    <w:rsid w:val="00032761"/>
    <w:rsid w:val="000329DA"/>
    <w:rsid w:val="0004276A"/>
    <w:rsid w:val="00051F30"/>
    <w:rsid w:val="0005439F"/>
    <w:rsid w:val="000560F7"/>
    <w:rsid w:val="000564A5"/>
    <w:rsid w:val="0005671D"/>
    <w:rsid w:val="00061232"/>
    <w:rsid w:val="0006301E"/>
    <w:rsid w:val="00064ADA"/>
    <w:rsid w:val="000708BB"/>
    <w:rsid w:val="000756FB"/>
    <w:rsid w:val="000771EA"/>
    <w:rsid w:val="000772C2"/>
    <w:rsid w:val="00081D0F"/>
    <w:rsid w:val="000825D3"/>
    <w:rsid w:val="0008268A"/>
    <w:rsid w:val="0008335F"/>
    <w:rsid w:val="00083979"/>
    <w:rsid w:val="0008671A"/>
    <w:rsid w:val="000875CC"/>
    <w:rsid w:val="00090D60"/>
    <w:rsid w:val="000953B4"/>
    <w:rsid w:val="00096860"/>
    <w:rsid w:val="000975DE"/>
    <w:rsid w:val="000B0302"/>
    <w:rsid w:val="000B18ED"/>
    <w:rsid w:val="000B2430"/>
    <w:rsid w:val="000B29D2"/>
    <w:rsid w:val="000B44EE"/>
    <w:rsid w:val="000B53B7"/>
    <w:rsid w:val="000B5CF3"/>
    <w:rsid w:val="000B6F9E"/>
    <w:rsid w:val="000D355D"/>
    <w:rsid w:val="000E5843"/>
    <w:rsid w:val="000E671E"/>
    <w:rsid w:val="000F0F36"/>
    <w:rsid w:val="000F1118"/>
    <w:rsid w:val="000F12EA"/>
    <w:rsid w:val="000F15B4"/>
    <w:rsid w:val="000F55D9"/>
    <w:rsid w:val="00100041"/>
    <w:rsid w:val="0010008F"/>
    <w:rsid w:val="0010098F"/>
    <w:rsid w:val="00102799"/>
    <w:rsid w:val="00104679"/>
    <w:rsid w:val="001052D7"/>
    <w:rsid w:val="001143BC"/>
    <w:rsid w:val="0011719E"/>
    <w:rsid w:val="00117A0F"/>
    <w:rsid w:val="00121436"/>
    <w:rsid w:val="00130296"/>
    <w:rsid w:val="001362AA"/>
    <w:rsid w:val="00143F2A"/>
    <w:rsid w:val="00151238"/>
    <w:rsid w:val="0015255D"/>
    <w:rsid w:val="00154498"/>
    <w:rsid w:val="00162D12"/>
    <w:rsid w:val="0016393B"/>
    <w:rsid w:val="00163D2F"/>
    <w:rsid w:val="00164DF9"/>
    <w:rsid w:val="00165343"/>
    <w:rsid w:val="001667C6"/>
    <w:rsid w:val="001668FF"/>
    <w:rsid w:val="00167805"/>
    <w:rsid w:val="00167AD6"/>
    <w:rsid w:val="001709AB"/>
    <w:rsid w:val="00171F48"/>
    <w:rsid w:val="0017433D"/>
    <w:rsid w:val="00174731"/>
    <w:rsid w:val="0017563D"/>
    <w:rsid w:val="00177972"/>
    <w:rsid w:val="00182F1B"/>
    <w:rsid w:val="001831D9"/>
    <w:rsid w:val="0018340E"/>
    <w:rsid w:val="00183882"/>
    <w:rsid w:val="001850E7"/>
    <w:rsid w:val="00190252"/>
    <w:rsid w:val="00190260"/>
    <w:rsid w:val="00190F16"/>
    <w:rsid w:val="00191245"/>
    <w:rsid w:val="001925CB"/>
    <w:rsid w:val="00194803"/>
    <w:rsid w:val="00195A2A"/>
    <w:rsid w:val="0019614B"/>
    <w:rsid w:val="001965A8"/>
    <w:rsid w:val="00196742"/>
    <w:rsid w:val="001A262E"/>
    <w:rsid w:val="001A2DD8"/>
    <w:rsid w:val="001A47D8"/>
    <w:rsid w:val="001B07E3"/>
    <w:rsid w:val="001B1224"/>
    <w:rsid w:val="001B245A"/>
    <w:rsid w:val="001B452B"/>
    <w:rsid w:val="001B7C62"/>
    <w:rsid w:val="001C0197"/>
    <w:rsid w:val="001C0F85"/>
    <w:rsid w:val="001C5BA6"/>
    <w:rsid w:val="001D53C3"/>
    <w:rsid w:val="001D61BE"/>
    <w:rsid w:val="001E0A52"/>
    <w:rsid w:val="001E15C5"/>
    <w:rsid w:val="001E1608"/>
    <w:rsid w:val="001E6C4E"/>
    <w:rsid w:val="001E7335"/>
    <w:rsid w:val="001F555B"/>
    <w:rsid w:val="001F6C40"/>
    <w:rsid w:val="00202AE8"/>
    <w:rsid w:val="00203387"/>
    <w:rsid w:val="002043B5"/>
    <w:rsid w:val="00205E1E"/>
    <w:rsid w:val="00207AD5"/>
    <w:rsid w:val="002176FF"/>
    <w:rsid w:val="00221737"/>
    <w:rsid w:val="002259F3"/>
    <w:rsid w:val="002262F8"/>
    <w:rsid w:val="00232372"/>
    <w:rsid w:val="00232523"/>
    <w:rsid w:val="00232F19"/>
    <w:rsid w:val="0026313E"/>
    <w:rsid w:val="00265129"/>
    <w:rsid w:val="00266E3A"/>
    <w:rsid w:val="0026750C"/>
    <w:rsid w:val="0027536D"/>
    <w:rsid w:val="00277196"/>
    <w:rsid w:val="002812C5"/>
    <w:rsid w:val="00281CE5"/>
    <w:rsid w:val="00282541"/>
    <w:rsid w:val="002844DD"/>
    <w:rsid w:val="00287C30"/>
    <w:rsid w:val="002926B1"/>
    <w:rsid w:val="002932C7"/>
    <w:rsid w:val="00293804"/>
    <w:rsid w:val="0029518D"/>
    <w:rsid w:val="002952A7"/>
    <w:rsid w:val="00295B12"/>
    <w:rsid w:val="002A1660"/>
    <w:rsid w:val="002A26F1"/>
    <w:rsid w:val="002A3D65"/>
    <w:rsid w:val="002A6639"/>
    <w:rsid w:val="002B203A"/>
    <w:rsid w:val="002B2891"/>
    <w:rsid w:val="002B4158"/>
    <w:rsid w:val="002C4C54"/>
    <w:rsid w:val="002C6AD6"/>
    <w:rsid w:val="002D40E7"/>
    <w:rsid w:val="002D50B4"/>
    <w:rsid w:val="002D697A"/>
    <w:rsid w:val="002E146C"/>
    <w:rsid w:val="002F0BE3"/>
    <w:rsid w:val="002F1DB7"/>
    <w:rsid w:val="002F4A31"/>
    <w:rsid w:val="002F4EF5"/>
    <w:rsid w:val="00303185"/>
    <w:rsid w:val="003045B8"/>
    <w:rsid w:val="00304CB7"/>
    <w:rsid w:val="00311168"/>
    <w:rsid w:val="003111CE"/>
    <w:rsid w:val="003112FD"/>
    <w:rsid w:val="003130E7"/>
    <w:rsid w:val="003158B5"/>
    <w:rsid w:val="003208A2"/>
    <w:rsid w:val="00324F3E"/>
    <w:rsid w:val="0032503D"/>
    <w:rsid w:val="00325C8E"/>
    <w:rsid w:val="00327C7F"/>
    <w:rsid w:val="00330B3F"/>
    <w:rsid w:val="003333B8"/>
    <w:rsid w:val="003363C8"/>
    <w:rsid w:val="00343AB9"/>
    <w:rsid w:val="0034415E"/>
    <w:rsid w:val="0034576A"/>
    <w:rsid w:val="003518F4"/>
    <w:rsid w:val="00355549"/>
    <w:rsid w:val="003555C1"/>
    <w:rsid w:val="00363E18"/>
    <w:rsid w:val="00371FFB"/>
    <w:rsid w:val="00374451"/>
    <w:rsid w:val="0037453A"/>
    <w:rsid w:val="00384508"/>
    <w:rsid w:val="00392A42"/>
    <w:rsid w:val="0039478B"/>
    <w:rsid w:val="00395EE1"/>
    <w:rsid w:val="00396580"/>
    <w:rsid w:val="003A148B"/>
    <w:rsid w:val="003A23E4"/>
    <w:rsid w:val="003A3C97"/>
    <w:rsid w:val="003A3FE8"/>
    <w:rsid w:val="003A42B8"/>
    <w:rsid w:val="003A6445"/>
    <w:rsid w:val="003B79C9"/>
    <w:rsid w:val="003C1EF1"/>
    <w:rsid w:val="003C2614"/>
    <w:rsid w:val="003C3AC3"/>
    <w:rsid w:val="003C63BF"/>
    <w:rsid w:val="003C78A0"/>
    <w:rsid w:val="003D2390"/>
    <w:rsid w:val="003D374D"/>
    <w:rsid w:val="003D43CA"/>
    <w:rsid w:val="003D6F25"/>
    <w:rsid w:val="003D7186"/>
    <w:rsid w:val="003D78ED"/>
    <w:rsid w:val="003D7F60"/>
    <w:rsid w:val="003E0297"/>
    <w:rsid w:val="003E0639"/>
    <w:rsid w:val="003E1089"/>
    <w:rsid w:val="003E1141"/>
    <w:rsid w:val="003E583F"/>
    <w:rsid w:val="003E61A4"/>
    <w:rsid w:val="003F2318"/>
    <w:rsid w:val="003F5372"/>
    <w:rsid w:val="00400C3D"/>
    <w:rsid w:val="00402C08"/>
    <w:rsid w:val="00407B82"/>
    <w:rsid w:val="004116BE"/>
    <w:rsid w:val="00413FEF"/>
    <w:rsid w:val="004147C3"/>
    <w:rsid w:val="00425EF1"/>
    <w:rsid w:val="004279FD"/>
    <w:rsid w:val="00432B92"/>
    <w:rsid w:val="00434500"/>
    <w:rsid w:val="00445BF9"/>
    <w:rsid w:val="004507B1"/>
    <w:rsid w:val="00451FBC"/>
    <w:rsid w:val="00452EB4"/>
    <w:rsid w:val="00457894"/>
    <w:rsid w:val="00463460"/>
    <w:rsid w:val="00467593"/>
    <w:rsid w:val="00471493"/>
    <w:rsid w:val="004760A2"/>
    <w:rsid w:val="004776A3"/>
    <w:rsid w:val="00484964"/>
    <w:rsid w:val="004854E1"/>
    <w:rsid w:val="00487C4E"/>
    <w:rsid w:val="0049027C"/>
    <w:rsid w:val="00491D3D"/>
    <w:rsid w:val="004928C6"/>
    <w:rsid w:val="00492B47"/>
    <w:rsid w:val="00493277"/>
    <w:rsid w:val="00493813"/>
    <w:rsid w:val="004A6462"/>
    <w:rsid w:val="004A7727"/>
    <w:rsid w:val="004B13AD"/>
    <w:rsid w:val="004B238C"/>
    <w:rsid w:val="004B2BF8"/>
    <w:rsid w:val="004B3070"/>
    <w:rsid w:val="004B4FC9"/>
    <w:rsid w:val="004B7675"/>
    <w:rsid w:val="004B79A0"/>
    <w:rsid w:val="004D16AC"/>
    <w:rsid w:val="004D5921"/>
    <w:rsid w:val="004D5DB1"/>
    <w:rsid w:val="004D6EC5"/>
    <w:rsid w:val="004E14C0"/>
    <w:rsid w:val="004E3E49"/>
    <w:rsid w:val="004E57D4"/>
    <w:rsid w:val="004E6531"/>
    <w:rsid w:val="004E6E73"/>
    <w:rsid w:val="004E7371"/>
    <w:rsid w:val="004F0ED3"/>
    <w:rsid w:val="004F3C00"/>
    <w:rsid w:val="004F6995"/>
    <w:rsid w:val="00500BD0"/>
    <w:rsid w:val="0050198A"/>
    <w:rsid w:val="005027FA"/>
    <w:rsid w:val="00504654"/>
    <w:rsid w:val="0051054A"/>
    <w:rsid w:val="005116F3"/>
    <w:rsid w:val="005148A5"/>
    <w:rsid w:val="00517B3A"/>
    <w:rsid w:val="00521116"/>
    <w:rsid w:val="005215AE"/>
    <w:rsid w:val="00524AEF"/>
    <w:rsid w:val="005262DB"/>
    <w:rsid w:val="005264E3"/>
    <w:rsid w:val="00526C82"/>
    <w:rsid w:val="005312CB"/>
    <w:rsid w:val="00536933"/>
    <w:rsid w:val="00536E22"/>
    <w:rsid w:val="0054127B"/>
    <w:rsid w:val="00545761"/>
    <w:rsid w:val="00545D10"/>
    <w:rsid w:val="00545F29"/>
    <w:rsid w:val="0054739F"/>
    <w:rsid w:val="00554880"/>
    <w:rsid w:val="00562C12"/>
    <w:rsid w:val="005634C5"/>
    <w:rsid w:val="0056391E"/>
    <w:rsid w:val="00564B89"/>
    <w:rsid w:val="00564C9E"/>
    <w:rsid w:val="0056705D"/>
    <w:rsid w:val="005671CC"/>
    <w:rsid w:val="005675F6"/>
    <w:rsid w:val="00567ED1"/>
    <w:rsid w:val="00571EBA"/>
    <w:rsid w:val="00572974"/>
    <w:rsid w:val="00574D2B"/>
    <w:rsid w:val="00575AEC"/>
    <w:rsid w:val="00576D57"/>
    <w:rsid w:val="005836DB"/>
    <w:rsid w:val="0058373B"/>
    <w:rsid w:val="00584E8F"/>
    <w:rsid w:val="00594357"/>
    <w:rsid w:val="0059458C"/>
    <w:rsid w:val="00595834"/>
    <w:rsid w:val="00595D3F"/>
    <w:rsid w:val="005A1330"/>
    <w:rsid w:val="005A4BDD"/>
    <w:rsid w:val="005B0BF9"/>
    <w:rsid w:val="005B1205"/>
    <w:rsid w:val="005B2144"/>
    <w:rsid w:val="005B218A"/>
    <w:rsid w:val="005B2E74"/>
    <w:rsid w:val="005B32E4"/>
    <w:rsid w:val="005B4172"/>
    <w:rsid w:val="005B531D"/>
    <w:rsid w:val="005B5F66"/>
    <w:rsid w:val="005B723D"/>
    <w:rsid w:val="005C201A"/>
    <w:rsid w:val="005C321C"/>
    <w:rsid w:val="005C4974"/>
    <w:rsid w:val="005C59EC"/>
    <w:rsid w:val="005D02F4"/>
    <w:rsid w:val="005D23D2"/>
    <w:rsid w:val="005D73D0"/>
    <w:rsid w:val="005E258C"/>
    <w:rsid w:val="005E72B9"/>
    <w:rsid w:val="005F278B"/>
    <w:rsid w:val="006008D2"/>
    <w:rsid w:val="006014F9"/>
    <w:rsid w:val="0060442C"/>
    <w:rsid w:val="0060636A"/>
    <w:rsid w:val="006109DD"/>
    <w:rsid w:val="006136C4"/>
    <w:rsid w:val="00614946"/>
    <w:rsid w:val="00615086"/>
    <w:rsid w:val="006152F0"/>
    <w:rsid w:val="006222C4"/>
    <w:rsid w:val="00622A42"/>
    <w:rsid w:val="00623098"/>
    <w:rsid w:val="00625EFB"/>
    <w:rsid w:val="00627599"/>
    <w:rsid w:val="00634BD3"/>
    <w:rsid w:val="00636E28"/>
    <w:rsid w:val="00644A3E"/>
    <w:rsid w:val="00645F04"/>
    <w:rsid w:val="006469E7"/>
    <w:rsid w:val="006470E1"/>
    <w:rsid w:val="00647213"/>
    <w:rsid w:val="0065024B"/>
    <w:rsid w:val="00650DA8"/>
    <w:rsid w:val="00651C70"/>
    <w:rsid w:val="00653B8B"/>
    <w:rsid w:val="0065432E"/>
    <w:rsid w:val="0065537F"/>
    <w:rsid w:val="00660DC7"/>
    <w:rsid w:val="006631BD"/>
    <w:rsid w:val="00670778"/>
    <w:rsid w:val="00671935"/>
    <w:rsid w:val="00671F0C"/>
    <w:rsid w:val="0067610D"/>
    <w:rsid w:val="0067653C"/>
    <w:rsid w:val="006769F0"/>
    <w:rsid w:val="00681979"/>
    <w:rsid w:val="006824E9"/>
    <w:rsid w:val="00682792"/>
    <w:rsid w:val="00683935"/>
    <w:rsid w:val="006850D8"/>
    <w:rsid w:val="0069223F"/>
    <w:rsid w:val="00693EEA"/>
    <w:rsid w:val="0069614D"/>
    <w:rsid w:val="00697BED"/>
    <w:rsid w:val="006B1799"/>
    <w:rsid w:val="006B1A1F"/>
    <w:rsid w:val="006B4FA5"/>
    <w:rsid w:val="006B5BA8"/>
    <w:rsid w:val="006C1298"/>
    <w:rsid w:val="006C141A"/>
    <w:rsid w:val="006C2E13"/>
    <w:rsid w:val="006C2F8F"/>
    <w:rsid w:val="006C2FDA"/>
    <w:rsid w:val="006C45FA"/>
    <w:rsid w:val="006C478E"/>
    <w:rsid w:val="006C5F20"/>
    <w:rsid w:val="006D3692"/>
    <w:rsid w:val="006D61EB"/>
    <w:rsid w:val="006D6D03"/>
    <w:rsid w:val="006E3237"/>
    <w:rsid w:val="006E3A7A"/>
    <w:rsid w:val="006E4428"/>
    <w:rsid w:val="006E5B66"/>
    <w:rsid w:val="006E6A7A"/>
    <w:rsid w:val="006F1368"/>
    <w:rsid w:val="006F1630"/>
    <w:rsid w:val="006F201D"/>
    <w:rsid w:val="006F210A"/>
    <w:rsid w:val="006F48BF"/>
    <w:rsid w:val="006F7008"/>
    <w:rsid w:val="007004A3"/>
    <w:rsid w:val="007048A4"/>
    <w:rsid w:val="00705DC9"/>
    <w:rsid w:val="00705F53"/>
    <w:rsid w:val="00706660"/>
    <w:rsid w:val="00711549"/>
    <w:rsid w:val="007118C4"/>
    <w:rsid w:val="00713882"/>
    <w:rsid w:val="00713CB8"/>
    <w:rsid w:val="00715286"/>
    <w:rsid w:val="00717418"/>
    <w:rsid w:val="0072073B"/>
    <w:rsid w:val="00721885"/>
    <w:rsid w:val="007260AA"/>
    <w:rsid w:val="00726E77"/>
    <w:rsid w:val="007301E0"/>
    <w:rsid w:val="00730DD7"/>
    <w:rsid w:val="007314B3"/>
    <w:rsid w:val="00734EDD"/>
    <w:rsid w:val="00737F9C"/>
    <w:rsid w:val="00740C3F"/>
    <w:rsid w:val="00741A69"/>
    <w:rsid w:val="00744576"/>
    <w:rsid w:val="007448A1"/>
    <w:rsid w:val="007508DF"/>
    <w:rsid w:val="00751A17"/>
    <w:rsid w:val="00753EC3"/>
    <w:rsid w:val="00755DB9"/>
    <w:rsid w:val="007562C9"/>
    <w:rsid w:val="007563D5"/>
    <w:rsid w:val="0076039F"/>
    <w:rsid w:val="007627D9"/>
    <w:rsid w:val="007636B7"/>
    <w:rsid w:val="00763E78"/>
    <w:rsid w:val="00764E6D"/>
    <w:rsid w:val="007651E1"/>
    <w:rsid w:val="00765A09"/>
    <w:rsid w:val="00766D1F"/>
    <w:rsid w:val="00770C37"/>
    <w:rsid w:val="007809A0"/>
    <w:rsid w:val="00781A3C"/>
    <w:rsid w:val="00781B18"/>
    <w:rsid w:val="0078485A"/>
    <w:rsid w:val="00786D4B"/>
    <w:rsid w:val="00787572"/>
    <w:rsid w:val="007905A0"/>
    <w:rsid w:val="00794971"/>
    <w:rsid w:val="0079623A"/>
    <w:rsid w:val="007A1E1D"/>
    <w:rsid w:val="007B19BA"/>
    <w:rsid w:val="007B6285"/>
    <w:rsid w:val="007B67E0"/>
    <w:rsid w:val="007C0A97"/>
    <w:rsid w:val="007C1521"/>
    <w:rsid w:val="007C268F"/>
    <w:rsid w:val="007C55E4"/>
    <w:rsid w:val="007C6976"/>
    <w:rsid w:val="007C6B03"/>
    <w:rsid w:val="007D0DB7"/>
    <w:rsid w:val="007D1FB3"/>
    <w:rsid w:val="007D352B"/>
    <w:rsid w:val="007D5641"/>
    <w:rsid w:val="007E1592"/>
    <w:rsid w:val="007E1D0B"/>
    <w:rsid w:val="007E4300"/>
    <w:rsid w:val="007E547C"/>
    <w:rsid w:val="007E77CE"/>
    <w:rsid w:val="007F0899"/>
    <w:rsid w:val="007F15B9"/>
    <w:rsid w:val="00800CD9"/>
    <w:rsid w:val="008022FB"/>
    <w:rsid w:val="00802533"/>
    <w:rsid w:val="00806516"/>
    <w:rsid w:val="0080677F"/>
    <w:rsid w:val="008111C7"/>
    <w:rsid w:val="00811688"/>
    <w:rsid w:val="0081260E"/>
    <w:rsid w:val="00812D0C"/>
    <w:rsid w:val="00813960"/>
    <w:rsid w:val="00817C02"/>
    <w:rsid w:val="00822DF5"/>
    <w:rsid w:val="0082534C"/>
    <w:rsid w:val="0082570F"/>
    <w:rsid w:val="008268A0"/>
    <w:rsid w:val="00826A10"/>
    <w:rsid w:val="00826F5C"/>
    <w:rsid w:val="00826FC9"/>
    <w:rsid w:val="008274FB"/>
    <w:rsid w:val="00830265"/>
    <w:rsid w:val="0083113A"/>
    <w:rsid w:val="008373C2"/>
    <w:rsid w:val="0083772E"/>
    <w:rsid w:val="00840392"/>
    <w:rsid w:val="00843C59"/>
    <w:rsid w:val="00847C4F"/>
    <w:rsid w:val="0085397F"/>
    <w:rsid w:val="008567E8"/>
    <w:rsid w:val="00862C24"/>
    <w:rsid w:val="00862EC4"/>
    <w:rsid w:val="00863A3B"/>
    <w:rsid w:val="008666DF"/>
    <w:rsid w:val="0087360B"/>
    <w:rsid w:val="00876394"/>
    <w:rsid w:val="00877676"/>
    <w:rsid w:val="00877A5F"/>
    <w:rsid w:val="008828BA"/>
    <w:rsid w:val="008845FD"/>
    <w:rsid w:val="0088553B"/>
    <w:rsid w:val="00894833"/>
    <w:rsid w:val="008964FB"/>
    <w:rsid w:val="00897AA2"/>
    <w:rsid w:val="008B5778"/>
    <w:rsid w:val="008B5BCB"/>
    <w:rsid w:val="008C062B"/>
    <w:rsid w:val="008C51B7"/>
    <w:rsid w:val="008C6406"/>
    <w:rsid w:val="008C6B59"/>
    <w:rsid w:val="008D19DE"/>
    <w:rsid w:val="008D2F43"/>
    <w:rsid w:val="008D4B6F"/>
    <w:rsid w:val="008E32F0"/>
    <w:rsid w:val="008E433E"/>
    <w:rsid w:val="008E62E2"/>
    <w:rsid w:val="008E6F77"/>
    <w:rsid w:val="008E7200"/>
    <w:rsid w:val="008E73C6"/>
    <w:rsid w:val="008F11E6"/>
    <w:rsid w:val="008F2D62"/>
    <w:rsid w:val="008F5AC2"/>
    <w:rsid w:val="008F6EF5"/>
    <w:rsid w:val="009045EC"/>
    <w:rsid w:val="00905470"/>
    <w:rsid w:val="00905A9B"/>
    <w:rsid w:val="009065CF"/>
    <w:rsid w:val="0090739D"/>
    <w:rsid w:val="009074E5"/>
    <w:rsid w:val="00917407"/>
    <w:rsid w:val="0092028C"/>
    <w:rsid w:val="00924A8C"/>
    <w:rsid w:val="00931363"/>
    <w:rsid w:val="00940307"/>
    <w:rsid w:val="00946DA9"/>
    <w:rsid w:val="0094724C"/>
    <w:rsid w:val="0095169C"/>
    <w:rsid w:val="00952B32"/>
    <w:rsid w:val="00952DB8"/>
    <w:rsid w:val="00954430"/>
    <w:rsid w:val="009555C7"/>
    <w:rsid w:val="00962481"/>
    <w:rsid w:val="0096519C"/>
    <w:rsid w:val="009672D7"/>
    <w:rsid w:val="00967839"/>
    <w:rsid w:val="009705E4"/>
    <w:rsid w:val="00971956"/>
    <w:rsid w:val="00973202"/>
    <w:rsid w:val="00980F25"/>
    <w:rsid w:val="00981AEA"/>
    <w:rsid w:val="009828F2"/>
    <w:rsid w:val="009836CD"/>
    <w:rsid w:val="009849CF"/>
    <w:rsid w:val="009927F6"/>
    <w:rsid w:val="00997323"/>
    <w:rsid w:val="009A516F"/>
    <w:rsid w:val="009A7CFE"/>
    <w:rsid w:val="009B71BA"/>
    <w:rsid w:val="009C1BA6"/>
    <w:rsid w:val="009C2097"/>
    <w:rsid w:val="009C28C0"/>
    <w:rsid w:val="009C438F"/>
    <w:rsid w:val="009C71A9"/>
    <w:rsid w:val="009D2436"/>
    <w:rsid w:val="009D3423"/>
    <w:rsid w:val="009D4953"/>
    <w:rsid w:val="009E0180"/>
    <w:rsid w:val="009E12F1"/>
    <w:rsid w:val="009E3FC4"/>
    <w:rsid w:val="009E44F5"/>
    <w:rsid w:val="009E6C95"/>
    <w:rsid w:val="009E6FAF"/>
    <w:rsid w:val="009F41DF"/>
    <w:rsid w:val="009F7882"/>
    <w:rsid w:val="00A0721C"/>
    <w:rsid w:val="00A1298F"/>
    <w:rsid w:val="00A1362B"/>
    <w:rsid w:val="00A14B05"/>
    <w:rsid w:val="00A16E57"/>
    <w:rsid w:val="00A30991"/>
    <w:rsid w:val="00A31361"/>
    <w:rsid w:val="00A339ED"/>
    <w:rsid w:val="00A33A2B"/>
    <w:rsid w:val="00A35D25"/>
    <w:rsid w:val="00A35D6F"/>
    <w:rsid w:val="00A37A4C"/>
    <w:rsid w:val="00A41D25"/>
    <w:rsid w:val="00A44000"/>
    <w:rsid w:val="00A4671F"/>
    <w:rsid w:val="00A46F75"/>
    <w:rsid w:val="00A46FAB"/>
    <w:rsid w:val="00A511AD"/>
    <w:rsid w:val="00A51D76"/>
    <w:rsid w:val="00A52537"/>
    <w:rsid w:val="00A61386"/>
    <w:rsid w:val="00A621AB"/>
    <w:rsid w:val="00A63224"/>
    <w:rsid w:val="00A63ECC"/>
    <w:rsid w:val="00A64326"/>
    <w:rsid w:val="00A66EE6"/>
    <w:rsid w:val="00A70F73"/>
    <w:rsid w:val="00A72E66"/>
    <w:rsid w:val="00A740AA"/>
    <w:rsid w:val="00A74909"/>
    <w:rsid w:val="00A75409"/>
    <w:rsid w:val="00A76869"/>
    <w:rsid w:val="00A820E6"/>
    <w:rsid w:val="00A85B66"/>
    <w:rsid w:val="00A86107"/>
    <w:rsid w:val="00A86C08"/>
    <w:rsid w:val="00A87B7F"/>
    <w:rsid w:val="00A9021E"/>
    <w:rsid w:val="00A914F6"/>
    <w:rsid w:val="00A91DC4"/>
    <w:rsid w:val="00A92138"/>
    <w:rsid w:val="00A924BE"/>
    <w:rsid w:val="00AA0E1E"/>
    <w:rsid w:val="00AA3D71"/>
    <w:rsid w:val="00AA587F"/>
    <w:rsid w:val="00AB411B"/>
    <w:rsid w:val="00AC03DF"/>
    <w:rsid w:val="00AC6E7E"/>
    <w:rsid w:val="00AC736F"/>
    <w:rsid w:val="00AD09CF"/>
    <w:rsid w:val="00AD28BC"/>
    <w:rsid w:val="00AD44C1"/>
    <w:rsid w:val="00AD693D"/>
    <w:rsid w:val="00AD7A81"/>
    <w:rsid w:val="00AE36DE"/>
    <w:rsid w:val="00AE488B"/>
    <w:rsid w:val="00AE6A73"/>
    <w:rsid w:val="00AF3530"/>
    <w:rsid w:val="00AF3F51"/>
    <w:rsid w:val="00AF4C41"/>
    <w:rsid w:val="00AF6F53"/>
    <w:rsid w:val="00B00D1D"/>
    <w:rsid w:val="00B04312"/>
    <w:rsid w:val="00B05088"/>
    <w:rsid w:val="00B07BB7"/>
    <w:rsid w:val="00B162A5"/>
    <w:rsid w:val="00B21DC4"/>
    <w:rsid w:val="00B22DD8"/>
    <w:rsid w:val="00B237FA"/>
    <w:rsid w:val="00B243BB"/>
    <w:rsid w:val="00B30230"/>
    <w:rsid w:val="00B315FE"/>
    <w:rsid w:val="00B31EC1"/>
    <w:rsid w:val="00B31EEE"/>
    <w:rsid w:val="00B32777"/>
    <w:rsid w:val="00B334D2"/>
    <w:rsid w:val="00B358E4"/>
    <w:rsid w:val="00B35C67"/>
    <w:rsid w:val="00B47B9C"/>
    <w:rsid w:val="00B5104D"/>
    <w:rsid w:val="00B51BA0"/>
    <w:rsid w:val="00B57571"/>
    <w:rsid w:val="00B61C28"/>
    <w:rsid w:val="00B6352C"/>
    <w:rsid w:val="00B66D0C"/>
    <w:rsid w:val="00B77439"/>
    <w:rsid w:val="00B800F5"/>
    <w:rsid w:val="00B80B58"/>
    <w:rsid w:val="00B80C8A"/>
    <w:rsid w:val="00B82C88"/>
    <w:rsid w:val="00B8382C"/>
    <w:rsid w:val="00B84A1B"/>
    <w:rsid w:val="00B84F18"/>
    <w:rsid w:val="00B908B3"/>
    <w:rsid w:val="00B91E04"/>
    <w:rsid w:val="00BA32DC"/>
    <w:rsid w:val="00BA4D1D"/>
    <w:rsid w:val="00BA5EA1"/>
    <w:rsid w:val="00BB226F"/>
    <w:rsid w:val="00BB44B9"/>
    <w:rsid w:val="00BC221D"/>
    <w:rsid w:val="00BC31E0"/>
    <w:rsid w:val="00BC360E"/>
    <w:rsid w:val="00BC5AAA"/>
    <w:rsid w:val="00BC61DA"/>
    <w:rsid w:val="00BC7B0B"/>
    <w:rsid w:val="00BD18AE"/>
    <w:rsid w:val="00BD2618"/>
    <w:rsid w:val="00BD3EC5"/>
    <w:rsid w:val="00BD4820"/>
    <w:rsid w:val="00BD5DCD"/>
    <w:rsid w:val="00BD74AC"/>
    <w:rsid w:val="00BE03ED"/>
    <w:rsid w:val="00BE1936"/>
    <w:rsid w:val="00BE4BCB"/>
    <w:rsid w:val="00BE55D4"/>
    <w:rsid w:val="00BE5B7D"/>
    <w:rsid w:val="00BE7599"/>
    <w:rsid w:val="00BF09DA"/>
    <w:rsid w:val="00BF1143"/>
    <w:rsid w:val="00BF194E"/>
    <w:rsid w:val="00BF2593"/>
    <w:rsid w:val="00BF6704"/>
    <w:rsid w:val="00C056A4"/>
    <w:rsid w:val="00C06471"/>
    <w:rsid w:val="00C122A4"/>
    <w:rsid w:val="00C12309"/>
    <w:rsid w:val="00C1583C"/>
    <w:rsid w:val="00C1780E"/>
    <w:rsid w:val="00C17DC3"/>
    <w:rsid w:val="00C20997"/>
    <w:rsid w:val="00C27CD1"/>
    <w:rsid w:val="00C3071E"/>
    <w:rsid w:val="00C324A7"/>
    <w:rsid w:val="00C32D29"/>
    <w:rsid w:val="00C36326"/>
    <w:rsid w:val="00C425FE"/>
    <w:rsid w:val="00C46144"/>
    <w:rsid w:val="00C47774"/>
    <w:rsid w:val="00C47E6B"/>
    <w:rsid w:val="00C502E5"/>
    <w:rsid w:val="00C50708"/>
    <w:rsid w:val="00C53E34"/>
    <w:rsid w:val="00C555BF"/>
    <w:rsid w:val="00C560C9"/>
    <w:rsid w:val="00C62036"/>
    <w:rsid w:val="00C62A81"/>
    <w:rsid w:val="00C70A9A"/>
    <w:rsid w:val="00C71E7C"/>
    <w:rsid w:val="00C764B3"/>
    <w:rsid w:val="00C76B35"/>
    <w:rsid w:val="00C82D6F"/>
    <w:rsid w:val="00C83845"/>
    <w:rsid w:val="00C83F82"/>
    <w:rsid w:val="00C84C7C"/>
    <w:rsid w:val="00C8766E"/>
    <w:rsid w:val="00C91895"/>
    <w:rsid w:val="00C9603D"/>
    <w:rsid w:val="00CA4EAD"/>
    <w:rsid w:val="00CA561D"/>
    <w:rsid w:val="00CB1129"/>
    <w:rsid w:val="00CB318D"/>
    <w:rsid w:val="00CB4A8A"/>
    <w:rsid w:val="00CB55AD"/>
    <w:rsid w:val="00CB5902"/>
    <w:rsid w:val="00CB6C7F"/>
    <w:rsid w:val="00CB7570"/>
    <w:rsid w:val="00CC4A2C"/>
    <w:rsid w:val="00CC5BE3"/>
    <w:rsid w:val="00CC5C1F"/>
    <w:rsid w:val="00CC5DB1"/>
    <w:rsid w:val="00CC6C0B"/>
    <w:rsid w:val="00CD1D09"/>
    <w:rsid w:val="00CD1E9D"/>
    <w:rsid w:val="00CD2217"/>
    <w:rsid w:val="00CD225A"/>
    <w:rsid w:val="00CD6405"/>
    <w:rsid w:val="00CD720A"/>
    <w:rsid w:val="00CE05D1"/>
    <w:rsid w:val="00CE2DA7"/>
    <w:rsid w:val="00CE3260"/>
    <w:rsid w:val="00CE37BF"/>
    <w:rsid w:val="00CE4D76"/>
    <w:rsid w:val="00CE6760"/>
    <w:rsid w:val="00CF5E7A"/>
    <w:rsid w:val="00CF75B7"/>
    <w:rsid w:val="00D00977"/>
    <w:rsid w:val="00D03458"/>
    <w:rsid w:val="00D04F47"/>
    <w:rsid w:val="00D0638B"/>
    <w:rsid w:val="00D065E4"/>
    <w:rsid w:val="00D101C7"/>
    <w:rsid w:val="00D13113"/>
    <w:rsid w:val="00D14087"/>
    <w:rsid w:val="00D158E4"/>
    <w:rsid w:val="00D30AA2"/>
    <w:rsid w:val="00D316CB"/>
    <w:rsid w:val="00D34CDC"/>
    <w:rsid w:val="00D34D9D"/>
    <w:rsid w:val="00D41225"/>
    <w:rsid w:val="00D42B31"/>
    <w:rsid w:val="00D43BEA"/>
    <w:rsid w:val="00D44865"/>
    <w:rsid w:val="00D47ACA"/>
    <w:rsid w:val="00D47FF6"/>
    <w:rsid w:val="00D52C26"/>
    <w:rsid w:val="00D5479C"/>
    <w:rsid w:val="00D56AD3"/>
    <w:rsid w:val="00D57125"/>
    <w:rsid w:val="00D6052C"/>
    <w:rsid w:val="00D60C13"/>
    <w:rsid w:val="00D62878"/>
    <w:rsid w:val="00D63F52"/>
    <w:rsid w:val="00D6505F"/>
    <w:rsid w:val="00D70A79"/>
    <w:rsid w:val="00D70D8D"/>
    <w:rsid w:val="00D713FD"/>
    <w:rsid w:val="00D71573"/>
    <w:rsid w:val="00D71A69"/>
    <w:rsid w:val="00D72E57"/>
    <w:rsid w:val="00D73FF6"/>
    <w:rsid w:val="00D767F5"/>
    <w:rsid w:val="00D819E3"/>
    <w:rsid w:val="00D837C7"/>
    <w:rsid w:val="00D85CC1"/>
    <w:rsid w:val="00D8633D"/>
    <w:rsid w:val="00D86F73"/>
    <w:rsid w:val="00D9061C"/>
    <w:rsid w:val="00D90E62"/>
    <w:rsid w:val="00D91480"/>
    <w:rsid w:val="00D96D4B"/>
    <w:rsid w:val="00D972F6"/>
    <w:rsid w:val="00D97E3E"/>
    <w:rsid w:val="00DA38BB"/>
    <w:rsid w:val="00DA4595"/>
    <w:rsid w:val="00DA5342"/>
    <w:rsid w:val="00DA6455"/>
    <w:rsid w:val="00DA70AA"/>
    <w:rsid w:val="00DB1E59"/>
    <w:rsid w:val="00DB3D4E"/>
    <w:rsid w:val="00DB5116"/>
    <w:rsid w:val="00DC60CB"/>
    <w:rsid w:val="00DC7C83"/>
    <w:rsid w:val="00DD2F61"/>
    <w:rsid w:val="00DD344E"/>
    <w:rsid w:val="00DD4226"/>
    <w:rsid w:val="00DD58D8"/>
    <w:rsid w:val="00DD7628"/>
    <w:rsid w:val="00DD7B55"/>
    <w:rsid w:val="00DD7D0A"/>
    <w:rsid w:val="00DE2F2D"/>
    <w:rsid w:val="00DE300E"/>
    <w:rsid w:val="00DE440C"/>
    <w:rsid w:val="00DE4DB1"/>
    <w:rsid w:val="00DE4E0B"/>
    <w:rsid w:val="00DE5470"/>
    <w:rsid w:val="00DE5F93"/>
    <w:rsid w:val="00DF0B6C"/>
    <w:rsid w:val="00DF18C9"/>
    <w:rsid w:val="00DF1DBE"/>
    <w:rsid w:val="00DF7B0C"/>
    <w:rsid w:val="00E04382"/>
    <w:rsid w:val="00E05B31"/>
    <w:rsid w:val="00E0754C"/>
    <w:rsid w:val="00E12702"/>
    <w:rsid w:val="00E1524B"/>
    <w:rsid w:val="00E166A6"/>
    <w:rsid w:val="00E20167"/>
    <w:rsid w:val="00E24149"/>
    <w:rsid w:val="00E26847"/>
    <w:rsid w:val="00E32E34"/>
    <w:rsid w:val="00E341BB"/>
    <w:rsid w:val="00E445D5"/>
    <w:rsid w:val="00E45D7F"/>
    <w:rsid w:val="00E5153D"/>
    <w:rsid w:val="00E51F72"/>
    <w:rsid w:val="00E52E38"/>
    <w:rsid w:val="00E53CEF"/>
    <w:rsid w:val="00E54570"/>
    <w:rsid w:val="00E54F8E"/>
    <w:rsid w:val="00E55523"/>
    <w:rsid w:val="00E57E52"/>
    <w:rsid w:val="00E62F22"/>
    <w:rsid w:val="00E641E5"/>
    <w:rsid w:val="00E64DD6"/>
    <w:rsid w:val="00E64E6F"/>
    <w:rsid w:val="00E706AB"/>
    <w:rsid w:val="00E723FC"/>
    <w:rsid w:val="00E7297E"/>
    <w:rsid w:val="00E75318"/>
    <w:rsid w:val="00E803F9"/>
    <w:rsid w:val="00E81285"/>
    <w:rsid w:val="00E81CC1"/>
    <w:rsid w:val="00E8254F"/>
    <w:rsid w:val="00E82EBA"/>
    <w:rsid w:val="00E86628"/>
    <w:rsid w:val="00E912FD"/>
    <w:rsid w:val="00E931BC"/>
    <w:rsid w:val="00E93DD1"/>
    <w:rsid w:val="00EA6BA5"/>
    <w:rsid w:val="00EA6D9D"/>
    <w:rsid w:val="00EB17B2"/>
    <w:rsid w:val="00EB1B55"/>
    <w:rsid w:val="00EB2F01"/>
    <w:rsid w:val="00EB5944"/>
    <w:rsid w:val="00EC0687"/>
    <w:rsid w:val="00EC3E1C"/>
    <w:rsid w:val="00EC4F44"/>
    <w:rsid w:val="00EC7587"/>
    <w:rsid w:val="00ED3F08"/>
    <w:rsid w:val="00ED3F6D"/>
    <w:rsid w:val="00ED613C"/>
    <w:rsid w:val="00ED6753"/>
    <w:rsid w:val="00EE5B05"/>
    <w:rsid w:val="00EE64A3"/>
    <w:rsid w:val="00EE761C"/>
    <w:rsid w:val="00EF0BE9"/>
    <w:rsid w:val="00EF1F0C"/>
    <w:rsid w:val="00EF69F3"/>
    <w:rsid w:val="00F010FC"/>
    <w:rsid w:val="00F0115B"/>
    <w:rsid w:val="00F044ED"/>
    <w:rsid w:val="00F0690C"/>
    <w:rsid w:val="00F07708"/>
    <w:rsid w:val="00F11173"/>
    <w:rsid w:val="00F14E00"/>
    <w:rsid w:val="00F170AF"/>
    <w:rsid w:val="00F2573A"/>
    <w:rsid w:val="00F27963"/>
    <w:rsid w:val="00F32BEC"/>
    <w:rsid w:val="00F342BE"/>
    <w:rsid w:val="00F36086"/>
    <w:rsid w:val="00F41EBB"/>
    <w:rsid w:val="00F46BC9"/>
    <w:rsid w:val="00F519C1"/>
    <w:rsid w:val="00F538BE"/>
    <w:rsid w:val="00F62D48"/>
    <w:rsid w:val="00F6343D"/>
    <w:rsid w:val="00F63B9F"/>
    <w:rsid w:val="00F66BE7"/>
    <w:rsid w:val="00F67571"/>
    <w:rsid w:val="00F677E0"/>
    <w:rsid w:val="00F67A48"/>
    <w:rsid w:val="00F70897"/>
    <w:rsid w:val="00F72BB8"/>
    <w:rsid w:val="00F72CDB"/>
    <w:rsid w:val="00F72D6B"/>
    <w:rsid w:val="00F765F7"/>
    <w:rsid w:val="00F82454"/>
    <w:rsid w:val="00F84BF7"/>
    <w:rsid w:val="00F867AE"/>
    <w:rsid w:val="00F87B0F"/>
    <w:rsid w:val="00F9267B"/>
    <w:rsid w:val="00F935FE"/>
    <w:rsid w:val="00F93C42"/>
    <w:rsid w:val="00F94263"/>
    <w:rsid w:val="00F97359"/>
    <w:rsid w:val="00FA2E4E"/>
    <w:rsid w:val="00FA45C5"/>
    <w:rsid w:val="00FA6791"/>
    <w:rsid w:val="00FB048E"/>
    <w:rsid w:val="00FB0A27"/>
    <w:rsid w:val="00FC02C8"/>
    <w:rsid w:val="00FC6229"/>
    <w:rsid w:val="00FD0F44"/>
    <w:rsid w:val="00FD2CA5"/>
    <w:rsid w:val="00FD570E"/>
    <w:rsid w:val="00FD63CA"/>
    <w:rsid w:val="00FD68A1"/>
    <w:rsid w:val="00FD776D"/>
    <w:rsid w:val="00FD7F64"/>
    <w:rsid w:val="00FE10C8"/>
    <w:rsid w:val="00FE3B73"/>
    <w:rsid w:val="00FE3FE3"/>
    <w:rsid w:val="00FF1ABE"/>
    <w:rsid w:val="00FF2DE1"/>
    <w:rsid w:val="00FF386D"/>
    <w:rsid w:val="00FF412F"/>
    <w:rsid w:val="00FF47F4"/>
    <w:rsid w:val="10799485"/>
    <w:rsid w:val="160F4BDD"/>
    <w:rsid w:val="171E7164"/>
    <w:rsid w:val="19D2E4F6"/>
    <w:rsid w:val="1AB90E06"/>
    <w:rsid w:val="220C6137"/>
    <w:rsid w:val="28CD0026"/>
    <w:rsid w:val="2D7FF3DC"/>
    <w:rsid w:val="5C968655"/>
    <w:rsid w:val="5F650A7B"/>
    <w:rsid w:val="6E9FCA61"/>
    <w:rsid w:val="71DDB9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87ED87"/>
  <w15:chartTrackingRefBased/>
  <w15:docId w15:val="{7979FED8-90B7-5444-9F23-607520BA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1AD"/>
    <w:rPr>
      <w:rFonts w:ascii="IBM Plex Sans" w:eastAsiaTheme="minorEastAsia" w:hAnsi="IBM Plex Sans"/>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C53E3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body">
    <w:name w:val="body"/>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p1">
    <w:name w:val="p1"/>
    <w:basedOn w:val="Normal"/>
    <w:pPr>
      <w:spacing w:before="100" w:beforeAutospacing="1" w:after="100" w:afterAutospacing="1"/>
    </w:pPr>
  </w:style>
  <w:style w:type="paragraph" w:customStyle="1" w:styleId="bodyinstructions">
    <w:name w:val="bodyinstructions"/>
    <w:basedOn w:val="Normal"/>
    <w:pPr>
      <w:spacing w:before="100" w:beforeAutospacing="1" w:after="100" w:afterAutospacing="1"/>
    </w:pPr>
  </w:style>
  <w:style w:type="character" w:customStyle="1" w:styleId="confluence-embedded-file-wrapper">
    <w:name w:val="confluence-embedded-file-wrapper"/>
    <w:basedOn w:val="DefaultParagraphFont"/>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tabletitle">
    <w:name w:val="tabletitle"/>
    <w:basedOn w:val="Normal"/>
    <w:pPr>
      <w:spacing w:before="100" w:beforeAutospacing="1" w:after="100" w:afterAutospacing="1"/>
    </w:pPr>
  </w:style>
  <w:style w:type="character" w:styleId="Emphasis">
    <w:name w:val="Emphasis"/>
    <w:basedOn w:val="DefaultParagraphFont"/>
    <w:uiPriority w:val="20"/>
    <w:qFormat/>
    <w:rPr>
      <w:i/>
      <w:iCs/>
    </w:rPr>
  </w:style>
  <w:style w:type="paragraph" w:customStyle="1" w:styleId="tablebody">
    <w:name w:val="tablebody"/>
    <w:basedOn w:val="Normal"/>
    <w:pPr>
      <w:spacing w:before="100" w:beforeAutospacing="1" w:after="100" w:afterAutospacing="1"/>
    </w:pPr>
  </w:style>
  <w:style w:type="paragraph" w:styleId="NoSpacing">
    <w:name w:val="No Spacing"/>
    <w:link w:val="NoSpacingChar"/>
    <w:uiPriority w:val="1"/>
    <w:qFormat/>
    <w:rsid w:val="00F867AE"/>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F867AE"/>
    <w:rPr>
      <w:rFonts w:asciiTheme="minorHAnsi" w:eastAsiaTheme="minorEastAsia" w:hAnsiTheme="minorHAnsi" w:cstheme="minorBidi"/>
      <w:sz w:val="22"/>
      <w:szCs w:val="22"/>
      <w:lang w:eastAsia="zh-CN"/>
    </w:rPr>
  </w:style>
  <w:style w:type="paragraph" w:styleId="TOCHeading">
    <w:name w:val="TOC Heading"/>
    <w:basedOn w:val="Heading1"/>
    <w:next w:val="Normal"/>
    <w:uiPriority w:val="39"/>
    <w:unhideWhenUsed/>
    <w:qFormat/>
    <w:rsid w:val="00F867A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2D697A"/>
    <w:pPr>
      <w:tabs>
        <w:tab w:val="right" w:leader="dot" w:pos="9350"/>
      </w:tabs>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867A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867AE"/>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867A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867A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867A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867A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867A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867AE"/>
    <w:pPr>
      <w:ind w:left="1920"/>
    </w:pPr>
    <w:rPr>
      <w:rFonts w:asciiTheme="minorHAnsi" w:hAnsiTheme="minorHAnsi" w:cstheme="minorHAnsi"/>
      <w:sz w:val="20"/>
      <w:szCs w:val="20"/>
    </w:rPr>
  </w:style>
  <w:style w:type="paragraph" w:styleId="Title">
    <w:name w:val="Title"/>
    <w:basedOn w:val="Normal"/>
    <w:next w:val="Normal"/>
    <w:link w:val="TitleChar"/>
    <w:uiPriority w:val="10"/>
    <w:qFormat/>
    <w:rsid w:val="00F867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7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867AE"/>
    <w:pPr>
      <w:tabs>
        <w:tab w:val="center" w:pos="4680"/>
        <w:tab w:val="right" w:pos="9360"/>
      </w:tabs>
    </w:pPr>
  </w:style>
  <w:style w:type="character" w:customStyle="1" w:styleId="HeaderChar">
    <w:name w:val="Header Char"/>
    <w:basedOn w:val="DefaultParagraphFont"/>
    <w:link w:val="Header"/>
    <w:uiPriority w:val="99"/>
    <w:rsid w:val="00F867AE"/>
    <w:rPr>
      <w:rFonts w:eastAsiaTheme="minorEastAsia"/>
      <w:sz w:val="24"/>
      <w:szCs w:val="24"/>
    </w:rPr>
  </w:style>
  <w:style w:type="paragraph" w:styleId="Footer">
    <w:name w:val="footer"/>
    <w:basedOn w:val="Normal"/>
    <w:link w:val="FooterChar"/>
    <w:uiPriority w:val="99"/>
    <w:unhideWhenUsed/>
    <w:rsid w:val="00F867AE"/>
    <w:pPr>
      <w:tabs>
        <w:tab w:val="center" w:pos="4680"/>
        <w:tab w:val="right" w:pos="9360"/>
      </w:tabs>
    </w:pPr>
  </w:style>
  <w:style w:type="character" w:customStyle="1" w:styleId="FooterChar">
    <w:name w:val="Footer Char"/>
    <w:basedOn w:val="DefaultParagraphFont"/>
    <w:link w:val="Footer"/>
    <w:uiPriority w:val="99"/>
    <w:rsid w:val="00F867AE"/>
    <w:rPr>
      <w:rFonts w:eastAsiaTheme="minorEastAsia"/>
      <w:sz w:val="24"/>
      <w:szCs w:val="24"/>
    </w:rPr>
  </w:style>
  <w:style w:type="character" w:styleId="PageNumber">
    <w:name w:val="page number"/>
    <w:basedOn w:val="DefaultParagraphFont"/>
    <w:uiPriority w:val="99"/>
    <w:semiHidden/>
    <w:unhideWhenUsed/>
    <w:rsid w:val="00F867AE"/>
  </w:style>
  <w:style w:type="paragraph" w:styleId="ListParagraph">
    <w:name w:val="List Paragraph"/>
    <w:basedOn w:val="Normal"/>
    <w:uiPriority w:val="34"/>
    <w:qFormat/>
    <w:rsid w:val="00764E6D"/>
    <w:pPr>
      <w:ind w:left="720"/>
      <w:contextualSpacing/>
    </w:pPr>
  </w:style>
  <w:style w:type="numbering" w:customStyle="1" w:styleId="CurrentList1">
    <w:name w:val="Current List1"/>
    <w:uiPriority w:val="99"/>
    <w:rsid w:val="00A91DC4"/>
    <w:pPr>
      <w:numPr>
        <w:numId w:val="10"/>
      </w:numPr>
    </w:pPr>
  </w:style>
  <w:style w:type="character" w:styleId="UnresolvedMention">
    <w:name w:val="Unresolved Mention"/>
    <w:basedOn w:val="DefaultParagraphFont"/>
    <w:uiPriority w:val="99"/>
    <w:semiHidden/>
    <w:unhideWhenUsed/>
    <w:rsid w:val="00847C4F"/>
    <w:rPr>
      <w:color w:val="605E5C"/>
      <w:shd w:val="clear" w:color="auto" w:fill="E1DFDD"/>
    </w:rPr>
  </w:style>
  <w:style w:type="paragraph" w:styleId="Revision">
    <w:name w:val="Revision"/>
    <w:hidden/>
    <w:uiPriority w:val="99"/>
    <w:semiHidden/>
    <w:rsid w:val="00A820E6"/>
    <w:rPr>
      <w:rFonts w:eastAsiaTheme="minorEastAsia"/>
      <w:sz w:val="24"/>
      <w:szCs w:val="24"/>
    </w:rPr>
  </w:style>
  <w:style w:type="character" w:styleId="CommentReference">
    <w:name w:val="annotation reference"/>
    <w:basedOn w:val="DefaultParagraphFont"/>
    <w:uiPriority w:val="99"/>
    <w:semiHidden/>
    <w:unhideWhenUsed/>
    <w:rsid w:val="008E6F77"/>
    <w:rPr>
      <w:sz w:val="16"/>
      <w:szCs w:val="16"/>
    </w:rPr>
  </w:style>
  <w:style w:type="paragraph" w:styleId="CommentText">
    <w:name w:val="annotation text"/>
    <w:basedOn w:val="Normal"/>
    <w:link w:val="CommentTextChar"/>
    <w:uiPriority w:val="99"/>
    <w:unhideWhenUsed/>
    <w:rsid w:val="008E6F77"/>
    <w:rPr>
      <w:sz w:val="20"/>
      <w:szCs w:val="20"/>
    </w:rPr>
  </w:style>
  <w:style w:type="character" w:customStyle="1" w:styleId="CommentTextChar">
    <w:name w:val="Comment Text Char"/>
    <w:basedOn w:val="DefaultParagraphFont"/>
    <w:link w:val="CommentText"/>
    <w:uiPriority w:val="99"/>
    <w:rsid w:val="008E6F77"/>
    <w:rPr>
      <w:rFonts w:eastAsiaTheme="minorEastAsia"/>
    </w:rPr>
  </w:style>
  <w:style w:type="paragraph" w:styleId="CommentSubject">
    <w:name w:val="annotation subject"/>
    <w:basedOn w:val="CommentText"/>
    <w:next w:val="CommentText"/>
    <w:link w:val="CommentSubjectChar"/>
    <w:uiPriority w:val="99"/>
    <w:semiHidden/>
    <w:unhideWhenUsed/>
    <w:rsid w:val="008E6F77"/>
    <w:rPr>
      <w:b/>
      <w:bCs/>
    </w:rPr>
  </w:style>
  <w:style w:type="character" w:customStyle="1" w:styleId="CommentSubjectChar">
    <w:name w:val="Comment Subject Char"/>
    <w:basedOn w:val="CommentTextChar"/>
    <w:link w:val="CommentSubject"/>
    <w:uiPriority w:val="99"/>
    <w:semiHidden/>
    <w:rsid w:val="008E6F77"/>
    <w:rPr>
      <w:rFonts w:eastAsiaTheme="minorEastAsia"/>
      <w:b/>
      <w:bCs/>
    </w:rPr>
  </w:style>
  <w:style w:type="paragraph" w:customStyle="1" w:styleId="paragraph">
    <w:name w:val="paragraph"/>
    <w:basedOn w:val="Normal"/>
    <w:rsid w:val="00D47FF6"/>
    <w:pPr>
      <w:spacing w:before="100" w:beforeAutospacing="1" w:after="100" w:afterAutospacing="1"/>
    </w:pPr>
    <w:rPr>
      <w:rFonts w:eastAsia="Times New Roman"/>
    </w:rPr>
  </w:style>
  <w:style w:type="character" w:customStyle="1" w:styleId="normaltextrun">
    <w:name w:val="normaltextrun"/>
    <w:basedOn w:val="DefaultParagraphFont"/>
    <w:rsid w:val="00D47FF6"/>
  </w:style>
  <w:style w:type="character" w:customStyle="1" w:styleId="eop">
    <w:name w:val="eop"/>
    <w:basedOn w:val="DefaultParagraphFont"/>
    <w:rsid w:val="00D47FF6"/>
  </w:style>
  <w:style w:type="character" w:customStyle="1" w:styleId="wacimagecontainer">
    <w:name w:val="wacimagecontainer"/>
    <w:basedOn w:val="DefaultParagraphFont"/>
    <w:rsid w:val="00D47FF6"/>
  </w:style>
  <w:style w:type="character" w:customStyle="1" w:styleId="scxw30411909">
    <w:name w:val="scxw30411909"/>
    <w:basedOn w:val="DefaultParagraphFont"/>
    <w:rsid w:val="00D47FF6"/>
  </w:style>
  <w:style w:type="character" w:customStyle="1" w:styleId="spellingerror">
    <w:name w:val="spellingerror"/>
    <w:basedOn w:val="DefaultParagraphFont"/>
    <w:rsid w:val="00D47FF6"/>
  </w:style>
  <w:style w:type="character" w:customStyle="1" w:styleId="contextualspellingandgrammarerror">
    <w:name w:val="contextualspellingandgrammarerror"/>
    <w:basedOn w:val="DefaultParagraphFont"/>
    <w:rsid w:val="00564B89"/>
  </w:style>
  <w:style w:type="table" w:styleId="TableGrid">
    <w:name w:val="Table Grid"/>
    <w:basedOn w:val="TableNormal"/>
    <w:uiPriority w:val="59"/>
    <w:rsid w:val="006F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21737"/>
    <w:rPr>
      <w:rFonts w:asciiTheme="minorHAnsi" w:eastAsiaTheme="minorHAnsi" w:hAnsiTheme="minorHAnsi" w:cstheme="minorBidi"/>
      <w:sz w:val="22"/>
      <w:szCs w:val="22"/>
      <w:lang w:val="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C53E34"/>
    <w:rPr>
      <w:rFonts w:asciiTheme="majorHAnsi" w:eastAsiaTheme="majorEastAsia" w:hAnsiTheme="majorHAnsi" w:cstheme="majorBidi"/>
      <w:i/>
      <w:iCs/>
      <w:color w:val="2F5496" w:themeColor="accent1" w:themeShade="BF"/>
      <w:sz w:val="24"/>
      <w:szCs w:val="24"/>
    </w:rPr>
  </w:style>
  <w:style w:type="paragraph" w:styleId="HTMLPreformatted">
    <w:name w:val="HTML Preformatted"/>
    <w:basedOn w:val="Normal"/>
    <w:link w:val="HTMLPreformattedChar"/>
    <w:uiPriority w:val="99"/>
    <w:semiHidden/>
    <w:unhideWhenUsed/>
    <w:rsid w:val="00C53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3E34"/>
    <w:rPr>
      <w:rFonts w:ascii="Courier New" w:hAnsi="Courier New" w:cs="Courier New"/>
    </w:rPr>
  </w:style>
  <w:style w:type="character" w:styleId="HTMLCode">
    <w:name w:val="HTML Code"/>
    <w:basedOn w:val="DefaultParagraphFont"/>
    <w:uiPriority w:val="99"/>
    <w:semiHidden/>
    <w:unhideWhenUsed/>
    <w:rsid w:val="00C53E34"/>
    <w:rPr>
      <w:rFonts w:ascii="Courier New" w:eastAsia="Times New Roman" w:hAnsi="Courier New" w:cs="Courier New"/>
      <w:sz w:val="20"/>
      <w:szCs w:val="20"/>
    </w:rPr>
  </w:style>
  <w:style w:type="character" w:customStyle="1" w:styleId="hljs-punctuation">
    <w:name w:val="hljs-punctuation"/>
    <w:basedOn w:val="DefaultParagraphFont"/>
    <w:rsid w:val="00C53E34"/>
  </w:style>
  <w:style w:type="character" w:customStyle="1" w:styleId="hljs-attr">
    <w:name w:val="hljs-attr"/>
    <w:basedOn w:val="DefaultParagraphFont"/>
    <w:rsid w:val="00C53E34"/>
  </w:style>
  <w:style w:type="character" w:customStyle="1" w:styleId="hljs-string">
    <w:name w:val="hljs-string"/>
    <w:basedOn w:val="DefaultParagraphFont"/>
    <w:rsid w:val="00C53E34"/>
  </w:style>
  <w:style w:type="paragraph" w:customStyle="1" w:styleId="awsuiitemd19fg4fdp3196">
    <w:name w:val="awsui_item_d19fg_4fdp3_196"/>
    <w:basedOn w:val="Normal"/>
    <w:rsid w:val="00CD225A"/>
    <w:pPr>
      <w:spacing w:before="100" w:beforeAutospacing="1" w:after="100" w:afterAutospacing="1"/>
    </w:pPr>
    <w:rPr>
      <w:rFonts w:ascii="Times New Roman" w:eastAsia="Times New Roman" w:hAnsi="Times New Roman"/>
    </w:rPr>
  </w:style>
  <w:style w:type="character" w:customStyle="1" w:styleId="awsuitext1kosqspdxj206">
    <w:name w:val="awsui_text_1kosq_spdxj_206"/>
    <w:basedOn w:val="DefaultParagraphFont"/>
    <w:rsid w:val="00CD225A"/>
  </w:style>
  <w:style w:type="paragraph" w:customStyle="1" w:styleId="awsuighost-itemd19fg4fdp3197">
    <w:name w:val="awsui_ghost-item_d19fg_4fdp3_197"/>
    <w:basedOn w:val="Normal"/>
    <w:rsid w:val="00CD225A"/>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6779">
      <w:bodyDiv w:val="1"/>
      <w:marLeft w:val="0"/>
      <w:marRight w:val="0"/>
      <w:marTop w:val="0"/>
      <w:marBottom w:val="0"/>
      <w:divBdr>
        <w:top w:val="none" w:sz="0" w:space="0" w:color="auto"/>
        <w:left w:val="none" w:sz="0" w:space="0" w:color="auto"/>
        <w:bottom w:val="none" w:sz="0" w:space="0" w:color="auto"/>
        <w:right w:val="none" w:sz="0" w:space="0" w:color="auto"/>
      </w:divBdr>
    </w:div>
    <w:div w:id="36317009">
      <w:bodyDiv w:val="1"/>
      <w:marLeft w:val="0"/>
      <w:marRight w:val="0"/>
      <w:marTop w:val="0"/>
      <w:marBottom w:val="0"/>
      <w:divBdr>
        <w:top w:val="none" w:sz="0" w:space="0" w:color="auto"/>
        <w:left w:val="none" w:sz="0" w:space="0" w:color="auto"/>
        <w:bottom w:val="none" w:sz="0" w:space="0" w:color="auto"/>
        <w:right w:val="none" w:sz="0" w:space="0" w:color="auto"/>
      </w:divBdr>
    </w:div>
    <w:div w:id="41293734">
      <w:bodyDiv w:val="1"/>
      <w:marLeft w:val="0"/>
      <w:marRight w:val="0"/>
      <w:marTop w:val="0"/>
      <w:marBottom w:val="0"/>
      <w:divBdr>
        <w:top w:val="none" w:sz="0" w:space="0" w:color="auto"/>
        <w:left w:val="none" w:sz="0" w:space="0" w:color="auto"/>
        <w:bottom w:val="none" w:sz="0" w:space="0" w:color="auto"/>
        <w:right w:val="none" w:sz="0" w:space="0" w:color="auto"/>
      </w:divBdr>
    </w:div>
    <w:div w:id="96758561">
      <w:bodyDiv w:val="1"/>
      <w:marLeft w:val="0"/>
      <w:marRight w:val="0"/>
      <w:marTop w:val="0"/>
      <w:marBottom w:val="0"/>
      <w:divBdr>
        <w:top w:val="none" w:sz="0" w:space="0" w:color="auto"/>
        <w:left w:val="none" w:sz="0" w:space="0" w:color="auto"/>
        <w:bottom w:val="none" w:sz="0" w:space="0" w:color="auto"/>
        <w:right w:val="none" w:sz="0" w:space="0" w:color="auto"/>
      </w:divBdr>
    </w:div>
    <w:div w:id="132796810">
      <w:bodyDiv w:val="1"/>
      <w:marLeft w:val="0"/>
      <w:marRight w:val="0"/>
      <w:marTop w:val="0"/>
      <w:marBottom w:val="0"/>
      <w:divBdr>
        <w:top w:val="none" w:sz="0" w:space="0" w:color="auto"/>
        <w:left w:val="none" w:sz="0" w:space="0" w:color="auto"/>
        <w:bottom w:val="none" w:sz="0" w:space="0" w:color="auto"/>
        <w:right w:val="none" w:sz="0" w:space="0" w:color="auto"/>
      </w:divBdr>
    </w:div>
    <w:div w:id="134421740">
      <w:bodyDiv w:val="1"/>
      <w:marLeft w:val="0"/>
      <w:marRight w:val="0"/>
      <w:marTop w:val="0"/>
      <w:marBottom w:val="0"/>
      <w:divBdr>
        <w:top w:val="none" w:sz="0" w:space="0" w:color="auto"/>
        <w:left w:val="none" w:sz="0" w:space="0" w:color="auto"/>
        <w:bottom w:val="none" w:sz="0" w:space="0" w:color="auto"/>
        <w:right w:val="none" w:sz="0" w:space="0" w:color="auto"/>
      </w:divBdr>
      <w:divsChild>
        <w:div w:id="181743782">
          <w:marLeft w:val="0"/>
          <w:marRight w:val="0"/>
          <w:marTop w:val="0"/>
          <w:marBottom w:val="0"/>
          <w:divBdr>
            <w:top w:val="none" w:sz="0" w:space="0" w:color="auto"/>
            <w:left w:val="none" w:sz="0" w:space="0" w:color="auto"/>
            <w:bottom w:val="none" w:sz="0" w:space="0" w:color="auto"/>
            <w:right w:val="none" w:sz="0" w:space="0" w:color="auto"/>
          </w:divBdr>
        </w:div>
        <w:div w:id="1116562006">
          <w:marLeft w:val="0"/>
          <w:marRight w:val="0"/>
          <w:marTop w:val="0"/>
          <w:marBottom w:val="0"/>
          <w:divBdr>
            <w:top w:val="none" w:sz="0" w:space="0" w:color="auto"/>
            <w:left w:val="none" w:sz="0" w:space="0" w:color="auto"/>
            <w:bottom w:val="none" w:sz="0" w:space="0" w:color="auto"/>
            <w:right w:val="none" w:sz="0" w:space="0" w:color="auto"/>
          </w:divBdr>
        </w:div>
        <w:div w:id="1126965200">
          <w:marLeft w:val="0"/>
          <w:marRight w:val="0"/>
          <w:marTop w:val="0"/>
          <w:marBottom w:val="0"/>
          <w:divBdr>
            <w:top w:val="none" w:sz="0" w:space="0" w:color="auto"/>
            <w:left w:val="none" w:sz="0" w:space="0" w:color="auto"/>
            <w:bottom w:val="none" w:sz="0" w:space="0" w:color="auto"/>
            <w:right w:val="none" w:sz="0" w:space="0" w:color="auto"/>
          </w:divBdr>
        </w:div>
      </w:divsChild>
    </w:div>
    <w:div w:id="224921205">
      <w:bodyDiv w:val="1"/>
      <w:marLeft w:val="0"/>
      <w:marRight w:val="0"/>
      <w:marTop w:val="0"/>
      <w:marBottom w:val="0"/>
      <w:divBdr>
        <w:top w:val="none" w:sz="0" w:space="0" w:color="auto"/>
        <w:left w:val="none" w:sz="0" w:space="0" w:color="auto"/>
        <w:bottom w:val="none" w:sz="0" w:space="0" w:color="auto"/>
        <w:right w:val="none" w:sz="0" w:space="0" w:color="auto"/>
      </w:divBdr>
    </w:div>
    <w:div w:id="234970408">
      <w:bodyDiv w:val="1"/>
      <w:marLeft w:val="0"/>
      <w:marRight w:val="0"/>
      <w:marTop w:val="0"/>
      <w:marBottom w:val="0"/>
      <w:divBdr>
        <w:top w:val="none" w:sz="0" w:space="0" w:color="auto"/>
        <w:left w:val="none" w:sz="0" w:space="0" w:color="auto"/>
        <w:bottom w:val="none" w:sz="0" w:space="0" w:color="auto"/>
        <w:right w:val="none" w:sz="0" w:space="0" w:color="auto"/>
      </w:divBdr>
    </w:div>
    <w:div w:id="272711221">
      <w:bodyDiv w:val="1"/>
      <w:marLeft w:val="0"/>
      <w:marRight w:val="0"/>
      <w:marTop w:val="0"/>
      <w:marBottom w:val="0"/>
      <w:divBdr>
        <w:top w:val="none" w:sz="0" w:space="0" w:color="auto"/>
        <w:left w:val="none" w:sz="0" w:space="0" w:color="auto"/>
        <w:bottom w:val="none" w:sz="0" w:space="0" w:color="auto"/>
        <w:right w:val="none" w:sz="0" w:space="0" w:color="auto"/>
      </w:divBdr>
      <w:divsChild>
        <w:div w:id="857549758">
          <w:marLeft w:val="0"/>
          <w:marRight w:val="0"/>
          <w:marTop w:val="0"/>
          <w:marBottom w:val="0"/>
          <w:divBdr>
            <w:top w:val="none" w:sz="0" w:space="0" w:color="auto"/>
            <w:left w:val="none" w:sz="0" w:space="0" w:color="auto"/>
            <w:bottom w:val="none" w:sz="0" w:space="0" w:color="auto"/>
            <w:right w:val="none" w:sz="0" w:space="0" w:color="auto"/>
          </w:divBdr>
          <w:divsChild>
            <w:div w:id="1912735936">
              <w:marLeft w:val="0"/>
              <w:marRight w:val="0"/>
              <w:marTop w:val="0"/>
              <w:marBottom w:val="0"/>
              <w:divBdr>
                <w:top w:val="none" w:sz="0" w:space="0" w:color="auto"/>
                <w:left w:val="none" w:sz="0" w:space="0" w:color="auto"/>
                <w:bottom w:val="none" w:sz="0" w:space="0" w:color="auto"/>
                <w:right w:val="none" w:sz="0" w:space="0" w:color="auto"/>
              </w:divBdr>
              <w:divsChild>
                <w:div w:id="213280456">
                  <w:marLeft w:val="0"/>
                  <w:marRight w:val="0"/>
                  <w:marTop w:val="0"/>
                  <w:marBottom w:val="0"/>
                  <w:divBdr>
                    <w:top w:val="none" w:sz="0" w:space="0" w:color="auto"/>
                    <w:left w:val="none" w:sz="0" w:space="0" w:color="auto"/>
                    <w:bottom w:val="none" w:sz="0" w:space="0" w:color="auto"/>
                    <w:right w:val="none" w:sz="0" w:space="0" w:color="auto"/>
                  </w:divBdr>
                </w:div>
                <w:div w:id="835808804">
                  <w:marLeft w:val="0"/>
                  <w:marRight w:val="0"/>
                  <w:marTop w:val="0"/>
                  <w:marBottom w:val="0"/>
                  <w:divBdr>
                    <w:top w:val="none" w:sz="0" w:space="0" w:color="auto"/>
                    <w:left w:val="none" w:sz="0" w:space="0" w:color="auto"/>
                    <w:bottom w:val="none" w:sz="0" w:space="0" w:color="auto"/>
                    <w:right w:val="none" w:sz="0" w:space="0" w:color="auto"/>
                  </w:divBdr>
                </w:div>
                <w:div w:id="82992317">
                  <w:marLeft w:val="0"/>
                  <w:marRight w:val="0"/>
                  <w:marTop w:val="0"/>
                  <w:marBottom w:val="0"/>
                  <w:divBdr>
                    <w:top w:val="none" w:sz="0" w:space="0" w:color="auto"/>
                    <w:left w:val="none" w:sz="0" w:space="0" w:color="auto"/>
                    <w:bottom w:val="none" w:sz="0" w:space="0" w:color="auto"/>
                    <w:right w:val="none" w:sz="0" w:space="0" w:color="auto"/>
                  </w:divBdr>
                </w:div>
                <w:div w:id="1919901630">
                  <w:marLeft w:val="0"/>
                  <w:marRight w:val="0"/>
                  <w:marTop w:val="0"/>
                  <w:marBottom w:val="0"/>
                  <w:divBdr>
                    <w:top w:val="none" w:sz="0" w:space="0" w:color="auto"/>
                    <w:left w:val="none" w:sz="0" w:space="0" w:color="auto"/>
                    <w:bottom w:val="none" w:sz="0" w:space="0" w:color="auto"/>
                    <w:right w:val="none" w:sz="0" w:space="0" w:color="auto"/>
                  </w:divBdr>
                </w:div>
                <w:div w:id="510798675">
                  <w:marLeft w:val="0"/>
                  <w:marRight w:val="0"/>
                  <w:marTop w:val="0"/>
                  <w:marBottom w:val="0"/>
                  <w:divBdr>
                    <w:top w:val="none" w:sz="0" w:space="0" w:color="auto"/>
                    <w:left w:val="none" w:sz="0" w:space="0" w:color="auto"/>
                    <w:bottom w:val="none" w:sz="0" w:space="0" w:color="auto"/>
                    <w:right w:val="none" w:sz="0" w:space="0" w:color="auto"/>
                  </w:divBdr>
                </w:div>
                <w:div w:id="8504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9815">
          <w:marLeft w:val="0"/>
          <w:marRight w:val="0"/>
          <w:marTop w:val="0"/>
          <w:marBottom w:val="0"/>
          <w:divBdr>
            <w:top w:val="none" w:sz="0" w:space="0" w:color="auto"/>
            <w:left w:val="none" w:sz="0" w:space="0" w:color="auto"/>
            <w:bottom w:val="none" w:sz="0" w:space="0" w:color="auto"/>
            <w:right w:val="none" w:sz="0" w:space="0" w:color="auto"/>
          </w:divBdr>
          <w:divsChild>
            <w:div w:id="1324890358">
              <w:marLeft w:val="0"/>
              <w:marRight w:val="0"/>
              <w:marTop w:val="0"/>
              <w:marBottom w:val="0"/>
              <w:divBdr>
                <w:top w:val="none" w:sz="0" w:space="0" w:color="auto"/>
                <w:left w:val="none" w:sz="0" w:space="0" w:color="auto"/>
                <w:bottom w:val="none" w:sz="0" w:space="0" w:color="auto"/>
                <w:right w:val="none" w:sz="0" w:space="0" w:color="auto"/>
              </w:divBdr>
              <w:divsChild>
                <w:div w:id="1457064879">
                  <w:marLeft w:val="0"/>
                  <w:marRight w:val="0"/>
                  <w:marTop w:val="0"/>
                  <w:marBottom w:val="0"/>
                  <w:divBdr>
                    <w:top w:val="none" w:sz="0" w:space="0" w:color="auto"/>
                    <w:left w:val="none" w:sz="0" w:space="0" w:color="auto"/>
                    <w:bottom w:val="none" w:sz="0" w:space="0" w:color="auto"/>
                    <w:right w:val="none" w:sz="0" w:space="0" w:color="auto"/>
                  </w:divBdr>
                  <w:divsChild>
                    <w:div w:id="1265310140">
                      <w:marLeft w:val="0"/>
                      <w:marRight w:val="0"/>
                      <w:marTop w:val="0"/>
                      <w:marBottom w:val="0"/>
                      <w:divBdr>
                        <w:top w:val="none" w:sz="0" w:space="0" w:color="auto"/>
                        <w:left w:val="none" w:sz="0" w:space="0" w:color="auto"/>
                        <w:bottom w:val="none" w:sz="0" w:space="0" w:color="auto"/>
                        <w:right w:val="none" w:sz="0" w:space="0" w:color="auto"/>
                      </w:divBdr>
                      <w:divsChild>
                        <w:div w:id="1069689254">
                          <w:marLeft w:val="0"/>
                          <w:marRight w:val="0"/>
                          <w:marTop w:val="0"/>
                          <w:marBottom w:val="0"/>
                          <w:divBdr>
                            <w:top w:val="none" w:sz="0" w:space="0" w:color="auto"/>
                            <w:left w:val="none" w:sz="0" w:space="0" w:color="auto"/>
                            <w:bottom w:val="none" w:sz="0" w:space="0" w:color="auto"/>
                            <w:right w:val="none" w:sz="0" w:space="0" w:color="auto"/>
                          </w:divBdr>
                          <w:divsChild>
                            <w:div w:id="7778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582207">
      <w:bodyDiv w:val="1"/>
      <w:marLeft w:val="0"/>
      <w:marRight w:val="0"/>
      <w:marTop w:val="0"/>
      <w:marBottom w:val="0"/>
      <w:divBdr>
        <w:top w:val="none" w:sz="0" w:space="0" w:color="auto"/>
        <w:left w:val="none" w:sz="0" w:space="0" w:color="auto"/>
        <w:bottom w:val="none" w:sz="0" w:space="0" w:color="auto"/>
        <w:right w:val="none" w:sz="0" w:space="0" w:color="auto"/>
      </w:divBdr>
    </w:div>
    <w:div w:id="339239578">
      <w:bodyDiv w:val="1"/>
      <w:marLeft w:val="0"/>
      <w:marRight w:val="0"/>
      <w:marTop w:val="0"/>
      <w:marBottom w:val="0"/>
      <w:divBdr>
        <w:top w:val="none" w:sz="0" w:space="0" w:color="auto"/>
        <w:left w:val="none" w:sz="0" w:space="0" w:color="auto"/>
        <w:bottom w:val="none" w:sz="0" w:space="0" w:color="auto"/>
        <w:right w:val="none" w:sz="0" w:space="0" w:color="auto"/>
      </w:divBdr>
    </w:div>
    <w:div w:id="419106180">
      <w:bodyDiv w:val="1"/>
      <w:marLeft w:val="0"/>
      <w:marRight w:val="0"/>
      <w:marTop w:val="0"/>
      <w:marBottom w:val="0"/>
      <w:divBdr>
        <w:top w:val="none" w:sz="0" w:space="0" w:color="auto"/>
        <w:left w:val="none" w:sz="0" w:space="0" w:color="auto"/>
        <w:bottom w:val="none" w:sz="0" w:space="0" w:color="auto"/>
        <w:right w:val="none" w:sz="0" w:space="0" w:color="auto"/>
      </w:divBdr>
    </w:div>
    <w:div w:id="428697593">
      <w:bodyDiv w:val="1"/>
      <w:marLeft w:val="0"/>
      <w:marRight w:val="0"/>
      <w:marTop w:val="0"/>
      <w:marBottom w:val="0"/>
      <w:divBdr>
        <w:top w:val="none" w:sz="0" w:space="0" w:color="auto"/>
        <w:left w:val="none" w:sz="0" w:space="0" w:color="auto"/>
        <w:bottom w:val="none" w:sz="0" w:space="0" w:color="auto"/>
        <w:right w:val="none" w:sz="0" w:space="0" w:color="auto"/>
      </w:divBdr>
    </w:div>
    <w:div w:id="437453933">
      <w:bodyDiv w:val="1"/>
      <w:marLeft w:val="0"/>
      <w:marRight w:val="0"/>
      <w:marTop w:val="0"/>
      <w:marBottom w:val="0"/>
      <w:divBdr>
        <w:top w:val="none" w:sz="0" w:space="0" w:color="auto"/>
        <w:left w:val="none" w:sz="0" w:space="0" w:color="auto"/>
        <w:bottom w:val="none" w:sz="0" w:space="0" w:color="auto"/>
        <w:right w:val="none" w:sz="0" w:space="0" w:color="auto"/>
      </w:divBdr>
    </w:div>
    <w:div w:id="506869712">
      <w:bodyDiv w:val="1"/>
      <w:marLeft w:val="0"/>
      <w:marRight w:val="0"/>
      <w:marTop w:val="0"/>
      <w:marBottom w:val="0"/>
      <w:divBdr>
        <w:top w:val="none" w:sz="0" w:space="0" w:color="auto"/>
        <w:left w:val="none" w:sz="0" w:space="0" w:color="auto"/>
        <w:bottom w:val="none" w:sz="0" w:space="0" w:color="auto"/>
        <w:right w:val="none" w:sz="0" w:space="0" w:color="auto"/>
      </w:divBdr>
    </w:div>
    <w:div w:id="600920596">
      <w:bodyDiv w:val="1"/>
      <w:marLeft w:val="0"/>
      <w:marRight w:val="0"/>
      <w:marTop w:val="0"/>
      <w:marBottom w:val="0"/>
      <w:divBdr>
        <w:top w:val="none" w:sz="0" w:space="0" w:color="auto"/>
        <w:left w:val="none" w:sz="0" w:space="0" w:color="auto"/>
        <w:bottom w:val="none" w:sz="0" w:space="0" w:color="auto"/>
        <w:right w:val="none" w:sz="0" w:space="0" w:color="auto"/>
      </w:divBdr>
    </w:div>
    <w:div w:id="619841696">
      <w:bodyDiv w:val="1"/>
      <w:marLeft w:val="0"/>
      <w:marRight w:val="0"/>
      <w:marTop w:val="0"/>
      <w:marBottom w:val="0"/>
      <w:divBdr>
        <w:top w:val="none" w:sz="0" w:space="0" w:color="auto"/>
        <w:left w:val="none" w:sz="0" w:space="0" w:color="auto"/>
        <w:bottom w:val="none" w:sz="0" w:space="0" w:color="auto"/>
        <w:right w:val="none" w:sz="0" w:space="0" w:color="auto"/>
      </w:divBdr>
    </w:div>
    <w:div w:id="716973511">
      <w:bodyDiv w:val="1"/>
      <w:marLeft w:val="0"/>
      <w:marRight w:val="0"/>
      <w:marTop w:val="0"/>
      <w:marBottom w:val="0"/>
      <w:divBdr>
        <w:top w:val="none" w:sz="0" w:space="0" w:color="auto"/>
        <w:left w:val="none" w:sz="0" w:space="0" w:color="auto"/>
        <w:bottom w:val="none" w:sz="0" w:space="0" w:color="auto"/>
        <w:right w:val="none" w:sz="0" w:space="0" w:color="auto"/>
      </w:divBdr>
    </w:div>
    <w:div w:id="725252565">
      <w:bodyDiv w:val="1"/>
      <w:marLeft w:val="0"/>
      <w:marRight w:val="0"/>
      <w:marTop w:val="0"/>
      <w:marBottom w:val="0"/>
      <w:divBdr>
        <w:top w:val="none" w:sz="0" w:space="0" w:color="auto"/>
        <w:left w:val="none" w:sz="0" w:space="0" w:color="auto"/>
        <w:bottom w:val="none" w:sz="0" w:space="0" w:color="auto"/>
        <w:right w:val="none" w:sz="0" w:space="0" w:color="auto"/>
      </w:divBdr>
    </w:div>
    <w:div w:id="744182530">
      <w:bodyDiv w:val="1"/>
      <w:marLeft w:val="0"/>
      <w:marRight w:val="0"/>
      <w:marTop w:val="0"/>
      <w:marBottom w:val="0"/>
      <w:divBdr>
        <w:top w:val="none" w:sz="0" w:space="0" w:color="auto"/>
        <w:left w:val="none" w:sz="0" w:space="0" w:color="auto"/>
        <w:bottom w:val="none" w:sz="0" w:space="0" w:color="auto"/>
        <w:right w:val="none" w:sz="0" w:space="0" w:color="auto"/>
      </w:divBdr>
    </w:div>
    <w:div w:id="753357304">
      <w:bodyDiv w:val="1"/>
      <w:marLeft w:val="0"/>
      <w:marRight w:val="0"/>
      <w:marTop w:val="0"/>
      <w:marBottom w:val="0"/>
      <w:divBdr>
        <w:top w:val="none" w:sz="0" w:space="0" w:color="auto"/>
        <w:left w:val="none" w:sz="0" w:space="0" w:color="auto"/>
        <w:bottom w:val="none" w:sz="0" w:space="0" w:color="auto"/>
        <w:right w:val="none" w:sz="0" w:space="0" w:color="auto"/>
      </w:divBdr>
    </w:div>
    <w:div w:id="807747290">
      <w:bodyDiv w:val="1"/>
      <w:marLeft w:val="0"/>
      <w:marRight w:val="0"/>
      <w:marTop w:val="0"/>
      <w:marBottom w:val="0"/>
      <w:divBdr>
        <w:top w:val="none" w:sz="0" w:space="0" w:color="auto"/>
        <w:left w:val="none" w:sz="0" w:space="0" w:color="auto"/>
        <w:bottom w:val="none" w:sz="0" w:space="0" w:color="auto"/>
        <w:right w:val="none" w:sz="0" w:space="0" w:color="auto"/>
      </w:divBdr>
      <w:divsChild>
        <w:div w:id="605187902">
          <w:marLeft w:val="0"/>
          <w:marRight w:val="0"/>
          <w:marTop w:val="0"/>
          <w:marBottom w:val="0"/>
          <w:divBdr>
            <w:top w:val="none" w:sz="0" w:space="0" w:color="auto"/>
            <w:left w:val="none" w:sz="0" w:space="0" w:color="auto"/>
            <w:bottom w:val="none" w:sz="0" w:space="0" w:color="auto"/>
            <w:right w:val="none" w:sz="0" w:space="0" w:color="auto"/>
          </w:divBdr>
        </w:div>
        <w:div w:id="1182940696">
          <w:marLeft w:val="0"/>
          <w:marRight w:val="0"/>
          <w:marTop w:val="0"/>
          <w:marBottom w:val="0"/>
          <w:divBdr>
            <w:top w:val="none" w:sz="0" w:space="0" w:color="auto"/>
            <w:left w:val="none" w:sz="0" w:space="0" w:color="auto"/>
            <w:bottom w:val="none" w:sz="0" w:space="0" w:color="auto"/>
            <w:right w:val="none" w:sz="0" w:space="0" w:color="auto"/>
          </w:divBdr>
        </w:div>
        <w:div w:id="1218008722">
          <w:marLeft w:val="0"/>
          <w:marRight w:val="0"/>
          <w:marTop w:val="0"/>
          <w:marBottom w:val="0"/>
          <w:divBdr>
            <w:top w:val="none" w:sz="0" w:space="0" w:color="auto"/>
            <w:left w:val="none" w:sz="0" w:space="0" w:color="auto"/>
            <w:bottom w:val="none" w:sz="0" w:space="0" w:color="auto"/>
            <w:right w:val="none" w:sz="0" w:space="0" w:color="auto"/>
          </w:divBdr>
        </w:div>
        <w:div w:id="1072890992">
          <w:marLeft w:val="0"/>
          <w:marRight w:val="0"/>
          <w:marTop w:val="0"/>
          <w:marBottom w:val="0"/>
          <w:divBdr>
            <w:top w:val="none" w:sz="0" w:space="0" w:color="auto"/>
            <w:left w:val="none" w:sz="0" w:space="0" w:color="auto"/>
            <w:bottom w:val="none" w:sz="0" w:space="0" w:color="auto"/>
            <w:right w:val="none" w:sz="0" w:space="0" w:color="auto"/>
          </w:divBdr>
        </w:div>
        <w:div w:id="976641719">
          <w:marLeft w:val="0"/>
          <w:marRight w:val="0"/>
          <w:marTop w:val="0"/>
          <w:marBottom w:val="0"/>
          <w:divBdr>
            <w:top w:val="none" w:sz="0" w:space="0" w:color="auto"/>
            <w:left w:val="none" w:sz="0" w:space="0" w:color="auto"/>
            <w:bottom w:val="none" w:sz="0" w:space="0" w:color="auto"/>
            <w:right w:val="none" w:sz="0" w:space="0" w:color="auto"/>
          </w:divBdr>
        </w:div>
        <w:div w:id="676732827">
          <w:marLeft w:val="0"/>
          <w:marRight w:val="0"/>
          <w:marTop w:val="0"/>
          <w:marBottom w:val="0"/>
          <w:divBdr>
            <w:top w:val="none" w:sz="0" w:space="0" w:color="auto"/>
            <w:left w:val="none" w:sz="0" w:space="0" w:color="auto"/>
            <w:bottom w:val="none" w:sz="0" w:space="0" w:color="auto"/>
            <w:right w:val="none" w:sz="0" w:space="0" w:color="auto"/>
          </w:divBdr>
        </w:div>
        <w:div w:id="37245615">
          <w:marLeft w:val="0"/>
          <w:marRight w:val="0"/>
          <w:marTop w:val="0"/>
          <w:marBottom w:val="0"/>
          <w:divBdr>
            <w:top w:val="none" w:sz="0" w:space="0" w:color="auto"/>
            <w:left w:val="none" w:sz="0" w:space="0" w:color="auto"/>
            <w:bottom w:val="none" w:sz="0" w:space="0" w:color="auto"/>
            <w:right w:val="none" w:sz="0" w:space="0" w:color="auto"/>
          </w:divBdr>
        </w:div>
        <w:div w:id="862282947">
          <w:marLeft w:val="0"/>
          <w:marRight w:val="0"/>
          <w:marTop w:val="0"/>
          <w:marBottom w:val="0"/>
          <w:divBdr>
            <w:top w:val="none" w:sz="0" w:space="0" w:color="auto"/>
            <w:left w:val="none" w:sz="0" w:space="0" w:color="auto"/>
            <w:bottom w:val="none" w:sz="0" w:space="0" w:color="auto"/>
            <w:right w:val="none" w:sz="0" w:space="0" w:color="auto"/>
          </w:divBdr>
        </w:div>
        <w:div w:id="682131166">
          <w:marLeft w:val="0"/>
          <w:marRight w:val="0"/>
          <w:marTop w:val="0"/>
          <w:marBottom w:val="0"/>
          <w:divBdr>
            <w:top w:val="none" w:sz="0" w:space="0" w:color="auto"/>
            <w:left w:val="none" w:sz="0" w:space="0" w:color="auto"/>
            <w:bottom w:val="none" w:sz="0" w:space="0" w:color="auto"/>
            <w:right w:val="none" w:sz="0" w:space="0" w:color="auto"/>
          </w:divBdr>
        </w:div>
        <w:div w:id="1759251074">
          <w:marLeft w:val="0"/>
          <w:marRight w:val="0"/>
          <w:marTop w:val="0"/>
          <w:marBottom w:val="0"/>
          <w:divBdr>
            <w:top w:val="none" w:sz="0" w:space="0" w:color="auto"/>
            <w:left w:val="none" w:sz="0" w:space="0" w:color="auto"/>
            <w:bottom w:val="none" w:sz="0" w:space="0" w:color="auto"/>
            <w:right w:val="none" w:sz="0" w:space="0" w:color="auto"/>
          </w:divBdr>
          <w:divsChild>
            <w:div w:id="1252083452">
              <w:marLeft w:val="0"/>
              <w:marRight w:val="0"/>
              <w:marTop w:val="0"/>
              <w:marBottom w:val="0"/>
              <w:divBdr>
                <w:top w:val="none" w:sz="0" w:space="0" w:color="auto"/>
                <w:left w:val="none" w:sz="0" w:space="0" w:color="auto"/>
                <w:bottom w:val="none" w:sz="0" w:space="0" w:color="auto"/>
                <w:right w:val="none" w:sz="0" w:space="0" w:color="auto"/>
              </w:divBdr>
            </w:div>
            <w:div w:id="1084767097">
              <w:marLeft w:val="0"/>
              <w:marRight w:val="0"/>
              <w:marTop w:val="0"/>
              <w:marBottom w:val="0"/>
              <w:divBdr>
                <w:top w:val="none" w:sz="0" w:space="0" w:color="auto"/>
                <w:left w:val="none" w:sz="0" w:space="0" w:color="auto"/>
                <w:bottom w:val="none" w:sz="0" w:space="0" w:color="auto"/>
                <w:right w:val="none" w:sz="0" w:space="0" w:color="auto"/>
              </w:divBdr>
            </w:div>
            <w:div w:id="927152586">
              <w:marLeft w:val="0"/>
              <w:marRight w:val="0"/>
              <w:marTop w:val="0"/>
              <w:marBottom w:val="0"/>
              <w:divBdr>
                <w:top w:val="none" w:sz="0" w:space="0" w:color="auto"/>
                <w:left w:val="none" w:sz="0" w:space="0" w:color="auto"/>
                <w:bottom w:val="none" w:sz="0" w:space="0" w:color="auto"/>
                <w:right w:val="none" w:sz="0" w:space="0" w:color="auto"/>
              </w:divBdr>
            </w:div>
            <w:div w:id="522204024">
              <w:marLeft w:val="0"/>
              <w:marRight w:val="0"/>
              <w:marTop w:val="0"/>
              <w:marBottom w:val="0"/>
              <w:divBdr>
                <w:top w:val="none" w:sz="0" w:space="0" w:color="auto"/>
                <w:left w:val="none" w:sz="0" w:space="0" w:color="auto"/>
                <w:bottom w:val="none" w:sz="0" w:space="0" w:color="auto"/>
                <w:right w:val="none" w:sz="0" w:space="0" w:color="auto"/>
              </w:divBdr>
            </w:div>
            <w:div w:id="563564672">
              <w:marLeft w:val="0"/>
              <w:marRight w:val="0"/>
              <w:marTop w:val="0"/>
              <w:marBottom w:val="0"/>
              <w:divBdr>
                <w:top w:val="none" w:sz="0" w:space="0" w:color="auto"/>
                <w:left w:val="none" w:sz="0" w:space="0" w:color="auto"/>
                <w:bottom w:val="none" w:sz="0" w:space="0" w:color="auto"/>
                <w:right w:val="none" w:sz="0" w:space="0" w:color="auto"/>
              </w:divBdr>
            </w:div>
            <w:div w:id="1612472146">
              <w:marLeft w:val="0"/>
              <w:marRight w:val="0"/>
              <w:marTop w:val="0"/>
              <w:marBottom w:val="0"/>
              <w:divBdr>
                <w:top w:val="none" w:sz="0" w:space="0" w:color="auto"/>
                <w:left w:val="none" w:sz="0" w:space="0" w:color="auto"/>
                <w:bottom w:val="none" w:sz="0" w:space="0" w:color="auto"/>
                <w:right w:val="none" w:sz="0" w:space="0" w:color="auto"/>
              </w:divBdr>
            </w:div>
            <w:div w:id="1766418067">
              <w:marLeft w:val="0"/>
              <w:marRight w:val="0"/>
              <w:marTop w:val="0"/>
              <w:marBottom w:val="0"/>
              <w:divBdr>
                <w:top w:val="none" w:sz="0" w:space="0" w:color="auto"/>
                <w:left w:val="none" w:sz="0" w:space="0" w:color="auto"/>
                <w:bottom w:val="none" w:sz="0" w:space="0" w:color="auto"/>
                <w:right w:val="none" w:sz="0" w:space="0" w:color="auto"/>
              </w:divBdr>
            </w:div>
            <w:div w:id="774180753">
              <w:marLeft w:val="0"/>
              <w:marRight w:val="0"/>
              <w:marTop w:val="0"/>
              <w:marBottom w:val="0"/>
              <w:divBdr>
                <w:top w:val="none" w:sz="0" w:space="0" w:color="auto"/>
                <w:left w:val="none" w:sz="0" w:space="0" w:color="auto"/>
                <w:bottom w:val="none" w:sz="0" w:space="0" w:color="auto"/>
                <w:right w:val="none" w:sz="0" w:space="0" w:color="auto"/>
              </w:divBdr>
            </w:div>
            <w:div w:id="900411199">
              <w:marLeft w:val="0"/>
              <w:marRight w:val="0"/>
              <w:marTop w:val="0"/>
              <w:marBottom w:val="0"/>
              <w:divBdr>
                <w:top w:val="none" w:sz="0" w:space="0" w:color="auto"/>
                <w:left w:val="none" w:sz="0" w:space="0" w:color="auto"/>
                <w:bottom w:val="none" w:sz="0" w:space="0" w:color="auto"/>
                <w:right w:val="none" w:sz="0" w:space="0" w:color="auto"/>
              </w:divBdr>
            </w:div>
            <w:div w:id="725684573">
              <w:marLeft w:val="0"/>
              <w:marRight w:val="0"/>
              <w:marTop w:val="0"/>
              <w:marBottom w:val="0"/>
              <w:divBdr>
                <w:top w:val="none" w:sz="0" w:space="0" w:color="auto"/>
                <w:left w:val="none" w:sz="0" w:space="0" w:color="auto"/>
                <w:bottom w:val="none" w:sz="0" w:space="0" w:color="auto"/>
                <w:right w:val="none" w:sz="0" w:space="0" w:color="auto"/>
              </w:divBdr>
            </w:div>
            <w:div w:id="948586458">
              <w:marLeft w:val="0"/>
              <w:marRight w:val="0"/>
              <w:marTop w:val="0"/>
              <w:marBottom w:val="0"/>
              <w:divBdr>
                <w:top w:val="none" w:sz="0" w:space="0" w:color="auto"/>
                <w:left w:val="none" w:sz="0" w:space="0" w:color="auto"/>
                <w:bottom w:val="none" w:sz="0" w:space="0" w:color="auto"/>
                <w:right w:val="none" w:sz="0" w:space="0" w:color="auto"/>
              </w:divBdr>
            </w:div>
            <w:div w:id="11997265">
              <w:marLeft w:val="0"/>
              <w:marRight w:val="0"/>
              <w:marTop w:val="0"/>
              <w:marBottom w:val="0"/>
              <w:divBdr>
                <w:top w:val="none" w:sz="0" w:space="0" w:color="auto"/>
                <w:left w:val="none" w:sz="0" w:space="0" w:color="auto"/>
                <w:bottom w:val="none" w:sz="0" w:space="0" w:color="auto"/>
                <w:right w:val="none" w:sz="0" w:space="0" w:color="auto"/>
              </w:divBdr>
            </w:div>
            <w:div w:id="1868181783">
              <w:marLeft w:val="0"/>
              <w:marRight w:val="0"/>
              <w:marTop w:val="0"/>
              <w:marBottom w:val="0"/>
              <w:divBdr>
                <w:top w:val="none" w:sz="0" w:space="0" w:color="auto"/>
                <w:left w:val="none" w:sz="0" w:space="0" w:color="auto"/>
                <w:bottom w:val="none" w:sz="0" w:space="0" w:color="auto"/>
                <w:right w:val="none" w:sz="0" w:space="0" w:color="auto"/>
              </w:divBdr>
            </w:div>
          </w:divsChild>
        </w:div>
        <w:div w:id="87582888">
          <w:marLeft w:val="0"/>
          <w:marRight w:val="0"/>
          <w:marTop w:val="0"/>
          <w:marBottom w:val="0"/>
          <w:divBdr>
            <w:top w:val="none" w:sz="0" w:space="0" w:color="auto"/>
            <w:left w:val="none" w:sz="0" w:space="0" w:color="auto"/>
            <w:bottom w:val="none" w:sz="0" w:space="0" w:color="auto"/>
            <w:right w:val="none" w:sz="0" w:space="0" w:color="auto"/>
          </w:divBdr>
          <w:divsChild>
            <w:div w:id="810051296">
              <w:marLeft w:val="0"/>
              <w:marRight w:val="0"/>
              <w:marTop w:val="0"/>
              <w:marBottom w:val="0"/>
              <w:divBdr>
                <w:top w:val="none" w:sz="0" w:space="0" w:color="auto"/>
                <w:left w:val="none" w:sz="0" w:space="0" w:color="auto"/>
                <w:bottom w:val="none" w:sz="0" w:space="0" w:color="auto"/>
                <w:right w:val="none" w:sz="0" w:space="0" w:color="auto"/>
              </w:divBdr>
            </w:div>
            <w:div w:id="1096252209">
              <w:marLeft w:val="0"/>
              <w:marRight w:val="0"/>
              <w:marTop w:val="0"/>
              <w:marBottom w:val="0"/>
              <w:divBdr>
                <w:top w:val="none" w:sz="0" w:space="0" w:color="auto"/>
                <w:left w:val="none" w:sz="0" w:space="0" w:color="auto"/>
                <w:bottom w:val="none" w:sz="0" w:space="0" w:color="auto"/>
                <w:right w:val="none" w:sz="0" w:space="0" w:color="auto"/>
              </w:divBdr>
            </w:div>
            <w:div w:id="576018812">
              <w:marLeft w:val="0"/>
              <w:marRight w:val="0"/>
              <w:marTop w:val="0"/>
              <w:marBottom w:val="0"/>
              <w:divBdr>
                <w:top w:val="none" w:sz="0" w:space="0" w:color="auto"/>
                <w:left w:val="none" w:sz="0" w:space="0" w:color="auto"/>
                <w:bottom w:val="none" w:sz="0" w:space="0" w:color="auto"/>
                <w:right w:val="none" w:sz="0" w:space="0" w:color="auto"/>
              </w:divBdr>
            </w:div>
            <w:div w:id="269631916">
              <w:marLeft w:val="0"/>
              <w:marRight w:val="0"/>
              <w:marTop w:val="0"/>
              <w:marBottom w:val="0"/>
              <w:divBdr>
                <w:top w:val="none" w:sz="0" w:space="0" w:color="auto"/>
                <w:left w:val="none" w:sz="0" w:space="0" w:color="auto"/>
                <w:bottom w:val="none" w:sz="0" w:space="0" w:color="auto"/>
                <w:right w:val="none" w:sz="0" w:space="0" w:color="auto"/>
              </w:divBdr>
            </w:div>
            <w:div w:id="1829205400">
              <w:marLeft w:val="0"/>
              <w:marRight w:val="0"/>
              <w:marTop w:val="0"/>
              <w:marBottom w:val="0"/>
              <w:divBdr>
                <w:top w:val="none" w:sz="0" w:space="0" w:color="auto"/>
                <w:left w:val="none" w:sz="0" w:space="0" w:color="auto"/>
                <w:bottom w:val="none" w:sz="0" w:space="0" w:color="auto"/>
                <w:right w:val="none" w:sz="0" w:space="0" w:color="auto"/>
              </w:divBdr>
            </w:div>
            <w:div w:id="9843179">
              <w:marLeft w:val="0"/>
              <w:marRight w:val="0"/>
              <w:marTop w:val="0"/>
              <w:marBottom w:val="0"/>
              <w:divBdr>
                <w:top w:val="none" w:sz="0" w:space="0" w:color="auto"/>
                <w:left w:val="none" w:sz="0" w:space="0" w:color="auto"/>
                <w:bottom w:val="none" w:sz="0" w:space="0" w:color="auto"/>
                <w:right w:val="none" w:sz="0" w:space="0" w:color="auto"/>
              </w:divBdr>
            </w:div>
            <w:div w:id="521822249">
              <w:marLeft w:val="0"/>
              <w:marRight w:val="0"/>
              <w:marTop w:val="0"/>
              <w:marBottom w:val="0"/>
              <w:divBdr>
                <w:top w:val="none" w:sz="0" w:space="0" w:color="auto"/>
                <w:left w:val="none" w:sz="0" w:space="0" w:color="auto"/>
                <w:bottom w:val="none" w:sz="0" w:space="0" w:color="auto"/>
                <w:right w:val="none" w:sz="0" w:space="0" w:color="auto"/>
              </w:divBdr>
            </w:div>
            <w:div w:id="712771845">
              <w:marLeft w:val="0"/>
              <w:marRight w:val="0"/>
              <w:marTop w:val="0"/>
              <w:marBottom w:val="0"/>
              <w:divBdr>
                <w:top w:val="none" w:sz="0" w:space="0" w:color="auto"/>
                <w:left w:val="none" w:sz="0" w:space="0" w:color="auto"/>
                <w:bottom w:val="none" w:sz="0" w:space="0" w:color="auto"/>
                <w:right w:val="none" w:sz="0" w:space="0" w:color="auto"/>
              </w:divBdr>
            </w:div>
            <w:div w:id="556402271">
              <w:marLeft w:val="0"/>
              <w:marRight w:val="0"/>
              <w:marTop w:val="0"/>
              <w:marBottom w:val="0"/>
              <w:divBdr>
                <w:top w:val="none" w:sz="0" w:space="0" w:color="auto"/>
                <w:left w:val="none" w:sz="0" w:space="0" w:color="auto"/>
                <w:bottom w:val="none" w:sz="0" w:space="0" w:color="auto"/>
                <w:right w:val="none" w:sz="0" w:space="0" w:color="auto"/>
              </w:divBdr>
            </w:div>
            <w:div w:id="1680883800">
              <w:marLeft w:val="0"/>
              <w:marRight w:val="0"/>
              <w:marTop w:val="0"/>
              <w:marBottom w:val="0"/>
              <w:divBdr>
                <w:top w:val="none" w:sz="0" w:space="0" w:color="auto"/>
                <w:left w:val="none" w:sz="0" w:space="0" w:color="auto"/>
                <w:bottom w:val="none" w:sz="0" w:space="0" w:color="auto"/>
                <w:right w:val="none" w:sz="0" w:space="0" w:color="auto"/>
              </w:divBdr>
            </w:div>
            <w:div w:id="158271938">
              <w:marLeft w:val="0"/>
              <w:marRight w:val="0"/>
              <w:marTop w:val="0"/>
              <w:marBottom w:val="0"/>
              <w:divBdr>
                <w:top w:val="none" w:sz="0" w:space="0" w:color="auto"/>
                <w:left w:val="none" w:sz="0" w:space="0" w:color="auto"/>
                <w:bottom w:val="none" w:sz="0" w:space="0" w:color="auto"/>
                <w:right w:val="none" w:sz="0" w:space="0" w:color="auto"/>
              </w:divBdr>
            </w:div>
            <w:div w:id="1702507464">
              <w:marLeft w:val="0"/>
              <w:marRight w:val="0"/>
              <w:marTop w:val="0"/>
              <w:marBottom w:val="0"/>
              <w:divBdr>
                <w:top w:val="none" w:sz="0" w:space="0" w:color="auto"/>
                <w:left w:val="none" w:sz="0" w:space="0" w:color="auto"/>
                <w:bottom w:val="none" w:sz="0" w:space="0" w:color="auto"/>
                <w:right w:val="none" w:sz="0" w:space="0" w:color="auto"/>
              </w:divBdr>
            </w:div>
            <w:div w:id="528496995">
              <w:marLeft w:val="0"/>
              <w:marRight w:val="0"/>
              <w:marTop w:val="0"/>
              <w:marBottom w:val="0"/>
              <w:divBdr>
                <w:top w:val="none" w:sz="0" w:space="0" w:color="auto"/>
                <w:left w:val="none" w:sz="0" w:space="0" w:color="auto"/>
                <w:bottom w:val="none" w:sz="0" w:space="0" w:color="auto"/>
                <w:right w:val="none" w:sz="0" w:space="0" w:color="auto"/>
              </w:divBdr>
            </w:div>
            <w:div w:id="1280532982">
              <w:marLeft w:val="0"/>
              <w:marRight w:val="0"/>
              <w:marTop w:val="0"/>
              <w:marBottom w:val="0"/>
              <w:divBdr>
                <w:top w:val="none" w:sz="0" w:space="0" w:color="auto"/>
                <w:left w:val="none" w:sz="0" w:space="0" w:color="auto"/>
                <w:bottom w:val="none" w:sz="0" w:space="0" w:color="auto"/>
                <w:right w:val="none" w:sz="0" w:space="0" w:color="auto"/>
              </w:divBdr>
            </w:div>
            <w:div w:id="150219969">
              <w:marLeft w:val="0"/>
              <w:marRight w:val="0"/>
              <w:marTop w:val="0"/>
              <w:marBottom w:val="0"/>
              <w:divBdr>
                <w:top w:val="none" w:sz="0" w:space="0" w:color="auto"/>
                <w:left w:val="none" w:sz="0" w:space="0" w:color="auto"/>
                <w:bottom w:val="none" w:sz="0" w:space="0" w:color="auto"/>
                <w:right w:val="none" w:sz="0" w:space="0" w:color="auto"/>
              </w:divBdr>
            </w:div>
            <w:div w:id="464737570">
              <w:marLeft w:val="0"/>
              <w:marRight w:val="0"/>
              <w:marTop w:val="0"/>
              <w:marBottom w:val="0"/>
              <w:divBdr>
                <w:top w:val="none" w:sz="0" w:space="0" w:color="auto"/>
                <w:left w:val="none" w:sz="0" w:space="0" w:color="auto"/>
                <w:bottom w:val="none" w:sz="0" w:space="0" w:color="auto"/>
                <w:right w:val="none" w:sz="0" w:space="0" w:color="auto"/>
              </w:divBdr>
            </w:div>
            <w:div w:id="474228217">
              <w:marLeft w:val="0"/>
              <w:marRight w:val="0"/>
              <w:marTop w:val="0"/>
              <w:marBottom w:val="0"/>
              <w:divBdr>
                <w:top w:val="none" w:sz="0" w:space="0" w:color="auto"/>
                <w:left w:val="none" w:sz="0" w:space="0" w:color="auto"/>
                <w:bottom w:val="none" w:sz="0" w:space="0" w:color="auto"/>
                <w:right w:val="none" w:sz="0" w:space="0" w:color="auto"/>
              </w:divBdr>
            </w:div>
            <w:div w:id="1458569381">
              <w:marLeft w:val="0"/>
              <w:marRight w:val="0"/>
              <w:marTop w:val="0"/>
              <w:marBottom w:val="0"/>
              <w:divBdr>
                <w:top w:val="none" w:sz="0" w:space="0" w:color="auto"/>
                <w:left w:val="none" w:sz="0" w:space="0" w:color="auto"/>
                <w:bottom w:val="none" w:sz="0" w:space="0" w:color="auto"/>
                <w:right w:val="none" w:sz="0" w:space="0" w:color="auto"/>
              </w:divBdr>
            </w:div>
            <w:div w:id="913928484">
              <w:marLeft w:val="0"/>
              <w:marRight w:val="0"/>
              <w:marTop w:val="0"/>
              <w:marBottom w:val="0"/>
              <w:divBdr>
                <w:top w:val="none" w:sz="0" w:space="0" w:color="auto"/>
                <w:left w:val="none" w:sz="0" w:space="0" w:color="auto"/>
                <w:bottom w:val="none" w:sz="0" w:space="0" w:color="auto"/>
                <w:right w:val="none" w:sz="0" w:space="0" w:color="auto"/>
              </w:divBdr>
            </w:div>
            <w:div w:id="264314278">
              <w:marLeft w:val="0"/>
              <w:marRight w:val="0"/>
              <w:marTop w:val="0"/>
              <w:marBottom w:val="0"/>
              <w:divBdr>
                <w:top w:val="none" w:sz="0" w:space="0" w:color="auto"/>
                <w:left w:val="none" w:sz="0" w:space="0" w:color="auto"/>
                <w:bottom w:val="none" w:sz="0" w:space="0" w:color="auto"/>
                <w:right w:val="none" w:sz="0" w:space="0" w:color="auto"/>
              </w:divBdr>
            </w:div>
          </w:divsChild>
        </w:div>
        <w:div w:id="1241603451">
          <w:marLeft w:val="0"/>
          <w:marRight w:val="0"/>
          <w:marTop w:val="0"/>
          <w:marBottom w:val="0"/>
          <w:divBdr>
            <w:top w:val="none" w:sz="0" w:space="0" w:color="auto"/>
            <w:left w:val="none" w:sz="0" w:space="0" w:color="auto"/>
            <w:bottom w:val="none" w:sz="0" w:space="0" w:color="auto"/>
            <w:right w:val="none" w:sz="0" w:space="0" w:color="auto"/>
          </w:divBdr>
          <w:divsChild>
            <w:div w:id="721100910">
              <w:marLeft w:val="0"/>
              <w:marRight w:val="0"/>
              <w:marTop w:val="0"/>
              <w:marBottom w:val="0"/>
              <w:divBdr>
                <w:top w:val="none" w:sz="0" w:space="0" w:color="auto"/>
                <w:left w:val="none" w:sz="0" w:space="0" w:color="auto"/>
                <w:bottom w:val="none" w:sz="0" w:space="0" w:color="auto"/>
                <w:right w:val="none" w:sz="0" w:space="0" w:color="auto"/>
              </w:divBdr>
            </w:div>
            <w:div w:id="965163467">
              <w:marLeft w:val="0"/>
              <w:marRight w:val="0"/>
              <w:marTop w:val="0"/>
              <w:marBottom w:val="0"/>
              <w:divBdr>
                <w:top w:val="none" w:sz="0" w:space="0" w:color="auto"/>
                <w:left w:val="none" w:sz="0" w:space="0" w:color="auto"/>
                <w:bottom w:val="none" w:sz="0" w:space="0" w:color="auto"/>
                <w:right w:val="none" w:sz="0" w:space="0" w:color="auto"/>
              </w:divBdr>
            </w:div>
            <w:div w:id="1064841281">
              <w:marLeft w:val="0"/>
              <w:marRight w:val="0"/>
              <w:marTop w:val="0"/>
              <w:marBottom w:val="0"/>
              <w:divBdr>
                <w:top w:val="none" w:sz="0" w:space="0" w:color="auto"/>
                <w:left w:val="none" w:sz="0" w:space="0" w:color="auto"/>
                <w:bottom w:val="none" w:sz="0" w:space="0" w:color="auto"/>
                <w:right w:val="none" w:sz="0" w:space="0" w:color="auto"/>
              </w:divBdr>
            </w:div>
            <w:div w:id="958683015">
              <w:marLeft w:val="0"/>
              <w:marRight w:val="0"/>
              <w:marTop w:val="0"/>
              <w:marBottom w:val="0"/>
              <w:divBdr>
                <w:top w:val="none" w:sz="0" w:space="0" w:color="auto"/>
                <w:left w:val="none" w:sz="0" w:space="0" w:color="auto"/>
                <w:bottom w:val="none" w:sz="0" w:space="0" w:color="auto"/>
                <w:right w:val="none" w:sz="0" w:space="0" w:color="auto"/>
              </w:divBdr>
            </w:div>
            <w:div w:id="1765807286">
              <w:marLeft w:val="0"/>
              <w:marRight w:val="0"/>
              <w:marTop w:val="0"/>
              <w:marBottom w:val="0"/>
              <w:divBdr>
                <w:top w:val="none" w:sz="0" w:space="0" w:color="auto"/>
                <w:left w:val="none" w:sz="0" w:space="0" w:color="auto"/>
                <w:bottom w:val="none" w:sz="0" w:space="0" w:color="auto"/>
                <w:right w:val="none" w:sz="0" w:space="0" w:color="auto"/>
              </w:divBdr>
            </w:div>
            <w:div w:id="638727792">
              <w:marLeft w:val="0"/>
              <w:marRight w:val="0"/>
              <w:marTop w:val="0"/>
              <w:marBottom w:val="0"/>
              <w:divBdr>
                <w:top w:val="none" w:sz="0" w:space="0" w:color="auto"/>
                <w:left w:val="none" w:sz="0" w:space="0" w:color="auto"/>
                <w:bottom w:val="none" w:sz="0" w:space="0" w:color="auto"/>
                <w:right w:val="none" w:sz="0" w:space="0" w:color="auto"/>
              </w:divBdr>
            </w:div>
            <w:div w:id="2064016870">
              <w:marLeft w:val="0"/>
              <w:marRight w:val="0"/>
              <w:marTop w:val="0"/>
              <w:marBottom w:val="0"/>
              <w:divBdr>
                <w:top w:val="none" w:sz="0" w:space="0" w:color="auto"/>
                <w:left w:val="none" w:sz="0" w:space="0" w:color="auto"/>
                <w:bottom w:val="none" w:sz="0" w:space="0" w:color="auto"/>
                <w:right w:val="none" w:sz="0" w:space="0" w:color="auto"/>
              </w:divBdr>
            </w:div>
            <w:div w:id="1172334115">
              <w:marLeft w:val="0"/>
              <w:marRight w:val="0"/>
              <w:marTop w:val="0"/>
              <w:marBottom w:val="0"/>
              <w:divBdr>
                <w:top w:val="none" w:sz="0" w:space="0" w:color="auto"/>
                <w:left w:val="none" w:sz="0" w:space="0" w:color="auto"/>
                <w:bottom w:val="none" w:sz="0" w:space="0" w:color="auto"/>
                <w:right w:val="none" w:sz="0" w:space="0" w:color="auto"/>
              </w:divBdr>
            </w:div>
            <w:div w:id="2048410307">
              <w:marLeft w:val="0"/>
              <w:marRight w:val="0"/>
              <w:marTop w:val="0"/>
              <w:marBottom w:val="0"/>
              <w:divBdr>
                <w:top w:val="none" w:sz="0" w:space="0" w:color="auto"/>
                <w:left w:val="none" w:sz="0" w:space="0" w:color="auto"/>
                <w:bottom w:val="none" w:sz="0" w:space="0" w:color="auto"/>
                <w:right w:val="none" w:sz="0" w:space="0" w:color="auto"/>
              </w:divBdr>
            </w:div>
            <w:div w:id="1145050499">
              <w:marLeft w:val="0"/>
              <w:marRight w:val="0"/>
              <w:marTop w:val="0"/>
              <w:marBottom w:val="0"/>
              <w:divBdr>
                <w:top w:val="none" w:sz="0" w:space="0" w:color="auto"/>
                <w:left w:val="none" w:sz="0" w:space="0" w:color="auto"/>
                <w:bottom w:val="none" w:sz="0" w:space="0" w:color="auto"/>
                <w:right w:val="none" w:sz="0" w:space="0" w:color="auto"/>
              </w:divBdr>
            </w:div>
            <w:div w:id="1085302662">
              <w:marLeft w:val="0"/>
              <w:marRight w:val="0"/>
              <w:marTop w:val="0"/>
              <w:marBottom w:val="0"/>
              <w:divBdr>
                <w:top w:val="none" w:sz="0" w:space="0" w:color="auto"/>
                <w:left w:val="none" w:sz="0" w:space="0" w:color="auto"/>
                <w:bottom w:val="none" w:sz="0" w:space="0" w:color="auto"/>
                <w:right w:val="none" w:sz="0" w:space="0" w:color="auto"/>
              </w:divBdr>
            </w:div>
            <w:div w:id="729309753">
              <w:marLeft w:val="0"/>
              <w:marRight w:val="0"/>
              <w:marTop w:val="0"/>
              <w:marBottom w:val="0"/>
              <w:divBdr>
                <w:top w:val="none" w:sz="0" w:space="0" w:color="auto"/>
                <w:left w:val="none" w:sz="0" w:space="0" w:color="auto"/>
                <w:bottom w:val="none" w:sz="0" w:space="0" w:color="auto"/>
                <w:right w:val="none" w:sz="0" w:space="0" w:color="auto"/>
              </w:divBdr>
            </w:div>
            <w:div w:id="1209493361">
              <w:marLeft w:val="0"/>
              <w:marRight w:val="0"/>
              <w:marTop w:val="0"/>
              <w:marBottom w:val="0"/>
              <w:divBdr>
                <w:top w:val="none" w:sz="0" w:space="0" w:color="auto"/>
                <w:left w:val="none" w:sz="0" w:space="0" w:color="auto"/>
                <w:bottom w:val="none" w:sz="0" w:space="0" w:color="auto"/>
                <w:right w:val="none" w:sz="0" w:space="0" w:color="auto"/>
              </w:divBdr>
            </w:div>
            <w:div w:id="2005619941">
              <w:marLeft w:val="0"/>
              <w:marRight w:val="0"/>
              <w:marTop w:val="0"/>
              <w:marBottom w:val="0"/>
              <w:divBdr>
                <w:top w:val="none" w:sz="0" w:space="0" w:color="auto"/>
                <w:left w:val="none" w:sz="0" w:space="0" w:color="auto"/>
                <w:bottom w:val="none" w:sz="0" w:space="0" w:color="auto"/>
                <w:right w:val="none" w:sz="0" w:space="0" w:color="auto"/>
              </w:divBdr>
            </w:div>
            <w:div w:id="1632175679">
              <w:marLeft w:val="0"/>
              <w:marRight w:val="0"/>
              <w:marTop w:val="0"/>
              <w:marBottom w:val="0"/>
              <w:divBdr>
                <w:top w:val="none" w:sz="0" w:space="0" w:color="auto"/>
                <w:left w:val="none" w:sz="0" w:space="0" w:color="auto"/>
                <w:bottom w:val="none" w:sz="0" w:space="0" w:color="auto"/>
                <w:right w:val="none" w:sz="0" w:space="0" w:color="auto"/>
              </w:divBdr>
            </w:div>
            <w:div w:id="472914065">
              <w:marLeft w:val="0"/>
              <w:marRight w:val="0"/>
              <w:marTop w:val="0"/>
              <w:marBottom w:val="0"/>
              <w:divBdr>
                <w:top w:val="none" w:sz="0" w:space="0" w:color="auto"/>
                <w:left w:val="none" w:sz="0" w:space="0" w:color="auto"/>
                <w:bottom w:val="none" w:sz="0" w:space="0" w:color="auto"/>
                <w:right w:val="none" w:sz="0" w:space="0" w:color="auto"/>
              </w:divBdr>
            </w:div>
            <w:div w:id="294607393">
              <w:marLeft w:val="0"/>
              <w:marRight w:val="0"/>
              <w:marTop w:val="0"/>
              <w:marBottom w:val="0"/>
              <w:divBdr>
                <w:top w:val="none" w:sz="0" w:space="0" w:color="auto"/>
                <w:left w:val="none" w:sz="0" w:space="0" w:color="auto"/>
                <w:bottom w:val="none" w:sz="0" w:space="0" w:color="auto"/>
                <w:right w:val="none" w:sz="0" w:space="0" w:color="auto"/>
              </w:divBdr>
            </w:div>
          </w:divsChild>
        </w:div>
        <w:div w:id="690910949">
          <w:marLeft w:val="0"/>
          <w:marRight w:val="0"/>
          <w:marTop w:val="0"/>
          <w:marBottom w:val="0"/>
          <w:divBdr>
            <w:top w:val="none" w:sz="0" w:space="0" w:color="auto"/>
            <w:left w:val="none" w:sz="0" w:space="0" w:color="auto"/>
            <w:bottom w:val="none" w:sz="0" w:space="0" w:color="auto"/>
            <w:right w:val="none" w:sz="0" w:space="0" w:color="auto"/>
          </w:divBdr>
          <w:divsChild>
            <w:div w:id="1633554707">
              <w:marLeft w:val="0"/>
              <w:marRight w:val="0"/>
              <w:marTop w:val="0"/>
              <w:marBottom w:val="0"/>
              <w:divBdr>
                <w:top w:val="none" w:sz="0" w:space="0" w:color="auto"/>
                <w:left w:val="none" w:sz="0" w:space="0" w:color="auto"/>
                <w:bottom w:val="none" w:sz="0" w:space="0" w:color="auto"/>
                <w:right w:val="none" w:sz="0" w:space="0" w:color="auto"/>
              </w:divBdr>
            </w:div>
            <w:div w:id="208805545">
              <w:marLeft w:val="0"/>
              <w:marRight w:val="0"/>
              <w:marTop w:val="0"/>
              <w:marBottom w:val="0"/>
              <w:divBdr>
                <w:top w:val="none" w:sz="0" w:space="0" w:color="auto"/>
                <w:left w:val="none" w:sz="0" w:space="0" w:color="auto"/>
                <w:bottom w:val="none" w:sz="0" w:space="0" w:color="auto"/>
                <w:right w:val="none" w:sz="0" w:space="0" w:color="auto"/>
              </w:divBdr>
            </w:div>
            <w:div w:id="1566918669">
              <w:marLeft w:val="0"/>
              <w:marRight w:val="0"/>
              <w:marTop w:val="0"/>
              <w:marBottom w:val="0"/>
              <w:divBdr>
                <w:top w:val="none" w:sz="0" w:space="0" w:color="auto"/>
                <w:left w:val="none" w:sz="0" w:space="0" w:color="auto"/>
                <w:bottom w:val="none" w:sz="0" w:space="0" w:color="auto"/>
                <w:right w:val="none" w:sz="0" w:space="0" w:color="auto"/>
              </w:divBdr>
            </w:div>
            <w:div w:id="946276111">
              <w:marLeft w:val="0"/>
              <w:marRight w:val="0"/>
              <w:marTop w:val="0"/>
              <w:marBottom w:val="0"/>
              <w:divBdr>
                <w:top w:val="none" w:sz="0" w:space="0" w:color="auto"/>
                <w:left w:val="none" w:sz="0" w:space="0" w:color="auto"/>
                <w:bottom w:val="none" w:sz="0" w:space="0" w:color="auto"/>
                <w:right w:val="none" w:sz="0" w:space="0" w:color="auto"/>
              </w:divBdr>
            </w:div>
            <w:div w:id="180706682">
              <w:marLeft w:val="0"/>
              <w:marRight w:val="0"/>
              <w:marTop w:val="0"/>
              <w:marBottom w:val="0"/>
              <w:divBdr>
                <w:top w:val="none" w:sz="0" w:space="0" w:color="auto"/>
                <w:left w:val="none" w:sz="0" w:space="0" w:color="auto"/>
                <w:bottom w:val="none" w:sz="0" w:space="0" w:color="auto"/>
                <w:right w:val="none" w:sz="0" w:space="0" w:color="auto"/>
              </w:divBdr>
            </w:div>
            <w:div w:id="703411510">
              <w:marLeft w:val="0"/>
              <w:marRight w:val="0"/>
              <w:marTop w:val="0"/>
              <w:marBottom w:val="0"/>
              <w:divBdr>
                <w:top w:val="none" w:sz="0" w:space="0" w:color="auto"/>
                <w:left w:val="none" w:sz="0" w:space="0" w:color="auto"/>
                <w:bottom w:val="none" w:sz="0" w:space="0" w:color="auto"/>
                <w:right w:val="none" w:sz="0" w:space="0" w:color="auto"/>
              </w:divBdr>
            </w:div>
            <w:div w:id="2071345188">
              <w:marLeft w:val="0"/>
              <w:marRight w:val="0"/>
              <w:marTop w:val="0"/>
              <w:marBottom w:val="0"/>
              <w:divBdr>
                <w:top w:val="none" w:sz="0" w:space="0" w:color="auto"/>
                <w:left w:val="none" w:sz="0" w:space="0" w:color="auto"/>
                <w:bottom w:val="none" w:sz="0" w:space="0" w:color="auto"/>
                <w:right w:val="none" w:sz="0" w:space="0" w:color="auto"/>
              </w:divBdr>
            </w:div>
            <w:div w:id="1656687152">
              <w:marLeft w:val="0"/>
              <w:marRight w:val="0"/>
              <w:marTop w:val="0"/>
              <w:marBottom w:val="0"/>
              <w:divBdr>
                <w:top w:val="none" w:sz="0" w:space="0" w:color="auto"/>
                <w:left w:val="none" w:sz="0" w:space="0" w:color="auto"/>
                <w:bottom w:val="none" w:sz="0" w:space="0" w:color="auto"/>
                <w:right w:val="none" w:sz="0" w:space="0" w:color="auto"/>
              </w:divBdr>
            </w:div>
            <w:div w:id="1110851941">
              <w:marLeft w:val="0"/>
              <w:marRight w:val="0"/>
              <w:marTop w:val="0"/>
              <w:marBottom w:val="0"/>
              <w:divBdr>
                <w:top w:val="none" w:sz="0" w:space="0" w:color="auto"/>
                <w:left w:val="none" w:sz="0" w:space="0" w:color="auto"/>
                <w:bottom w:val="none" w:sz="0" w:space="0" w:color="auto"/>
                <w:right w:val="none" w:sz="0" w:space="0" w:color="auto"/>
              </w:divBdr>
            </w:div>
            <w:div w:id="1557813518">
              <w:marLeft w:val="0"/>
              <w:marRight w:val="0"/>
              <w:marTop w:val="0"/>
              <w:marBottom w:val="0"/>
              <w:divBdr>
                <w:top w:val="none" w:sz="0" w:space="0" w:color="auto"/>
                <w:left w:val="none" w:sz="0" w:space="0" w:color="auto"/>
                <w:bottom w:val="none" w:sz="0" w:space="0" w:color="auto"/>
                <w:right w:val="none" w:sz="0" w:space="0" w:color="auto"/>
              </w:divBdr>
            </w:div>
            <w:div w:id="39667516">
              <w:marLeft w:val="0"/>
              <w:marRight w:val="0"/>
              <w:marTop w:val="0"/>
              <w:marBottom w:val="0"/>
              <w:divBdr>
                <w:top w:val="none" w:sz="0" w:space="0" w:color="auto"/>
                <w:left w:val="none" w:sz="0" w:space="0" w:color="auto"/>
                <w:bottom w:val="none" w:sz="0" w:space="0" w:color="auto"/>
                <w:right w:val="none" w:sz="0" w:space="0" w:color="auto"/>
              </w:divBdr>
            </w:div>
            <w:div w:id="1703552594">
              <w:marLeft w:val="0"/>
              <w:marRight w:val="0"/>
              <w:marTop w:val="0"/>
              <w:marBottom w:val="0"/>
              <w:divBdr>
                <w:top w:val="none" w:sz="0" w:space="0" w:color="auto"/>
                <w:left w:val="none" w:sz="0" w:space="0" w:color="auto"/>
                <w:bottom w:val="none" w:sz="0" w:space="0" w:color="auto"/>
                <w:right w:val="none" w:sz="0" w:space="0" w:color="auto"/>
              </w:divBdr>
            </w:div>
            <w:div w:id="795291222">
              <w:marLeft w:val="0"/>
              <w:marRight w:val="0"/>
              <w:marTop w:val="0"/>
              <w:marBottom w:val="0"/>
              <w:divBdr>
                <w:top w:val="none" w:sz="0" w:space="0" w:color="auto"/>
                <w:left w:val="none" w:sz="0" w:space="0" w:color="auto"/>
                <w:bottom w:val="none" w:sz="0" w:space="0" w:color="auto"/>
                <w:right w:val="none" w:sz="0" w:space="0" w:color="auto"/>
              </w:divBdr>
            </w:div>
            <w:div w:id="841967494">
              <w:marLeft w:val="0"/>
              <w:marRight w:val="0"/>
              <w:marTop w:val="0"/>
              <w:marBottom w:val="0"/>
              <w:divBdr>
                <w:top w:val="none" w:sz="0" w:space="0" w:color="auto"/>
                <w:left w:val="none" w:sz="0" w:space="0" w:color="auto"/>
                <w:bottom w:val="none" w:sz="0" w:space="0" w:color="auto"/>
                <w:right w:val="none" w:sz="0" w:space="0" w:color="auto"/>
              </w:divBdr>
            </w:div>
            <w:div w:id="1668090982">
              <w:marLeft w:val="0"/>
              <w:marRight w:val="0"/>
              <w:marTop w:val="0"/>
              <w:marBottom w:val="0"/>
              <w:divBdr>
                <w:top w:val="none" w:sz="0" w:space="0" w:color="auto"/>
                <w:left w:val="none" w:sz="0" w:space="0" w:color="auto"/>
                <w:bottom w:val="none" w:sz="0" w:space="0" w:color="auto"/>
                <w:right w:val="none" w:sz="0" w:space="0" w:color="auto"/>
              </w:divBdr>
            </w:div>
            <w:div w:id="784347851">
              <w:marLeft w:val="0"/>
              <w:marRight w:val="0"/>
              <w:marTop w:val="0"/>
              <w:marBottom w:val="0"/>
              <w:divBdr>
                <w:top w:val="none" w:sz="0" w:space="0" w:color="auto"/>
                <w:left w:val="none" w:sz="0" w:space="0" w:color="auto"/>
                <w:bottom w:val="none" w:sz="0" w:space="0" w:color="auto"/>
                <w:right w:val="none" w:sz="0" w:space="0" w:color="auto"/>
              </w:divBdr>
            </w:div>
            <w:div w:id="1761023038">
              <w:marLeft w:val="0"/>
              <w:marRight w:val="0"/>
              <w:marTop w:val="0"/>
              <w:marBottom w:val="0"/>
              <w:divBdr>
                <w:top w:val="none" w:sz="0" w:space="0" w:color="auto"/>
                <w:left w:val="none" w:sz="0" w:space="0" w:color="auto"/>
                <w:bottom w:val="none" w:sz="0" w:space="0" w:color="auto"/>
                <w:right w:val="none" w:sz="0" w:space="0" w:color="auto"/>
              </w:divBdr>
            </w:div>
            <w:div w:id="205728153">
              <w:marLeft w:val="0"/>
              <w:marRight w:val="0"/>
              <w:marTop w:val="0"/>
              <w:marBottom w:val="0"/>
              <w:divBdr>
                <w:top w:val="none" w:sz="0" w:space="0" w:color="auto"/>
                <w:left w:val="none" w:sz="0" w:space="0" w:color="auto"/>
                <w:bottom w:val="none" w:sz="0" w:space="0" w:color="auto"/>
                <w:right w:val="none" w:sz="0" w:space="0" w:color="auto"/>
              </w:divBdr>
            </w:div>
            <w:div w:id="1548292947">
              <w:marLeft w:val="0"/>
              <w:marRight w:val="0"/>
              <w:marTop w:val="0"/>
              <w:marBottom w:val="0"/>
              <w:divBdr>
                <w:top w:val="none" w:sz="0" w:space="0" w:color="auto"/>
                <w:left w:val="none" w:sz="0" w:space="0" w:color="auto"/>
                <w:bottom w:val="none" w:sz="0" w:space="0" w:color="auto"/>
                <w:right w:val="none" w:sz="0" w:space="0" w:color="auto"/>
              </w:divBdr>
            </w:div>
            <w:div w:id="2002459891">
              <w:marLeft w:val="0"/>
              <w:marRight w:val="0"/>
              <w:marTop w:val="0"/>
              <w:marBottom w:val="0"/>
              <w:divBdr>
                <w:top w:val="none" w:sz="0" w:space="0" w:color="auto"/>
                <w:left w:val="none" w:sz="0" w:space="0" w:color="auto"/>
                <w:bottom w:val="none" w:sz="0" w:space="0" w:color="auto"/>
                <w:right w:val="none" w:sz="0" w:space="0" w:color="auto"/>
              </w:divBdr>
            </w:div>
          </w:divsChild>
        </w:div>
        <w:div w:id="1581525377">
          <w:marLeft w:val="0"/>
          <w:marRight w:val="0"/>
          <w:marTop w:val="0"/>
          <w:marBottom w:val="0"/>
          <w:divBdr>
            <w:top w:val="none" w:sz="0" w:space="0" w:color="auto"/>
            <w:left w:val="none" w:sz="0" w:space="0" w:color="auto"/>
            <w:bottom w:val="none" w:sz="0" w:space="0" w:color="auto"/>
            <w:right w:val="none" w:sz="0" w:space="0" w:color="auto"/>
          </w:divBdr>
          <w:divsChild>
            <w:div w:id="1389257189">
              <w:marLeft w:val="0"/>
              <w:marRight w:val="0"/>
              <w:marTop w:val="0"/>
              <w:marBottom w:val="0"/>
              <w:divBdr>
                <w:top w:val="none" w:sz="0" w:space="0" w:color="auto"/>
                <w:left w:val="none" w:sz="0" w:space="0" w:color="auto"/>
                <w:bottom w:val="none" w:sz="0" w:space="0" w:color="auto"/>
                <w:right w:val="none" w:sz="0" w:space="0" w:color="auto"/>
              </w:divBdr>
            </w:div>
            <w:div w:id="1098209930">
              <w:marLeft w:val="0"/>
              <w:marRight w:val="0"/>
              <w:marTop w:val="0"/>
              <w:marBottom w:val="0"/>
              <w:divBdr>
                <w:top w:val="none" w:sz="0" w:space="0" w:color="auto"/>
                <w:left w:val="none" w:sz="0" w:space="0" w:color="auto"/>
                <w:bottom w:val="none" w:sz="0" w:space="0" w:color="auto"/>
                <w:right w:val="none" w:sz="0" w:space="0" w:color="auto"/>
              </w:divBdr>
            </w:div>
            <w:div w:id="1985428627">
              <w:marLeft w:val="0"/>
              <w:marRight w:val="0"/>
              <w:marTop w:val="0"/>
              <w:marBottom w:val="0"/>
              <w:divBdr>
                <w:top w:val="none" w:sz="0" w:space="0" w:color="auto"/>
                <w:left w:val="none" w:sz="0" w:space="0" w:color="auto"/>
                <w:bottom w:val="none" w:sz="0" w:space="0" w:color="auto"/>
                <w:right w:val="none" w:sz="0" w:space="0" w:color="auto"/>
              </w:divBdr>
            </w:div>
            <w:div w:id="1766996539">
              <w:marLeft w:val="0"/>
              <w:marRight w:val="0"/>
              <w:marTop w:val="0"/>
              <w:marBottom w:val="0"/>
              <w:divBdr>
                <w:top w:val="none" w:sz="0" w:space="0" w:color="auto"/>
                <w:left w:val="none" w:sz="0" w:space="0" w:color="auto"/>
                <w:bottom w:val="none" w:sz="0" w:space="0" w:color="auto"/>
                <w:right w:val="none" w:sz="0" w:space="0" w:color="auto"/>
              </w:divBdr>
            </w:div>
            <w:div w:id="1233663577">
              <w:marLeft w:val="0"/>
              <w:marRight w:val="0"/>
              <w:marTop w:val="0"/>
              <w:marBottom w:val="0"/>
              <w:divBdr>
                <w:top w:val="none" w:sz="0" w:space="0" w:color="auto"/>
                <w:left w:val="none" w:sz="0" w:space="0" w:color="auto"/>
                <w:bottom w:val="none" w:sz="0" w:space="0" w:color="auto"/>
                <w:right w:val="none" w:sz="0" w:space="0" w:color="auto"/>
              </w:divBdr>
            </w:div>
            <w:div w:id="448669605">
              <w:marLeft w:val="0"/>
              <w:marRight w:val="0"/>
              <w:marTop w:val="0"/>
              <w:marBottom w:val="0"/>
              <w:divBdr>
                <w:top w:val="none" w:sz="0" w:space="0" w:color="auto"/>
                <w:left w:val="none" w:sz="0" w:space="0" w:color="auto"/>
                <w:bottom w:val="none" w:sz="0" w:space="0" w:color="auto"/>
                <w:right w:val="none" w:sz="0" w:space="0" w:color="auto"/>
              </w:divBdr>
            </w:div>
            <w:div w:id="871190682">
              <w:marLeft w:val="0"/>
              <w:marRight w:val="0"/>
              <w:marTop w:val="0"/>
              <w:marBottom w:val="0"/>
              <w:divBdr>
                <w:top w:val="none" w:sz="0" w:space="0" w:color="auto"/>
                <w:left w:val="none" w:sz="0" w:space="0" w:color="auto"/>
                <w:bottom w:val="none" w:sz="0" w:space="0" w:color="auto"/>
                <w:right w:val="none" w:sz="0" w:space="0" w:color="auto"/>
              </w:divBdr>
            </w:div>
            <w:div w:id="962274058">
              <w:marLeft w:val="0"/>
              <w:marRight w:val="0"/>
              <w:marTop w:val="0"/>
              <w:marBottom w:val="0"/>
              <w:divBdr>
                <w:top w:val="none" w:sz="0" w:space="0" w:color="auto"/>
                <w:left w:val="none" w:sz="0" w:space="0" w:color="auto"/>
                <w:bottom w:val="none" w:sz="0" w:space="0" w:color="auto"/>
                <w:right w:val="none" w:sz="0" w:space="0" w:color="auto"/>
              </w:divBdr>
            </w:div>
            <w:div w:id="1318071625">
              <w:marLeft w:val="0"/>
              <w:marRight w:val="0"/>
              <w:marTop w:val="0"/>
              <w:marBottom w:val="0"/>
              <w:divBdr>
                <w:top w:val="none" w:sz="0" w:space="0" w:color="auto"/>
                <w:left w:val="none" w:sz="0" w:space="0" w:color="auto"/>
                <w:bottom w:val="none" w:sz="0" w:space="0" w:color="auto"/>
                <w:right w:val="none" w:sz="0" w:space="0" w:color="auto"/>
              </w:divBdr>
            </w:div>
            <w:div w:id="1534076565">
              <w:marLeft w:val="0"/>
              <w:marRight w:val="0"/>
              <w:marTop w:val="0"/>
              <w:marBottom w:val="0"/>
              <w:divBdr>
                <w:top w:val="none" w:sz="0" w:space="0" w:color="auto"/>
                <w:left w:val="none" w:sz="0" w:space="0" w:color="auto"/>
                <w:bottom w:val="none" w:sz="0" w:space="0" w:color="auto"/>
                <w:right w:val="none" w:sz="0" w:space="0" w:color="auto"/>
              </w:divBdr>
            </w:div>
            <w:div w:id="1208109057">
              <w:marLeft w:val="0"/>
              <w:marRight w:val="0"/>
              <w:marTop w:val="0"/>
              <w:marBottom w:val="0"/>
              <w:divBdr>
                <w:top w:val="none" w:sz="0" w:space="0" w:color="auto"/>
                <w:left w:val="none" w:sz="0" w:space="0" w:color="auto"/>
                <w:bottom w:val="none" w:sz="0" w:space="0" w:color="auto"/>
                <w:right w:val="none" w:sz="0" w:space="0" w:color="auto"/>
              </w:divBdr>
            </w:div>
            <w:div w:id="1767994607">
              <w:marLeft w:val="0"/>
              <w:marRight w:val="0"/>
              <w:marTop w:val="0"/>
              <w:marBottom w:val="0"/>
              <w:divBdr>
                <w:top w:val="none" w:sz="0" w:space="0" w:color="auto"/>
                <w:left w:val="none" w:sz="0" w:space="0" w:color="auto"/>
                <w:bottom w:val="none" w:sz="0" w:space="0" w:color="auto"/>
                <w:right w:val="none" w:sz="0" w:space="0" w:color="auto"/>
              </w:divBdr>
            </w:div>
            <w:div w:id="464663767">
              <w:marLeft w:val="0"/>
              <w:marRight w:val="0"/>
              <w:marTop w:val="0"/>
              <w:marBottom w:val="0"/>
              <w:divBdr>
                <w:top w:val="none" w:sz="0" w:space="0" w:color="auto"/>
                <w:left w:val="none" w:sz="0" w:space="0" w:color="auto"/>
                <w:bottom w:val="none" w:sz="0" w:space="0" w:color="auto"/>
                <w:right w:val="none" w:sz="0" w:space="0" w:color="auto"/>
              </w:divBdr>
            </w:div>
            <w:div w:id="1099526281">
              <w:marLeft w:val="0"/>
              <w:marRight w:val="0"/>
              <w:marTop w:val="0"/>
              <w:marBottom w:val="0"/>
              <w:divBdr>
                <w:top w:val="none" w:sz="0" w:space="0" w:color="auto"/>
                <w:left w:val="none" w:sz="0" w:space="0" w:color="auto"/>
                <w:bottom w:val="none" w:sz="0" w:space="0" w:color="auto"/>
                <w:right w:val="none" w:sz="0" w:space="0" w:color="auto"/>
              </w:divBdr>
            </w:div>
            <w:div w:id="1438718897">
              <w:marLeft w:val="0"/>
              <w:marRight w:val="0"/>
              <w:marTop w:val="0"/>
              <w:marBottom w:val="0"/>
              <w:divBdr>
                <w:top w:val="none" w:sz="0" w:space="0" w:color="auto"/>
                <w:left w:val="none" w:sz="0" w:space="0" w:color="auto"/>
                <w:bottom w:val="none" w:sz="0" w:space="0" w:color="auto"/>
                <w:right w:val="none" w:sz="0" w:space="0" w:color="auto"/>
              </w:divBdr>
            </w:div>
            <w:div w:id="1529104190">
              <w:marLeft w:val="0"/>
              <w:marRight w:val="0"/>
              <w:marTop w:val="0"/>
              <w:marBottom w:val="0"/>
              <w:divBdr>
                <w:top w:val="none" w:sz="0" w:space="0" w:color="auto"/>
                <w:left w:val="none" w:sz="0" w:space="0" w:color="auto"/>
                <w:bottom w:val="none" w:sz="0" w:space="0" w:color="auto"/>
                <w:right w:val="none" w:sz="0" w:space="0" w:color="auto"/>
              </w:divBdr>
            </w:div>
            <w:div w:id="1051616854">
              <w:marLeft w:val="0"/>
              <w:marRight w:val="0"/>
              <w:marTop w:val="0"/>
              <w:marBottom w:val="0"/>
              <w:divBdr>
                <w:top w:val="none" w:sz="0" w:space="0" w:color="auto"/>
                <w:left w:val="none" w:sz="0" w:space="0" w:color="auto"/>
                <w:bottom w:val="none" w:sz="0" w:space="0" w:color="auto"/>
                <w:right w:val="none" w:sz="0" w:space="0" w:color="auto"/>
              </w:divBdr>
            </w:div>
            <w:div w:id="634723097">
              <w:marLeft w:val="0"/>
              <w:marRight w:val="0"/>
              <w:marTop w:val="0"/>
              <w:marBottom w:val="0"/>
              <w:divBdr>
                <w:top w:val="none" w:sz="0" w:space="0" w:color="auto"/>
                <w:left w:val="none" w:sz="0" w:space="0" w:color="auto"/>
                <w:bottom w:val="none" w:sz="0" w:space="0" w:color="auto"/>
                <w:right w:val="none" w:sz="0" w:space="0" w:color="auto"/>
              </w:divBdr>
            </w:div>
            <w:div w:id="738794794">
              <w:marLeft w:val="0"/>
              <w:marRight w:val="0"/>
              <w:marTop w:val="0"/>
              <w:marBottom w:val="0"/>
              <w:divBdr>
                <w:top w:val="none" w:sz="0" w:space="0" w:color="auto"/>
                <w:left w:val="none" w:sz="0" w:space="0" w:color="auto"/>
                <w:bottom w:val="none" w:sz="0" w:space="0" w:color="auto"/>
                <w:right w:val="none" w:sz="0" w:space="0" w:color="auto"/>
              </w:divBdr>
            </w:div>
          </w:divsChild>
        </w:div>
        <w:div w:id="1261910612">
          <w:marLeft w:val="0"/>
          <w:marRight w:val="0"/>
          <w:marTop w:val="0"/>
          <w:marBottom w:val="0"/>
          <w:divBdr>
            <w:top w:val="none" w:sz="0" w:space="0" w:color="auto"/>
            <w:left w:val="none" w:sz="0" w:space="0" w:color="auto"/>
            <w:bottom w:val="none" w:sz="0" w:space="0" w:color="auto"/>
            <w:right w:val="none" w:sz="0" w:space="0" w:color="auto"/>
          </w:divBdr>
        </w:div>
        <w:div w:id="870459792">
          <w:marLeft w:val="0"/>
          <w:marRight w:val="0"/>
          <w:marTop w:val="0"/>
          <w:marBottom w:val="0"/>
          <w:divBdr>
            <w:top w:val="none" w:sz="0" w:space="0" w:color="auto"/>
            <w:left w:val="none" w:sz="0" w:space="0" w:color="auto"/>
            <w:bottom w:val="none" w:sz="0" w:space="0" w:color="auto"/>
            <w:right w:val="none" w:sz="0" w:space="0" w:color="auto"/>
          </w:divBdr>
        </w:div>
        <w:div w:id="499928974">
          <w:marLeft w:val="0"/>
          <w:marRight w:val="0"/>
          <w:marTop w:val="0"/>
          <w:marBottom w:val="0"/>
          <w:divBdr>
            <w:top w:val="none" w:sz="0" w:space="0" w:color="auto"/>
            <w:left w:val="none" w:sz="0" w:space="0" w:color="auto"/>
            <w:bottom w:val="none" w:sz="0" w:space="0" w:color="auto"/>
            <w:right w:val="none" w:sz="0" w:space="0" w:color="auto"/>
          </w:divBdr>
        </w:div>
        <w:div w:id="727648108">
          <w:marLeft w:val="0"/>
          <w:marRight w:val="0"/>
          <w:marTop w:val="0"/>
          <w:marBottom w:val="0"/>
          <w:divBdr>
            <w:top w:val="none" w:sz="0" w:space="0" w:color="auto"/>
            <w:left w:val="none" w:sz="0" w:space="0" w:color="auto"/>
            <w:bottom w:val="none" w:sz="0" w:space="0" w:color="auto"/>
            <w:right w:val="none" w:sz="0" w:space="0" w:color="auto"/>
          </w:divBdr>
        </w:div>
        <w:div w:id="1135683745">
          <w:marLeft w:val="0"/>
          <w:marRight w:val="0"/>
          <w:marTop w:val="0"/>
          <w:marBottom w:val="0"/>
          <w:divBdr>
            <w:top w:val="none" w:sz="0" w:space="0" w:color="auto"/>
            <w:left w:val="none" w:sz="0" w:space="0" w:color="auto"/>
            <w:bottom w:val="none" w:sz="0" w:space="0" w:color="auto"/>
            <w:right w:val="none" w:sz="0" w:space="0" w:color="auto"/>
          </w:divBdr>
        </w:div>
        <w:div w:id="1260984720">
          <w:marLeft w:val="0"/>
          <w:marRight w:val="0"/>
          <w:marTop w:val="0"/>
          <w:marBottom w:val="0"/>
          <w:divBdr>
            <w:top w:val="none" w:sz="0" w:space="0" w:color="auto"/>
            <w:left w:val="none" w:sz="0" w:space="0" w:color="auto"/>
            <w:bottom w:val="none" w:sz="0" w:space="0" w:color="auto"/>
            <w:right w:val="none" w:sz="0" w:space="0" w:color="auto"/>
          </w:divBdr>
        </w:div>
        <w:div w:id="904608992">
          <w:marLeft w:val="0"/>
          <w:marRight w:val="0"/>
          <w:marTop w:val="0"/>
          <w:marBottom w:val="0"/>
          <w:divBdr>
            <w:top w:val="none" w:sz="0" w:space="0" w:color="auto"/>
            <w:left w:val="none" w:sz="0" w:space="0" w:color="auto"/>
            <w:bottom w:val="none" w:sz="0" w:space="0" w:color="auto"/>
            <w:right w:val="none" w:sz="0" w:space="0" w:color="auto"/>
          </w:divBdr>
        </w:div>
        <w:div w:id="1926106679">
          <w:marLeft w:val="0"/>
          <w:marRight w:val="0"/>
          <w:marTop w:val="0"/>
          <w:marBottom w:val="0"/>
          <w:divBdr>
            <w:top w:val="none" w:sz="0" w:space="0" w:color="auto"/>
            <w:left w:val="none" w:sz="0" w:space="0" w:color="auto"/>
            <w:bottom w:val="none" w:sz="0" w:space="0" w:color="auto"/>
            <w:right w:val="none" w:sz="0" w:space="0" w:color="auto"/>
          </w:divBdr>
        </w:div>
        <w:div w:id="1567253533">
          <w:marLeft w:val="0"/>
          <w:marRight w:val="0"/>
          <w:marTop w:val="0"/>
          <w:marBottom w:val="0"/>
          <w:divBdr>
            <w:top w:val="none" w:sz="0" w:space="0" w:color="auto"/>
            <w:left w:val="none" w:sz="0" w:space="0" w:color="auto"/>
            <w:bottom w:val="none" w:sz="0" w:space="0" w:color="auto"/>
            <w:right w:val="none" w:sz="0" w:space="0" w:color="auto"/>
          </w:divBdr>
        </w:div>
        <w:div w:id="1376009558">
          <w:marLeft w:val="0"/>
          <w:marRight w:val="0"/>
          <w:marTop w:val="0"/>
          <w:marBottom w:val="0"/>
          <w:divBdr>
            <w:top w:val="none" w:sz="0" w:space="0" w:color="auto"/>
            <w:left w:val="none" w:sz="0" w:space="0" w:color="auto"/>
            <w:bottom w:val="none" w:sz="0" w:space="0" w:color="auto"/>
            <w:right w:val="none" w:sz="0" w:space="0" w:color="auto"/>
          </w:divBdr>
        </w:div>
        <w:div w:id="581060583">
          <w:marLeft w:val="0"/>
          <w:marRight w:val="0"/>
          <w:marTop w:val="0"/>
          <w:marBottom w:val="0"/>
          <w:divBdr>
            <w:top w:val="none" w:sz="0" w:space="0" w:color="auto"/>
            <w:left w:val="none" w:sz="0" w:space="0" w:color="auto"/>
            <w:bottom w:val="none" w:sz="0" w:space="0" w:color="auto"/>
            <w:right w:val="none" w:sz="0" w:space="0" w:color="auto"/>
          </w:divBdr>
        </w:div>
        <w:div w:id="346755468">
          <w:marLeft w:val="0"/>
          <w:marRight w:val="0"/>
          <w:marTop w:val="0"/>
          <w:marBottom w:val="0"/>
          <w:divBdr>
            <w:top w:val="none" w:sz="0" w:space="0" w:color="auto"/>
            <w:left w:val="none" w:sz="0" w:space="0" w:color="auto"/>
            <w:bottom w:val="none" w:sz="0" w:space="0" w:color="auto"/>
            <w:right w:val="none" w:sz="0" w:space="0" w:color="auto"/>
          </w:divBdr>
        </w:div>
        <w:div w:id="579559687">
          <w:marLeft w:val="0"/>
          <w:marRight w:val="0"/>
          <w:marTop w:val="0"/>
          <w:marBottom w:val="0"/>
          <w:divBdr>
            <w:top w:val="none" w:sz="0" w:space="0" w:color="auto"/>
            <w:left w:val="none" w:sz="0" w:space="0" w:color="auto"/>
            <w:bottom w:val="none" w:sz="0" w:space="0" w:color="auto"/>
            <w:right w:val="none" w:sz="0" w:space="0" w:color="auto"/>
          </w:divBdr>
        </w:div>
        <w:div w:id="1625651746">
          <w:marLeft w:val="0"/>
          <w:marRight w:val="0"/>
          <w:marTop w:val="0"/>
          <w:marBottom w:val="0"/>
          <w:divBdr>
            <w:top w:val="none" w:sz="0" w:space="0" w:color="auto"/>
            <w:left w:val="none" w:sz="0" w:space="0" w:color="auto"/>
            <w:bottom w:val="none" w:sz="0" w:space="0" w:color="auto"/>
            <w:right w:val="none" w:sz="0" w:space="0" w:color="auto"/>
          </w:divBdr>
        </w:div>
        <w:div w:id="454716666">
          <w:marLeft w:val="0"/>
          <w:marRight w:val="0"/>
          <w:marTop w:val="0"/>
          <w:marBottom w:val="0"/>
          <w:divBdr>
            <w:top w:val="none" w:sz="0" w:space="0" w:color="auto"/>
            <w:left w:val="none" w:sz="0" w:space="0" w:color="auto"/>
            <w:bottom w:val="none" w:sz="0" w:space="0" w:color="auto"/>
            <w:right w:val="none" w:sz="0" w:space="0" w:color="auto"/>
          </w:divBdr>
        </w:div>
        <w:div w:id="1713650574">
          <w:marLeft w:val="0"/>
          <w:marRight w:val="0"/>
          <w:marTop w:val="0"/>
          <w:marBottom w:val="0"/>
          <w:divBdr>
            <w:top w:val="none" w:sz="0" w:space="0" w:color="auto"/>
            <w:left w:val="none" w:sz="0" w:space="0" w:color="auto"/>
            <w:bottom w:val="none" w:sz="0" w:space="0" w:color="auto"/>
            <w:right w:val="none" w:sz="0" w:space="0" w:color="auto"/>
          </w:divBdr>
        </w:div>
        <w:div w:id="1585333936">
          <w:marLeft w:val="0"/>
          <w:marRight w:val="0"/>
          <w:marTop w:val="0"/>
          <w:marBottom w:val="0"/>
          <w:divBdr>
            <w:top w:val="none" w:sz="0" w:space="0" w:color="auto"/>
            <w:left w:val="none" w:sz="0" w:space="0" w:color="auto"/>
            <w:bottom w:val="none" w:sz="0" w:space="0" w:color="auto"/>
            <w:right w:val="none" w:sz="0" w:space="0" w:color="auto"/>
          </w:divBdr>
        </w:div>
        <w:div w:id="1680086535">
          <w:marLeft w:val="0"/>
          <w:marRight w:val="0"/>
          <w:marTop w:val="0"/>
          <w:marBottom w:val="0"/>
          <w:divBdr>
            <w:top w:val="none" w:sz="0" w:space="0" w:color="auto"/>
            <w:left w:val="none" w:sz="0" w:space="0" w:color="auto"/>
            <w:bottom w:val="none" w:sz="0" w:space="0" w:color="auto"/>
            <w:right w:val="none" w:sz="0" w:space="0" w:color="auto"/>
          </w:divBdr>
        </w:div>
        <w:div w:id="298152598">
          <w:marLeft w:val="0"/>
          <w:marRight w:val="0"/>
          <w:marTop w:val="0"/>
          <w:marBottom w:val="0"/>
          <w:divBdr>
            <w:top w:val="none" w:sz="0" w:space="0" w:color="auto"/>
            <w:left w:val="none" w:sz="0" w:space="0" w:color="auto"/>
            <w:bottom w:val="none" w:sz="0" w:space="0" w:color="auto"/>
            <w:right w:val="none" w:sz="0" w:space="0" w:color="auto"/>
          </w:divBdr>
        </w:div>
        <w:div w:id="2140297788">
          <w:marLeft w:val="0"/>
          <w:marRight w:val="0"/>
          <w:marTop w:val="0"/>
          <w:marBottom w:val="0"/>
          <w:divBdr>
            <w:top w:val="none" w:sz="0" w:space="0" w:color="auto"/>
            <w:left w:val="none" w:sz="0" w:space="0" w:color="auto"/>
            <w:bottom w:val="none" w:sz="0" w:space="0" w:color="auto"/>
            <w:right w:val="none" w:sz="0" w:space="0" w:color="auto"/>
          </w:divBdr>
        </w:div>
        <w:div w:id="421803691">
          <w:marLeft w:val="0"/>
          <w:marRight w:val="0"/>
          <w:marTop w:val="0"/>
          <w:marBottom w:val="0"/>
          <w:divBdr>
            <w:top w:val="none" w:sz="0" w:space="0" w:color="auto"/>
            <w:left w:val="none" w:sz="0" w:space="0" w:color="auto"/>
            <w:bottom w:val="none" w:sz="0" w:space="0" w:color="auto"/>
            <w:right w:val="none" w:sz="0" w:space="0" w:color="auto"/>
          </w:divBdr>
          <w:divsChild>
            <w:div w:id="1413314749">
              <w:marLeft w:val="0"/>
              <w:marRight w:val="0"/>
              <w:marTop w:val="0"/>
              <w:marBottom w:val="0"/>
              <w:divBdr>
                <w:top w:val="none" w:sz="0" w:space="0" w:color="auto"/>
                <w:left w:val="none" w:sz="0" w:space="0" w:color="auto"/>
                <w:bottom w:val="none" w:sz="0" w:space="0" w:color="auto"/>
                <w:right w:val="none" w:sz="0" w:space="0" w:color="auto"/>
              </w:divBdr>
            </w:div>
            <w:div w:id="533467228">
              <w:marLeft w:val="0"/>
              <w:marRight w:val="0"/>
              <w:marTop w:val="0"/>
              <w:marBottom w:val="0"/>
              <w:divBdr>
                <w:top w:val="none" w:sz="0" w:space="0" w:color="auto"/>
                <w:left w:val="none" w:sz="0" w:space="0" w:color="auto"/>
                <w:bottom w:val="none" w:sz="0" w:space="0" w:color="auto"/>
                <w:right w:val="none" w:sz="0" w:space="0" w:color="auto"/>
              </w:divBdr>
            </w:div>
            <w:div w:id="369453095">
              <w:marLeft w:val="0"/>
              <w:marRight w:val="0"/>
              <w:marTop w:val="0"/>
              <w:marBottom w:val="0"/>
              <w:divBdr>
                <w:top w:val="none" w:sz="0" w:space="0" w:color="auto"/>
                <w:left w:val="none" w:sz="0" w:space="0" w:color="auto"/>
                <w:bottom w:val="none" w:sz="0" w:space="0" w:color="auto"/>
                <w:right w:val="none" w:sz="0" w:space="0" w:color="auto"/>
              </w:divBdr>
            </w:div>
            <w:div w:id="1297301329">
              <w:marLeft w:val="0"/>
              <w:marRight w:val="0"/>
              <w:marTop w:val="0"/>
              <w:marBottom w:val="0"/>
              <w:divBdr>
                <w:top w:val="none" w:sz="0" w:space="0" w:color="auto"/>
                <w:left w:val="none" w:sz="0" w:space="0" w:color="auto"/>
                <w:bottom w:val="none" w:sz="0" w:space="0" w:color="auto"/>
                <w:right w:val="none" w:sz="0" w:space="0" w:color="auto"/>
              </w:divBdr>
            </w:div>
            <w:div w:id="499003887">
              <w:marLeft w:val="0"/>
              <w:marRight w:val="0"/>
              <w:marTop w:val="0"/>
              <w:marBottom w:val="0"/>
              <w:divBdr>
                <w:top w:val="none" w:sz="0" w:space="0" w:color="auto"/>
                <w:left w:val="none" w:sz="0" w:space="0" w:color="auto"/>
                <w:bottom w:val="none" w:sz="0" w:space="0" w:color="auto"/>
                <w:right w:val="none" w:sz="0" w:space="0" w:color="auto"/>
              </w:divBdr>
            </w:div>
            <w:div w:id="697388388">
              <w:marLeft w:val="0"/>
              <w:marRight w:val="0"/>
              <w:marTop w:val="0"/>
              <w:marBottom w:val="0"/>
              <w:divBdr>
                <w:top w:val="none" w:sz="0" w:space="0" w:color="auto"/>
                <w:left w:val="none" w:sz="0" w:space="0" w:color="auto"/>
                <w:bottom w:val="none" w:sz="0" w:space="0" w:color="auto"/>
                <w:right w:val="none" w:sz="0" w:space="0" w:color="auto"/>
              </w:divBdr>
            </w:div>
            <w:div w:id="644043973">
              <w:marLeft w:val="0"/>
              <w:marRight w:val="0"/>
              <w:marTop w:val="0"/>
              <w:marBottom w:val="0"/>
              <w:divBdr>
                <w:top w:val="none" w:sz="0" w:space="0" w:color="auto"/>
                <w:left w:val="none" w:sz="0" w:space="0" w:color="auto"/>
                <w:bottom w:val="none" w:sz="0" w:space="0" w:color="auto"/>
                <w:right w:val="none" w:sz="0" w:space="0" w:color="auto"/>
              </w:divBdr>
            </w:div>
            <w:div w:id="454445111">
              <w:marLeft w:val="0"/>
              <w:marRight w:val="0"/>
              <w:marTop w:val="0"/>
              <w:marBottom w:val="0"/>
              <w:divBdr>
                <w:top w:val="none" w:sz="0" w:space="0" w:color="auto"/>
                <w:left w:val="none" w:sz="0" w:space="0" w:color="auto"/>
                <w:bottom w:val="none" w:sz="0" w:space="0" w:color="auto"/>
                <w:right w:val="none" w:sz="0" w:space="0" w:color="auto"/>
              </w:divBdr>
            </w:div>
            <w:div w:id="241766630">
              <w:marLeft w:val="0"/>
              <w:marRight w:val="0"/>
              <w:marTop w:val="0"/>
              <w:marBottom w:val="0"/>
              <w:divBdr>
                <w:top w:val="none" w:sz="0" w:space="0" w:color="auto"/>
                <w:left w:val="none" w:sz="0" w:space="0" w:color="auto"/>
                <w:bottom w:val="none" w:sz="0" w:space="0" w:color="auto"/>
                <w:right w:val="none" w:sz="0" w:space="0" w:color="auto"/>
              </w:divBdr>
            </w:div>
            <w:div w:id="1234467227">
              <w:marLeft w:val="0"/>
              <w:marRight w:val="0"/>
              <w:marTop w:val="0"/>
              <w:marBottom w:val="0"/>
              <w:divBdr>
                <w:top w:val="none" w:sz="0" w:space="0" w:color="auto"/>
                <w:left w:val="none" w:sz="0" w:space="0" w:color="auto"/>
                <w:bottom w:val="none" w:sz="0" w:space="0" w:color="auto"/>
                <w:right w:val="none" w:sz="0" w:space="0" w:color="auto"/>
              </w:divBdr>
            </w:div>
            <w:div w:id="1710648101">
              <w:marLeft w:val="0"/>
              <w:marRight w:val="0"/>
              <w:marTop w:val="0"/>
              <w:marBottom w:val="0"/>
              <w:divBdr>
                <w:top w:val="none" w:sz="0" w:space="0" w:color="auto"/>
                <w:left w:val="none" w:sz="0" w:space="0" w:color="auto"/>
                <w:bottom w:val="none" w:sz="0" w:space="0" w:color="auto"/>
                <w:right w:val="none" w:sz="0" w:space="0" w:color="auto"/>
              </w:divBdr>
            </w:div>
            <w:div w:id="187330381">
              <w:marLeft w:val="0"/>
              <w:marRight w:val="0"/>
              <w:marTop w:val="0"/>
              <w:marBottom w:val="0"/>
              <w:divBdr>
                <w:top w:val="none" w:sz="0" w:space="0" w:color="auto"/>
                <w:left w:val="none" w:sz="0" w:space="0" w:color="auto"/>
                <w:bottom w:val="none" w:sz="0" w:space="0" w:color="auto"/>
                <w:right w:val="none" w:sz="0" w:space="0" w:color="auto"/>
              </w:divBdr>
            </w:div>
            <w:div w:id="2105686422">
              <w:marLeft w:val="0"/>
              <w:marRight w:val="0"/>
              <w:marTop w:val="0"/>
              <w:marBottom w:val="0"/>
              <w:divBdr>
                <w:top w:val="none" w:sz="0" w:space="0" w:color="auto"/>
                <w:left w:val="none" w:sz="0" w:space="0" w:color="auto"/>
                <w:bottom w:val="none" w:sz="0" w:space="0" w:color="auto"/>
                <w:right w:val="none" w:sz="0" w:space="0" w:color="auto"/>
              </w:divBdr>
            </w:div>
            <w:div w:id="971986857">
              <w:marLeft w:val="0"/>
              <w:marRight w:val="0"/>
              <w:marTop w:val="0"/>
              <w:marBottom w:val="0"/>
              <w:divBdr>
                <w:top w:val="none" w:sz="0" w:space="0" w:color="auto"/>
                <w:left w:val="none" w:sz="0" w:space="0" w:color="auto"/>
                <w:bottom w:val="none" w:sz="0" w:space="0" w:color="auto"/>
                <w:right w:val="none" w:sz="0" w:space="0" w:color="auto"/>
              </w:divBdr>
            </w:div>
            <w:div w:id="531768255">
              <w:marLeft w:val="0"/>
              <w:marRight w:val="0"/>
              <w:marTop w:val="0"/>
              <w:marBottom w:val="0"/>
              <w:divBdr>
                <w:top w:val="none" w:sz="0" w:space="0" w:color="auto"/>
                <w:left w:val="none" w:sz="0" w:space="0" w:color="auto"/>
                <w:bottom w:val="none" w:sz="0" w:space="0" w:color="auto"/>
                <w:right w:val="none" w:sz="0" w:space="0" w:color="auto"/>
              </w:divBdr>
            </w:div>
            <w:div w:id="1560361360">
              <w:marLeft w:val="0"/>
              <w:marRight w:val="0"/>
              <w:marTop w:val="0"/>
              <w:marBottom w:val="0"/>
              <w:divBdr>
                <w:top w:val="none" w:sz="0" w:space="0" w:color="auto"/>
                <w:left w:val="none" w:sz="0" w:space="0" w:color="auto"/>
                <w:bottom w:val="none" w:sz="0" w:space="0" w:color="auto"/>
                <w:right w:val="none" w:sz="0" w:space="0" w:color="auto"/>
              </w:divBdr>
            </w:div>
            <w:div w:id="1795172135">
              <w:marLeft w:val="0"/>
              <w:marRight w:val="0"/>
              <w:marTop w:val="0"/>
              <w:marBottom w:val="0"/>
              <w:divBdr>
                <w:top w:val="none" w:sz="0" w:space="0" w:color="auto"/>
                <w:left w:val="none" w:sz="0" w:space="0" w:color="auto"/>
                <w:bottom w:val="none" w:sz="0" w:space="0" w:color="auto"/>
                <w:right w:val="none" w:sz="0" w:space="0" w:color="auto"/>
              </w:divBdr>
            </w:div>
          </w:divsChild>
        </w:div>
        <w:div w:id="1752004649">
          <w:marLeft w:val="0"/>
          <w:marRight w:val="0"/>
          <w:marTop w:val="0"/>
          <w:marBottom w:val="0"/>
          <w:divBdr>
            <w:top w:val="none" w:sz="0" w:space="0" w:color="auto"/>
            <w:left w:val="none" w:sz="0" w:space="0" w:color="auto"/>
            <w:bottom w:val="none" w:sz="0" w:space="0" w:color="auto"/>
            <w:right w:val="none" w:sz="0" w:space="0" w:color="auto"/>
          </w:divBdr>
        </w:div>
        <w:div w:id="1471366193">
          <w:marLeft w:val="0"/>
          <w:marRight w:val="0"/>
          <w:marTop w:val="0"/>
          <w:marBottom w:val="0"/>
          <w:divBdr>
            <w:top w:val="none" w:sz="0" w:space="0" w:color="auto"/>
            <w:left w:val="none" w:sz="0" w:space="0" w:color="auto"/>
            <w:bottom w:val="none" w:sz="0" w:space="0" w:color="auto"/>
            <w:right w:val="none" w:sz="0" w:space="0" w:color="auto"/>
          </w:divBdr>
        </w:div>
        <w:div w:id="453141304">
          <w:marLeft w:val="0"/>
          <w:marRight w:val="0"/>
          <w:marTop w:val="0"/>
          <w:marBottom w:val="0"/>
          <w:divBdr>
            <w:top w:val="none" w:sz="0" w:space="0" w:color="auto"/>
            <w:left w:val="none" w:sz="0" w:space="0" w:color="auto"/>
            <w:bottom w:val="none" w:sz="0" w:space="0" w:color="auto"/>
            <w:right w:val="none" w:sz="0" w:space="0" w:color="auto"/>
          </w:divBdr>
        </w:div>
        <w:div w:id="1958098597">
          <w:marLeft w:val="0"/>
          <w:marRight w:val="0"/>
          <w:marTop w:val="0"/>
          <w:marBottom w:val="0"/>
          <w:divBdr>
            <w:top w:val="none" w:sz="0" w:space="0" w:color="auto"/>
            <w:left w:val="none" w:sz="0" w:space="0" w:color="auto"/>
            <w:bottom w:val="none" w:sz="0" w:space="0" w:color="auto"/>
            <w:right w:val="none" w:sz="0" w:space="0" w:color="auto"/>
          </w:divBdr>
        </w:div>
        <w:div w:id="2035887650">
          <w:marLeft w:val="0"/>
          <w:marRight w:val="0"/>
          <w:marTop w:val="0"/>
          <w:marBottom w:val="0"/>
          <w:divBdr>
            <w:top w:val="none" w:sz="0" w:space="0" w:color="auto"/>
            <w:left w:val="none" w:sz="0" w:space="0" w:color="auto"/>
            <w:bottom w:val="none" w:sz="0" w:space="0" w:color="auto"/>
            <w:right w:val="none" w:sz="0" w:space="0" w:color="auto"/>
          </w:divBdr>
        </w:div>
        <w:div w:id="1569072740">
          <w:marLeft w:val="0"/>
          <w:marRight w:val="0"/>
          <w:marTop w:val="0"/>
          <w:marBottom w:val="0"/>
          <w:divBdr>
            <w:top w:val="none" w:sz="0" w:space="0" w:color="auto"/>
            <w:left w:val="none" w:sz="0" w:space="0" w:color="auto"/>
            <w:bottom w:val="none" w:sz="0" w:space="0" w:color="auto"/>
            <w:right w:val="none" w:sz="0" w:space="0" w:color="auto"/>
          </w:divBdr>
        </w:div>
        <w:div w:id="1417898586">
          <w:marLeft w:val="0"/>
          <w:marRight w:val="0"/>
          <w:marTop w:val="0"/>
          <w:marBottom w:val="0"/>
          <w:divBdr>
            <w:top w:val="none" w:sz="0" w:space="0" w:color="auto"/>
            <w:left w:val="none" w:sz="0" w:space="0" w:color="auto"/>
            <w:bottom w:val="none" w:sz="0" w:space="0" w:color="auto"/>
            <w:right w:val="none" w:sz="0" w:space="0" w:color="auto"/>
          </w:divBdr>
        </w:div>
      </w:divsChild>
    </w:div>
    <w:div w:id="808518175">
      <w:bodyDiv w:val="1"/>
      <w:marLeft w:val="0"/>
      <w:marRight w:val="0"/>
      <w:marTop w:val="0"/>
      <w:marBottom w:val="0"/>
      <w:divBdr>
        <w:top w:val="none" w:sz="0" w:space="0" w:color="auto"/>
        <w:left w:val="none" w:sz="0" w:space="0" w:color="auto"/>
        <w:bottom w:val="none" w:sz="0" w:space="0" w:color="auto"/>
        <w:right w:val="none" w:sz="0" w:space="0" w:color="auto"/>
      </w:divBdr>
      <w:divsChild>
        <w:div w:id="2127500768">
          <w:marLeft w:val="0"/>
          <w:marRight w:val="0"/>
          <w:marTop w:val="0"/>
          <w:marBottom w:val="0"/>
          <w:divBdr>
            <w:top w:val="none" w:sz="0" w:space="0" w:color="auto"/>
            <w:left w:val="none" w:sz="0" w:space="0" w:color="auto"/>
            <w:bottom w:val="none" w:sz="0" w:space="0" w:color="auto"/>
            <w:right w:val="none" w:sz="0" w:space="0" w:color="auto"/>
          </w:divBdr>
        </w:div>
        <w:div w:id="803237747">
          <w:marLeft w:val="0"/>
          <w:marRight w:val="0"/>
          <w:marTop w:val="0"/>
          <w:marBottom w:val="0"/>
          <w:divBdr>
            <w:top w:val="none" w:sz="0" w:space="0" w:color="auto"/>
            <w:left w:val="none" w:sz="0" w:space="0" w:color="auto"/>
            <w:bottom w:val="none" w:sz="0" w:space="0" w:color="auto"/>
            <w:right w:val="none" w:sz="0" w:space="0" w:color="auto"/>
          </w:divBdr>
        </w:div>
      </w:divsChild>
    </w:div>
    <w:div w:id="886993192">
      <w:bodyDiv w:val="1"/>
      <w:marLeft w:val="0"/>
      <w:marRight w:val="0"/>
      <w:marTop w:val="0"/>
      <w:marBottom w:val="0"/>
      <w:divBdr>
        <w:top w:val="none" w:sz="0" w:space="0" w:color="auto"/>
        <w:left w:val="none" w:sz="0" w:space="0" w:color="auto"/>
        <w:bottom w:val="none" w:sz="0" w:space="0" w:color="auto"/>
        <w:right w:val="none" w:sz="0" w:space="0" w:color="auto"/>
      </w:divBdr>
    </w:div>
    <w:div w:id="900293144">
      <w:bodyDiv w:val="1"/>
      <w:marLeft w:val="0"/>
      <w:marRight w:val="0"/>
      <w:marTop w:val="0"/>
      <w:marBottom w:val="0"/>
      <w:divBdr>
        <w:top w:val="none" w:sz="0" w:space="0" w:color="auto"/>
        <w:left w:val="none" w:sz="0" w:space="0" w:color="auto"/>
        <w:bottom w:val="none" w:sz="0" w:space="0" w:color="auto"/>
        <w:right w:val="none" w:sz="0" w:space="0" w:color="auto"/>
      </w:divBdr>
    </w:div>
    <w:div w:id="902716706">
      <w:bodyDiv w:val="1"/>
      <w:marLeft w:val="0"/>
      <w:marRight w:val="0"/>
      <w:marTop w:val="0"/>
      <w:marBottom w:val="0"/>
      <w:divBdr>
        <w:top w:val="none" w:sz="0" w:space="0" w:color="auto"/>
        <w:left w:val="none" w:sz="0" w:space="0" w:color="auto"/>
        <w:bottom w:val="none" w:sz="0" w:space="0" w:color="auto"/>
        <w:right w:val="none" w:sz="0" w:space="0" w:color="auto"/>
      </w:divBdr>
    </w:div>
    <w:div w:id="968707788">
      <w:bodyDiv w:val="1"/>
      <w:marLeft w:val="0"/>
      <w:marRight w:val="0"/>
      <w:marTop w:val="0"/>
      <w:marBottom w:val="0"/>
      <w:divBdr>
        <w:top w:val="none" w:sz="0" w:space="0" w:color="auto"/>
        <w:left w:val="none" w:sz="0" w:space="0" w:color="auto"/>
        <w:bottom w:val="none" w:sz="0" w:space="0" w:color="auto"/>
        <w:right w:val="none" w:sz="0" w:space="0" w:color="auto"/>
      </w:divBdr>
    </w:div>
    <w:div w:id="1144078434">
      <w:bodyDiv w:val="1"/>
      <w:marLeft w:val="0"/>
      <w:marRight w:val="0"/>
      <w:marTop w:val="0"/>
      <w:marBottom w:val="0"/>
      <w:divBdr>
        <w:top w:val="none" w:sz="0" w:space="0" w:color="auto"/>
        <w:left w:val="none" w:sz="0" w:space="0" w:color="auto"/>
        <w:bottom w:val="none" w:sz="0" w:space="0" w:color="auto"/>
        <w:right w:val="none" w:sz="0" w:space="0" w:color="auto"/>
      </w:divBdr>
    </w:div>
    <w:div w:id="1169980238">
      <w:bodyDiv w:val="1"/>
      <w:marLeft w:val="0"/>
      <w:marRight w:val="0"/>
      <w:marTop w:val="0"/>
      <w:marBottom w:val="0"/>
      <w:divBdr>
        <w:top w:val="none" w:sz="0" w:space="0" w:color="auto"/>
        <w:left w:val="none" w:sz="0" w:space="0" w:color="auto"/>
        <w:bottom w:val="none" w:sz="0" w:space="0" w:color="auto"/>
        <w:right w:val="none" w:sz="0" w:space="0" w:color="auto"/>
      </w:divBdr>
    </w:div>
    <w:div w:id="1226644664">
      <w:bodyDiv w:val="1"/>
      <w:marLeft w:val="0"/>
      <w:marRight w:val="0"/>
      <w:marTop w:val="0"/>
      <w:marBottom w:val="0"/>
      <w:divBdr>
        <w:top w:val="none" w:sz="0" w:space="0" w:color="auto"/>
        <w:left w:val="none" w:sz="0" w:space="0" w:color="auto"/>
        <w:bottom w:val="none" w:sz="0" w:space="0" w:color="auto"/>
        <w:right w:val="none" w:sz="0" w:space="0" w:color="auto"/>
      </w:divBdr>
    </w:div>
    <w:div w:id="1228302481">
      <w:bodyDiv w:val="1"/>
      <w:marLeft w:val="0"/>
      <w:marRight w:val="0"/>
      <w:marTop w:val="0"/>
      <w:marBottom w:val="0"/>
      <w:divBdr>
        <w:top w:val="none" w:sz="0" w:space="0" w:color="auto"/>
        <w:left w:val="none" w:sz="0" w:space="0" w:color="auto"/>
        <w:bottom w:val="none" w:sz="0" w:space="0" w:color="auto"/>
        <w:right w:val="none" w:sz="0" w:space="0" w:color="auto"/>
      </w:divBdr>
    </w:div>
    <w:div w:id="1289169997">
      <w:bodyDiv w:val="1"/>
      <w:marLeft w:val="0"/>
      <w:marRight w:val="0"/>
      <w:marTop w:val="0"/>
      <w:marBottom w:val="0"/>
      <w:divBdr>
        <w:top w:val="none" w:sz="0" w:space="0" w:color="auto"/>
        <w:left w:val="none" w:sz="0" w:space="0" w:color="auto"/>
        <w:bottom w:val="none" w:sz="0" w:space="0" w:color="auto"/>
        <w:right w:val="none" w:sz="0" w:space="0" w:color="auto"/>
      </w:divBdr>
    </w:div>
    <w:div w:id="1340308669">
      <w:bodyDiv w:val="1"/>
      <w:marLeft w:val="0"/>
      <w:marRight w:val="0"/>
      <w:marTop w:val="0"/>
      <w:marBottom w:val="0"/>
      <w:divBdr>
        <w:top w:val="none" w:sz="0" w:space="0" w:color="auto"/>
        <w:left w:val="none" w:sz="0" w:space="0" w:color="auto"/>
        <w:bottom w:val="none" w:sz="0" w:space="0" w:color="auto"/>
        <w:right w:val="none" w:sz="0" w:space="0" w:color="auto"/>
      </w:divBdr>
      <w:divsChild>
        <w:div w:id="398484839">
          <w:marLeft w:val="0"/>
          <w:marRight w:val="0"/>
          <w:marTop w:val="0"/>
          <w:marBottom w:val="0"/>
          <w:divBdr>
            <w:top w:val="none" w:sz="0" w:space="0" w:color="auto"/>
            <w:left w:val="none" w:sz="0" w:space="0" w:color="auto"/>
            <w:bottom w:val="none" w:sz="0" w:space="0" w:color="auto"/>
            <w:right w:val="none" w:sz="0" w:space="0" w:color="auto"/>
          </w:divBdr>
        </w:div>
        <w:div w:id="307437729">
          <w:marLeft w:val="0"/>
          <w:marRight w:val="0"/>
          <w:marTop w:val="0"/>
          <w:marBottom w:val="0"/>
          <w:divBdr>
            <w:top w:val="none" w:sz="0" w:space="0" w:color="auto"/>
            <w:left w:val="none" w:sz="0" w:space="0" w:color="auto"/>
            <w:bottom w:val="none" w:sz="0" w:space="0" w:color="auto"/>
            <w:right w:val="none" w:sz="0" w:space="0" w:color="auto"/>
          </w:divBdr>
        </w:div>
      </w:divsChild>
    </w:div>
    <w:div w:id="1349676018">
      <w:bodyDiv w:val="1"/>
      <w:marLeft w:val="0"/>
      <w:marRight w:val="0"/>
      <w:marTop w:val="0"/>
      <w:marBottom w:val="0"/>
      <w:divBdr>
        <w:top w:val="none" w:sz="0" w:space="0" w:color="auto"/>
        <w:left w:val="none" w:sz="0" w:space="0" w:color="auto"/>
        <w:bottom w:val="none" w:sz="0" w:space="0" w:color="auto"/>
        <w:right w:val="none" w:sz="0" w:space="0" w:color="auto"/>
      </w:divBdr>
    </w:div>
    <w:div w:id="1358431365">
      <w:bodyDiv w:val="1"/>
      <w:marLeft w:val="0"/>
      <w:marRight w:val="0"/>
      <w:marTop w:val="0"/>
      <w:marBottom w:val="0"/>
      <w:divBdr>
        <w:top w:val="none" w:sz="0" w:space="0" w:color="auto"/>
        <w:left w:val="none" w:sz="0" w:space="0" w:color="auto"/>
        <w:bottom w:val="none" w:sz="0" w:space="0" w:color="auto"/>
        <w:right w:val="none" w:sz="0" w:space="0" w:color="auto"/>
      </w:divBdr>
    </w:div>
    <w:div w:id="1369405341">
      <w:bodyDiv w:val="1"/>
      <w:marLeft w:val="0"/>
      <w:marRight w:val="0"/>
      <w:marTop w:val="0"/>
      <w:marBottom w:val="0"/>
      <w:divBdr>
        <w:top w:val="none" w:sz="0" w:space="0" w:color="auto"/>
        <w:left w:val="none" w:sz="0" w:space="0" w:color="auto"/>
        <w:bottom w:val="none" w:sz="0" w:space="0" w:color="auto"/>
        <w:right w:val="none" w:sz="0" w:space="0" w:color="auto"/>
      </w:divBdr>
    </w:div>
    <w:div w:id="1373994150">
      <w:bodyDiv w:val="1"/>
      <w:marLeft w:val="0"/>
      <w:marRight w:val="0"/>
      <w:marTop w:val="0"/>
      <w:marBottom w:val="0"/>
      <w:divBdr>
        <w:top w:val="none" w:sz="0" w:space="0" w:color="auto"/>
        <w:left w:val="none" w:sz="0" w:space="0" w:color="auto"/>
        <w:bottom w:val="none" w:sz="0" w:space="0" w:color="auto"/>
        <w:right w:val="none" w:sz="0" w:space="0" w:color="auto"/>
      </w:divBdr>
    </w:div>
    <w:div w:id="1427771736">
      <w:bodyDiv w:val="1"/>
      <w:marLeft w:val="0"/>
      <w:marRight w:val="0"/>
      <w:marTop w:val="0"/>
      <w:marBottom w:val="0"/>
      <w:divBdr>
        <w:top w:val="none" w:sz="0" w:space="0" w:color="auto"/>
        <w:left w:val="none" w:sz="0" w:space="0" w:color="auto"/>
        <w:bottom w:val="none" w:sz="0" w:space="0" w:color="auto"/>
        <w:right w:val="none" w:sz="0" w:space="0" w:color="auto"/>
      </w:divBdr>
    </w:div>
    <w:div w:id="1517961651">
      <w:bodyDiv w:val="1"/>
      <w:marLeft w:val="0"/>
      <w:marRight w:val="0"/>
      <w:marTop w:val="0"/>
      <w:marBottom w:val="0"/>
      <w:divBdr>
        <w:top w:val="none" w:sz="0" w:space="0" w:color="auto"/>
        <w:left w:val="none" w:sz="0" w:space="0" w:color="auto"/>
        <w:bottom w:val="none" w:sz="0" w:space="0" w:color="auto"/>
        <w:right w:val="none" w:sz="0" w:space="0" w:color="auto"/>
      </w:divBdr>
    </w:div>
    <w:div w:id="1653439978">
      <w:bodyDiv w:val="1"/>
      <w:marLeft w:val="0"/>
      <w:marRight w:val="0"/>
      <w:marTop w:val="0"/>
      <w:marBottom w:val="0"/>
      <w:divBdr>
        <w:top w:val="none" w:sz="0" w:space="0" w:color="auto"/>
        <w:left w:val="none" w:sz="0" w:space="0" w:color="auto"/>
        <w:bottom w:val="none" w:sz="0" w:space="0" w:color="auto"/>
        <w:right w:val="none" w:sz="0" w:space="0" w:color="auto"/>
      </w:divBdr>
    </w:div>
    <w:div w:id="1655143763">
      <w:bodyDiv w:val="1"/>
      <w:marLeft w:val="0"/>
      <w:marRight w:val="0"/>
      <w:marTop w:val="0"/>
      <w:marBottom w:val="0"/>
      <w:divBdr>
        <w:top w:val="none" w:sz="0" w:space="0" w:color="auto"/>
        <w:left w:val="none" w:sz="0" w:space="0" w:color="auto"/>
        <w:bottom w:val="none" w:sz="0" w:space="0" w:color="auto"/>
        <w:right w:val="none" w:sz="0" w:space="0" w:color="auto"/>
      </w:divBdr>
    </w:div>
    <w:div w:id="1661885878">
      <w:bodyDiv w:val="1"/>
      <w:marLeft w:val="0"/>
      <w:marRight w:val="0"/>
      <w:marTop w:val="0"/>
      <w:marBottom w:val="0"/>
      <w:divBdr>
        <w:top w:val="none" w:sz="0" w:space="0" w:color="auto"/>
        <w:left w:val="none" w:sz="0" w:space="0" w:color="auto"/>
        <w:bottom w:val="none" w:sz="0" w:space="0" w:color="auto"/>
        <w:right w:val="none" w:sz="0" w:space="0" w:color="auto"/>
      </w:divBdr>
    </w:div>
    <w:div w:id="1784836345">
      <w:bodyDiv w:val="1"/>
      <w:marLeft w:val="0"/>
      <w:marRight w:val="0"/>
      <w:marTop w:val="0"/>
      <w:marBottom w:val="0"/>
      <w:divBdr>
        <w:top w:val="none" w:sz="0" w:space="0" w:color="auto"/>
        <w:left w:val="none" w:sz="0" w:space="0" w:color="auto"/>
        <w:bottom w:val="none" w:sz="0" w:space="0" w:color="auto"/>
        <w:right w:val="none" w:sz="0" w:space="0" w:color="auto"/>
      </w:divBdr>
    </w:div>
    <w:div w:id="1823279042">
      <w:bodyDiv w:val="1"/>
      <w:marLeft w:val="0"/>
      <w:marRight w:val="0"/>
      <w:marTop w:val="0"/>
      <w:marBottom w:val="0"/>
      <w:divBdr>
        <w:top w:val="none" w:sz="0" w:space="0" w:color="auto"/>
        <w:left w:val="none" w:sz="0" w:space="0" w:color="auto"/>
        <w:bottom w:val="none" w:sz="0" w:space="0" w:color="auto"/>
        <w:right w:val="none" w:sz="0" w:space="0" w:color="auto"/>
      </w:divBdr>
    </w:div>
    <w:div w:id="1827241061">
      <w:bodyDiv w:val="1"/>
      <w:marLeft w:val="0"/>
      <w:marRight w:val="0"/>
      <w:marTop w:val="0"/>
      <w:marBottom w:val="0"/>
      <w:divBdr>
        <w:top w:val="none" w:sz="0" w:space="0" w:color="auto"/>
        <w:left w:val="none" w:sz="0" w:space="0" w:color="auto"/>
        <w:bottom w:val="none" w:sz="0" w:space="0" w:color="auto"/>
        <w:right w:val="none" w:sz="0" w:space="0" w:color="auto"/>
      </w:divBdr>
    </w:div>
    <w:div w:id="1897666709">
      <w:bodyDiv w:val="1"/>
      <w:marLeft w:val="0"/>
      <w:marRight w:val="0"/>
      <w:marTop w:val="0"/>
      <w:marBottom w:val="0"/>
      <w:divBdr>
        <w:top w:val="none" w:sz="0" w:space="0" w:color="auto"/>
        <w:left w:val="none" w:sz="0" w:space="0" w:color="auto"/>
        <w:bottom w:val="none" w:sz="0" w:space="0" w:color="auto"/>
        <w:right w:val="none" w:sz="0" w:space="0" w:color="auto"/>
      </w:divBdr>
      <w:divsChild>
        <w:div w:id="1439063330">
          <w:marLeft w:val="0"/>
          <w:marRight w:val="0"/>
          <w:marTop w:val="0"/>
          <w:marBottom w:val="0"/>
          <w:divBdr>
            <w:top w:val="none" w:sz="0" w:space="0" w:color="auto"/>
            <w:left w:val="none" w:sz="0" w:space="0" w:color="auto"/>
            <w:bottom w:val="none" w:sz="0" w:space="0" w:color="auto"/>
            <w:right w:val="none" w:sz="0" w:space="0" w:color="auto"/>
          </w:divBdr>
          <w:divsChild>
            <w:div w:id="1222061736">
              <w:marLeft w:val="0"/>
              <w:marRight w:val="0"/>
              <w:marTop w:val="0"/>
              <w:marBottom w:val="0"/>
              <w:divBdr>
                <w:top w:val="none" w:sz="0" w:space="0" w:color="auto"/>
                <w:left w:val="none" w:sz="0" w:space="0" w:color="auto"/>
                <w:bottom w:val="none" w:sz="0" w:space="0" w:color="auto"/>
                <w:right w:val="none" w:sz="0" w:space="0" w:color="auto"/>
              </w:divBdr>
            </w:div>
            <w:div w:id="31198847">
              <w:marLeft w:val="0"/>
              <w:marRight w:val="0"/>
              <w:marTop w:val="0"/>
              <w:marBottom w:val="0"/>
              <w:divBdr>
                <w:top w:val="none" w:sz="0" w:space="0" w:color="auto"/>
                <w:left w:val="none" w:sz="0" w:space="0" w:color="auto"/>
                <w:bottom w:val="none" w:sz="0" w:space="0" w:color="auto"/>
                <w:right w:val="none" w:sz="0" w:space="0" w:color="auto"/>
              </w:divBdr>
            </w:div>
            <w:div w:id="446004108">
              <w:marLeft w:val="0"/>
              <w:marRight w:val="0"/>
              <w:marTop w:val="0"/>
              <w:marBottom w:val="0"/>
              <w:divBdr>
                <w:top w:val="none" w:sz="0" w:space="0" w:color="auto"/>
                <w:left w:val="none" w:sz="0" w:space="0" w:color="auto"/>
                <w:bottom w:val="none" w:sz="0" w:space="0" w:color="auto"/>
                <w:right w:val="none" w:sz="0" w:space="0" w:color="auto"/>
              </w:divBdr>
            </w:div>
          </w:divsChild>
        </w:div>
        <w:div w:id="1984310235">
          <w:marLeft w:val="0"/>
          <w:marRight w:val="0"/>
          <w:marTop w:val="0"/>
          <w:marBottom w:val="0"/>
          <w:divBdr>
            <w:top w:val="none" w:sz="0" w:space="0" w:color="auto"/>
            <w:left w:val="none" w:sz="0" w:space="0" w:color="auto"/>
            <w:bottom w:val="none" w:sz="0" w:space="0" w:color="auto"/>
            <w:right w:val="none" w:sz="0" w:space="0" w:color="auto"/>
          </w:divBdr>
          <w:divsChild>
            <w:div w:id="4059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5747">
      <w:bodyDiv w:val="1"/>
      <w:marLeft w:val="0"/>
      <w:marRight w:val="0"/>
      <w:marTop w:val="0"/>
      <w:marBottom w:val="0"/>
      <w:divBdr>
        <w:top w:val="none" w:sz="0" w:space="0" w:color="auto"/>
        <w:left w:val="none" w:sz="0" w:space="0" w:color="auto"/>
        <w:bottom w:val="none" w:sz="0" w:space="0" w:color="auto"/>
        <w:right w:val="none" w:sz="0" w:space="0" w:color="auto"/>
      </w:divBdr>
    </w:div>
    <w:div w:id="1955477513">
      <w:bodyDiv w:val="1"/>
      <w:marLeft w:val="0"/>
      <w:marRight w:val="0"/>
      <w:marTop w:val="0"/>
      <w:marBottom w:val="0"/>
      <w:divBdr>
        <w:top w:val="none" w:sz="0" w:space="0" w:color="auto"/>
        <w:left w:val="none" w:sz="0" w:space="0" w:color="auto"/>
        <w:bottom w:val="none" w:sz="0" w:space="0" w:color="auto"/>
        <w:right w:val="none" w:sz="0" w:space="0" w:color="auto"/>
      </w:divBdr>
    </w:div>
    <w:div w:id="2065521279">
      <w:bodyDiv w:val="1"/>
      <w:marLeft w:val="0"/>
      <w:marRight w:val="0"/>
      <w:marTop w:val="0"/>
      <w:marBottom w:val="0"/>
      <w:divBdr>
        <w:top w:val="none" w:sz="0" w:space="0" w:color="auto"/>
        <w:left w:val="none" w:sz="0" w:space="0" w:color="auto"/>
        <w:bottom w:val="none" w:sz="0" w:space="0" w:color="auto"/>
        <w:right w:val="none" w:sz="0" w:space="0" w:color="auto"/>
      </w:divBdr>
    </w:div>
    <w:div w:id="2129927821">
      <w:bodyDiv w:val="1"/>
      <w:marLeft w:val="0"/>
      <w:marRight w:val="0"/>
      <w:marTop w:val="0"/>
      <w:marBottom w:val="0"/>
      <w:divBdr>
        <w:top w:val="none" w:sz="0" w:space="0" w:color="auto"/>
        <w:left w:val="none" w:sz="0" w:space="0" w:color="auto"/>
        <w:bottom w:val="none" w:sz="0" w:space="0" w:color="auto"/>
        <w:right w:val="none" w:sz="0" w:space="0" w:color="auto"/>
      </w:divBdr>
    </w:div>
    <w:div w:id="2142112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cloud-paks/cloud-pak-aiops/4.8.1?topic=integrations-generic-webhook"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ibm.com/docs/en/cloud-paks/cloud-pak-aiops/4.8.1?topic=linux-plann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rafana.com/docs/grafana/latest/alerting/configure-notifications/manage-contact-points/integrations/webhook-notifie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18A67-1689-094E-BF7A-FDE14830D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20</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IBM SevOne NPM Proof-of-Value (POV) for Wells Fargo (Oct-2022)</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AIOPs-MBBank-POC</dc:title>
  <dc:subject/>
  <dc:creator>Ton SVTECH</dc:creator>
  <cp:keywords/>
  <dc:description/>
  <cp:lastModifiedBy>Thuong Vu</cp:lastModifiedBy>
  <cp:revision>124</cp:revision>
  <cp:lastPrinted>2025-02-19T15:26:00Z</cp:lastPrinted>
  <dcterms:created xsi:type="dcterms:W3CDTF">2025-03-08T03:03:00Z</dcterms:created>
  <dcterms:modified xsi:type="dcterms:W3CDTF">2025-04-22T07:39:00Z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#ff0000,10,Calibri</vt:lpwstr>
  </property>
  <property fmtid="{D5CDD505-2E9C-101B-9397-08002B2CF9AE}" pid="4" name="ClassificationContentMarkingFooterText">
    <vt:lpwstr>TCB Internal Document</vt:lpwstr>
  </property>
  <property fmtid="{D5CDD505-2E9C-101B-9397-08002B2CF9AE}" pid="5" name="MSIP_Label_b2dd06e9-25c0-439c-934f-6cf152a36d51_Enabled">
    <vt:lpwstr>true</vt:lpwstr>
  </property>
  <property fmtid="{D5CDD505-2E9C-101B-9397-08002B2CF9AE}" pid="6" name="MSIP_Label_b2dd06e9-25c0-439c-934f-6cf152a36d51_SetDate">
    <vt:lpwstr>2025-03-07T03:37:52Z</vt:lpwstr>
  </property>
  <property fmtid="{D5CDD505-2E9C-101B-9397-08002B2CF9AE}" pid="7" name="MSIP_Label_b2dd06e9-25c0-439c-934f-6cf152a36d51_Method">
    <vt:lpwstr>Standard</vt:lpwstr>
  </property>
  <property fmtid="{D5CDD505-2E9C-101B-9397-08002B2CF9AE}" pid="8" name="MSIP_Label_b2dd06e9-25c0-439c-934f-6cf152a36d51_Name">
    <vt:lpwstr>Internal (Nội bộ)</vt:lpwstr>
  </property>
  <property fmtid="{D5CDD505-2E9C-101B-9397-08002B2CF9AE}" pid="9" name="MSIP_Label_b2dd06e9-25c0-439c-934f-6cf152a36d51_SiteId">
    <vt:lpwstr>2b300ee8-98e6-406b-bff8-d8999885a4c3</vt:lpwstr>
  </property>
  <property fmtid="{D5CDD505-2E9C-101B-9397-08002B2CF9AE}" pid="10" name="MSIP_Label_b2dd06e9-25c0-439c-934f-6cf152a36d51_ActionId">
    <vt:lpwstr>9e1c557c-01e0-4f0f-953f-e5b1769f9487</vt:lpwstr>
  </property>
  <property fmtid="{D5CDD505-2E9C-101B-9397-08002B2CF9AE}" pid="11" name="MSIP_Label_b2dd06e9-25c0-439c-934f-6cf152a36d51_ContentBits">
    <vt:lpwstr>2</vt:lpwstr>
  </property>
</Properties>
</file>