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307E" w14:textId="77777777" w:rsidR="007D7798" w:rsidRDefault="007D7798" w:rsidP="007D7798">
      <w:pPr>
        <w:pStyle w:val="x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b/>
          <w:bCs/>
          <w:color w:val="201F1E"/>
          <w:sz w:val="27"/>
          <w:szCs w:val="27"/>
        </w:rPr>
        <w:t xml:space="preserve">Hi, Greg and I have created a rough outline of our workflow that may help </w:t>
      </w:r>
      <w:proofErr w:type="spellStart"/>
      <w:r>
        <w:rPr>
          <w:rFonts w:ascii="Calibri" w:hAnsi="Calibri" w:cs="Calibri"/>
          <w:b/>
          <w:bCs/>
          <w:color w:val="201F1E"/>
          <w:sz w:val="27"/>
          <w:szCs w:val="27"/>
        </w:rPr>
        <w:t>ya'll</w:t>
      </w:r>
      <w:proofErr w:type="spellEnd"/>
      <w:r>
        <w:rPr>
          <w:rFonts w:ascii="Calibri" w:hAnsi="Calibri" w:cs="Calibri"/>
          <w:b/>
          <w:bCs/>
          <w:color w:val="201F1E"/>
          <w:sz w:val="27"/>
          <w:szCs w:val="27"/>
        </w:rPr>
        <w:t xml:space="preserve"> in developing this tool.</w:t>
      </w:r>
    </w:p>
    <w:p w14:paraId="23B11C67" w14:textId="77777777" w:rsidR="007D7798" w:rsidRDefault="007D7798" w:rsidP="007D7798">
      <w:pPr>
        <w:pStyle w:val="x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01F1E"/>
          <w:sz w:val="23"/>
          <w:szCs w:val="23"/>
        </w:rPr>
      </w:pPr>
      <w:r>
        <w:rPr>
          <w:rFonts w:ascii="Calibri" w:hAnsi="Calibri" w:cs="Calibri"/>
          <w:b/>
          <w:bCs/>
          <w:color w:val="201F1E"/>
          <w:sz w:val="27"/>
          <w:szCs w:val="27"/>
        </w:rPr>
        <w:t xml:space="preserve">I’ve included if/then situations what step each will take you to. This is </w:t>
      </w:r>
      <w:proofErr w:type="gramStart"/>
      <w:r>
        <w:rPr>
          <w:rFonts w:ascii="Calibri" w:hAnsi="Calibri" w:cs="Calibri"/>
          <w:b/>
          <w:bCs/>
          <w:color w:val="201F1E"/>
          <w:sz w:val="27"/>
          <w:szCs w:val="27"/>
        </w:rPr>
        <w:t>definitely a</w:t>
      </w:r>
      <w:proofErr w:type="gramEnd"/>
      <w:r>
        <w:rPr>
          <w:rFonts w:ascii="Calibri" w:hAnsi="Calibri" w:cs="Calibri"/>
          <w:b/>
          <w:bCs/>
          <w:color w:val="201F1E"/>
          <w:sz w:val="27"/>
          <w:szCs w:val="27"/>
        </w:rPr>
        <w:t xml:space="preserve"> rough draft and we would love suggestions/input</w:t>
      </w:r>
    </w:p>
    <w:p w14:paraId="5C9B71F5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Initial Contact</w:t>
      </w:r>
    </w:p>
    <w:p w14:paraId="526FBC57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Where we collect contact information and service needs. This occurs during phone conversation and/or emails.</w:t>
      </w:r>
    </w:p>
    <w:p w14:paraId="23992482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this initial contact leads to the client wanting to schedule a look at, go to #2</w:t>
      </w:r>
    </w:p>
    <w:p w14:paraId="451A4CF8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this initial contact leads to client wanting to schedule an actual service that doesn’t need a look at, go to #4B</w:t>
      </w:r>
    </w:p>
    <w:p w14:paraId="1D079359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this initial contact leads to client wanting to schedule a look at, go to #4A</w:t>
      </w:r>
    </w:p>
    <w:p w14:paraId="46AC7B39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Ready to be Scheduled (Look At)</w:t>
      </w:r>
    </w:p>
    <w:p w14:paraId="620014E5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Office has gathered the basic information for a new client and determined what services are needed.</w:t>
      </w:r>
    </w:p>
    <w:p w14:paraId="382E7134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The Office lets Greg know that there is a new client who needs a Look At and the next step is Greg needs to let office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know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when he is available for a Look At. This would show up somehow on the dashboard of this system</w:t>
      </w:r>
    </w:p>
    <w:p w14:paraId="68B9B3D3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Scheduled (Look At)</w:t>
      </w:r>
    </w:p>
    <w:p w14:paraId="3734A0FC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Greg lets the Office know what options there are for him to go on the Look At.</w:t>
      </w:r>
    </w:p>
    <w:p w14:paraId="7910BCA2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Office calls/emails and sets up the Look At</w:t>
      </w:r>
    </w:p>
    <w:p w14:paraId="122191EF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Office puts Look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At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on the Calendar and Greg now sees that Look At is scheduled</w:t>
      </w:r>
    </w:p>
    <w:p w14:paraId="2CE833B3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A.</w:t>
      </w:r>
      <w:r>
        <w:rPr>
          <w:rFonts w:ascii="Calibri" w:hAnsi="Calibri" w:cs="Calibri"/>
          <w:color w:val="201F1E"/>
          <w:sz w:val="22"/>
          <w:szCs w:val="22"/>
        </w:rPr>
        <w:t> Look At</w:t>
      </w:r>
    </w:p>
    <w:p w14:paraId="63142481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Greg goes on the Look At where he will fill out one or more of the following forms</w:t>
      </w:r>
    </w:p>
    <w:p w14:paraId="16C957D6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Wingdings" w:hAnsi="Wingdings" w:cs="Calibri"/>
          <w:color w:val="201F1E"/>
          <w:sz w:val="22"/>
          <w:szCs w:val="22"/>
          <w:bdr w:val="none" w:sz="0" w:space="0" w:color="auto" w:frame="1"/>
        </w:rPr>
        <w:t>§</w:t>
      </w:r>
      <w:r>
        <w:rPr>
          <w:color w:val="201F1E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201F1E"/>
          <w:sz w:val="22"/>
          <w:szCs w:val="22"/>
        </w:rPr>
        <w:t>Inventory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for auction</w:t>
      </w:r>
    </w:p>
    <w:p w14:paraId="453B6098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216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Wingdings" w:hAnsi="Wingdings" w:cs="Calibri"/>
          <w:color w:val="201F1E"/>
          <w:sz w:val="22"/>
          <w:szCs w:val="22"/>
          <w:bdr w:val="none" w:sz="0" w:space="0" w:color="auto" w:frame="1"/>
        </w:rPr>
        <w:t>§</w:t>
      </w:r>
      <w:r>
        <w:rPr>
          <w:color w:val="201F1E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201F1E"/>
          <w:sz w:val="22"/>
          <w:szCs w:val="22"/>
        </w:rPr>
        <w:t>Inventory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for move</w:t>
      </w:r>
    </w:p>
    <w:p w14:paraId="11F5755F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If Greg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has to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create a proposal for the service, he will take the information he has gathered at the Look At back to the office – go to #5</w:t>
      </w:r>
    </w:p>
    <w:p w14:paraId="10A4824D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Greg can create the proposal at the Look At, he will make the offer and have client sign the contract – Go to #6</w:t>
      </w:r>
    </w:p>
    <w:p w14:paraId="12276DB6" w14:textId="77777777" w:rsidR="007D7798" w:rsidRDefault="007D7798" w:rsidP="007D7798">
      <w:pPr>
        <w:pStyle w:val="xmsonormal"/>
        <w:shd w:val="clear" w:color="auto" w:fill="FFFFFF"/>
        <w:spacing w:before="0" w:beforeAutospacing="0" w:after="16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B.</w:t>
      </w:r>
      <w:r>
        <w:rPr>
          <w:rFonts w:ascii="Calibri" w:hAnsi="Calibri" w:cs="Calibri"/>
          <w:color w:val="201F1E"/>
          <w:sz w:val="22"/>
          <w:szCs w:val="22"/>
        </w:rPr>
        <w:t> Gathering information for service when Look At is not necessary</w:t>
      </w:r>
    </w:p>
    <w:p w14:paraId="0DA89944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80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This is when a client doesn’t need a Look At, but we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have to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collect the same information that would be collected at a Look At. After information is gathered by email or phone, go to #5</w:t>
      </w:r>
    </w:p>
    <w:p w14:paraId="180C7762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Proposal for Service is created, go to #6</w:t>
      </w:r>
    </w:p>
    <w:p w14:paraId="314CAE7D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Contract for auction</w:t>
      </w:r>
    </w:p>
    <w:p w14:paraId="65CEBA9D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Move services contract</w:t>
      </w:r>
    </w:p>
    <w:p w14:paraId="46DA04A2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Proposal is presented to potential Client</w:t>
      </w:r>
    </w:p>
    <w:p w14:paraId="34F08E66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Client Accepts proposal, go to #7</w:t>
      </w:r>
    </w:p>
    <w:p w14:paraId="0B93A6D7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Client declines proposal and wants to discuss changes – go back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to ??</w:t>
      </w:r>
      <w:proofErr w:type="gramEnd"/>
    </w:p>
    <w:p w14:paraId="3A743A08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Client declines proposal and that is the end, go to #12</w:t>
      </w:r>
    </w:p>
    <w:p w14:paraId="17E31A07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 </w:t>
      </w:r>
    </w:p>
    <w:p w14:paraId="7E6A3F34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Ready to be Scheduled (Service – Pick Up, Move, Combination) – go to #8</w:t>
      </w:r>
    </w:p>
    <w:p w14:paraId="4D07A4BA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Greg looks at calendar, availability of movers and trucks, etc. and gives options for service dates</w:t>
      </w:r>
    </w:p>
    <w:p w14:paraId="394750B5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This may be a simple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one day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service or a combination of multiple days.</w:t>
      </w:r>
    </w:p>
    <w:p w14:paraId="7FF0011F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Scheduled Work Order (Service – Pick Up, Move, Combination)</w:t>
      </w:r>
    </w:p>
    <w:p w14:paraId="35680C81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Auction Pick Up and it’s not being sold right away, it goes to storage - #9</w:t>
      </w:r>
    </w:p>
    <w:p w14:paraId="73B48FA5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Auction Pick Up and being sold right away, go to #10</w:t>
      </w:r>
    </w:p>
    <w:p w14:paraId="70F7A486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it’s a move that is complete, go to #11</w:t>
      </w:r>
    </w:p>
    <w:p w14:paraId="676FA4FC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24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If it’s a move into OUR storage, go to #9</w:t>
      </w:r>
    </w:p>
    <w:p w14:paraId="41193E93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201F1E"/>
          <w:sz w:val="22"/>
          <w:szCs w:val="22"/>
        </w:rPr>
        <w:t>Storage</w:t>
      </w:r>
    </w:p>
    <w:p w14:paraId="00825DE1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When auction items come out of storage, auction date is set – go to #10</w:t>
      </w:r>
    </w:p>
    <w:p w14:paraId="2458375D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When Move items come out of storage, a new scheduled work order begins, #8</w:t>
      </w:r>
    </w:p>
    <w:p w14:paraId="6750AE38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Auction Date</w:t>
      </w:r>
    </w:p>
    <w:p w14:paraId="1D3891F8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Auction Date is set, Items come out of storage, client is notified</w:t>
      </w:r>
    </w:p>
    <w:p w14:paraId="1E449D61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urier New" w:hAnsi="Courier New" w:cs="Courier New"/>
          <w:color w:val="201F1E"/>
          <w:sz w:val="22"/>
          <w:szCs w:val="22"/>
          <w:bdr w:val="none" w:sz="0" w:space="0" w:color="auto" w:frame="1"/>
        </w:rPr>
        <w:t>o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After auction date is complete, go to #11</w:t>
      </w:r>
    </w:p>
    <w:p w14:paraId="49565440" w14:textId="77777777" w:rsidR="007D7798" w:rsidRDefault="007D7798" w:rsidP="007D7798">
      <w:pPr>
        <w:pStyle w:val="xgmail-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Closure (Follow up, Review, made inactive)</w:t>
      </w:r>
    </w:p>
    <w:p w14:paraId="19C8B6F3" w14:textId="77777777" w:rsidR="003A0B7D" w:rsidRDefault="003A0B7D"/>
    <w:sectPr w:rsidR="003A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8"/>
    <w:rsid w:val="003A0B7D"/>
    <w:rsid w:val="007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F3C4"/>
  <w15:chartTrackingRefBased/>
  <w15:docId w15:val="{8E3E7905-4FBC-458D-B365-37D072D5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D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7D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3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Thurn</dc:creator>
  <cp:keywords/>
  <dc:description/>
  <cp:lastModifiedBy>Jay Thurn</cp:lastModifiedBy>
  <cp:revision>1</cp:revision>
  <dcterms:created xsi:type="dcterms:W3CDTF">2021-03-12T18:43:00Z</dcterms:created>
  <dcterms:modified xsi:type="dcterms:W3CDTF">2021-03-12T18:44:00Z</dcterms:modified>
</cp:coreProperties>
</file>