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Order Module Documentation</w:t>
      </w:r>
    </w:p>
    <w:p>
      <w:pPr>
        <w:jc w:val="center"/>
      </w:pPr>
      <w:r>
        <w:rPr>
          <w:i/>
          <w:color w:val="646464"/>
          <w:sz w:val="22"/>
        </w:rPr>
        <w:t>OperationIntelligence • End-to-end functional and technical specification</w:t>
      </w:r>
    </w:p>
    <w:tbl>
      <w:tblPr>
        <w:tblStyle w:val="TableGrid"/>
        <w:tblW w:type="auto" w:w="0"/>
        <w:jc w:val="center"/>
        <w:tblLook w:firstColumn="1" w:firstRow="1" w:lastColumn="0" w:lastRow="0" w:noHBand="0" w:noVBand="1" w:val="04A0"/>
      </w:tblPr>
      <w:tblGrid>
        <w:gridCol w:w="2592"/>
        <w:gridCol w:w="6912"/>
      </w:tblGrid>
      <w:tr>
        <w:tc>
          <w:tcPr>
            <w:tcW w:type="dxa" w:w="4968"/>
            <w:shd w:fill="D9EAF7"/>
            <w:vAlign w:val="center"/>
          </w:tcPr>
          <w:p>
            <w:r>
              <w:t>Audience</w:t>
            </w:r>
          </w:p>
        </w:tc>
        <w:tc>
          <w:tcPr>
            <w:tcW w:type="dxa" w:w="4968"/>
            <w:vAlign w:val="center"/>
          </w:tcPr>
          <w:p>
            <w:r>
              <w:t>Product owners, frontend developers, backend developers, QA, data/DB engineers, and operations stakeholders</w:t>
            </w:r>
          </w:p>
        </w:tc>
      </w:tr>
      <w:tr>
        <w:tc>
          <w:tcPr>
            <w:tcW w:type="dxa" w:w="4968"/>
            <w:shd w:fill="D9EAF7"/>
            <w:vAlign w:val="center"/>
          </w:tcPr>
          <w:p>
            <w:r>
              <w:t>Scope</w:t>
            </w:r>
          </w:p>
        </w:tc>
        <w:tc>
          <w:tcPr>
            <w:tcW w:type="dxa" w:w="4968"/>
            <w:vAlign w:val="center"/>
          </w:tcPr>
          <w:p>
            <w:r>
              <w:t>Covers Order, OrderItem, OrderPayment, OrderImage, OrderAddress, OrderNote, and OrderStatusHistory from database through API</w:t>
            </w:r>
          </w:p>
        </w:tc>
      </w:tr>
      <w:tr>
        <w:tc>
          <w:tcPr>
            <w:tcW w:type="dxa" w:w="4968"/>
            <w:shd w:fill="D9EAF7"/>
            <w:vAlign w:val="center"/>
          </w:tcPr>
          <w:p>
            <w:r>
              <w:t>Architecture</w:t>
            </w:r>
          </w:p>
        </w:tc>
        <w:tc>
          <w:tcPr>
            <w:tcW w:type="dxa" w:w="4968"/>
            <w:vAlign w:val="center"/>
          </w:tcPr>
          <w:p>
            <w:r>
              <w:t>.NET N-tier architecture with API, Core, and DB layers; EF Core; FluentValidation; repository and service orchestration</w:t>
            </w:r>
          </w:p>
        </w:tc>
      </w:tr>
    </w:tbl>
    <w:p/>
    <w:p>
      <w:pPr>
        <w:pStyle w:val="Heading1"/>
      </w:pPr>
      <w:r>
        <w:t>1. Module Overview</w:t>
      </w:r>
    </w:p>
    <w:p>
      <w:r>
        <w:t>Purpose: The Order module manages the complete lifecycle of operational and customer-facing orders within the system.</w:t>
      </w:r>
    </w:p>
    <w:p>
      <w:r>
        <w:t>It supports order creation, maintenance, itemization, status progression, payment tracking, notes, addresses, images, and historical audit trails.</w:t>
      </w:r>
    </w:p>
    <w:p>
      <w:r>
        <w:t>Primary entities: Order, OrderItem, OrderPayment, OrderImage, OrderAddress, OrderNote, and OrderStatusHistory.</w:t>
      </w:r>
    </w:p>
    <w:p>
      <w:pPr>
        <w:pStyle w:val="Heading1"/>
      </w:pPr>
      <w:r>
        <w:t>2. Business Goals and User Perspective</w:t>
      </w:r>
    </w:p>
    <w:p>
      <w:r>
        <w:t>Business users need to know what was ordered, by whom, for how much, where it should go, whether it has been paid, and what changed over time.</w:t>
      </w:r>
    </w:p>
    <w:p>
      <w:r>
        <w:t>Operations users need visibility into editable versus locked orders, line-item quantities, warehouse assignment, and fulfillment state.</w:t>
      </w:r>
    </w:p>
    <w:p>
      <w:r>
        <w:t>Finance users need reliable payment and refund records, outstanding balances, and references for reconciliation.</w:t>
      </w:r>
    </w:p>
    <w:p>
      <w:r>
        <w:t>Support users need notes, attachments, and status history for troubleshooting and customer communication.</w:t>
      </w:r>
    </w:p>
    <w:p>
      <w:pPr>
        <w:pStyle w:val="Heading1"/>
      </w:pPr>
      <w:r>
        <w:t>3. Architecture Overview</w:t>
      </w:r>
    </w:p>
    <w:p>
      <w:r>
        <w:t>API layer: Receives requests, applies request validation, invokes services, and returns standardized ApiResponse&lt;T&gt; envelopes.</w:t>
      </w:r>
    </w:p>
    <w:p>
      <w:r>
        <w:t>Core layer: Holds DTOs, validators, business rules, service interfaces, service implementations, and domain orchestration.</w:t>
      </w:r>
    </w:p>
    <w:p>
      <w:r>
        <w:t>DB layer: Holds DbContext, EF Core configurations, repositories, and persistence logic.</w:t>
      </w:r>
    </w:p>
    <w:p>
      <w:pPr>
        <w:pStyle w:val="Heading1"/>
      </w:pPr>
      <w:r>
        <w:t>4. Entity Map</w:t>
      </w:r>
    </w:p>
    <w:p>
      <w:r>
        <w:t>The Order module is built around Order as the aggregate root. The related entities and their responsibilities are summarized below.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Pr>
          <w:p>
            <w:r>
              <w:rPr>
                <w:b/>
                <w:color w:val="FFFFFF"/>
              </w:rPr>
              <w:t>Entity</w:t>
            </w:r>
          </w:p>
        </w:tc>
        <w:tc>
          <w:tcPr>
            <w:tcW w:type="dxa" w:w="3312"/>
            <w:shd w:fill="1F4E79"/>
          </w:tcPr>
          <w:p>
            <w:r>
              <w:rPr>
                <w:b/>
                <w:color w:val="FFFFFF"/>
              </w:rPr>
              <w:t>Role</w:t>
            </w:r>
          </w:p>
        </w:tc>
        <w:tc>
          <w:tcPr>
            <w:tcW w:type="dxa" w:w="3312"/>
            <w:shd w:fill="1F4E79"/>
          </w:tcPr>
          <w:p>
            <w:r>
              <w:rPr>
                <w:b/>
                <w:color w:val="FFFFFF"/>
              </w:rPr>
              <w:t>Key Relationships</w:t>
            </w:r>
          </w:p>
        </w:tc>
      </w:tr>
      <w:tr>
        <w:tc>
          <w:tcPr>
            <w:tcW w:type="dxa" w:w="3312"/>
            <w:vAlign w:val="center"/>
          </w:tcPr>
          <w:p>
            <w:r>
              <w:t>Order</w:t>
            </w:r>
          </w:p>
        </w:tc>
        <w:tc>
          <w:tcPr>
            <w:tcW w:type="dxa" w:w="3312"/>
            <w:vAlign w:val="center"/>
          </w:tcPr>
          <w:p>
            <w:r>
              <w:t>Main order header and aggregate root</w:t>
            </w:r>
          </w:p>
        </w:tc>
        <w:tc>
          <w:tcPr>
            <w:tcW w:type="dxa" w:w="3312"/>
            <w:vAlign w:val="center"/>
          </w:tcPr>
          <w:p>
            <w:r>
              <w:t>1-to-many with items, payments, images, addresses, notes, status history; many-to-1 with warehouse</w:t>
            </w:r>
          </w:p>
        </w:tc>
      </w:tr>
      <w:tr>
        <w:tc>
          <w:tcPr>
            <w:tcW w:type="dxa" w:w="3312"/>
            <w:vAlign w:val="center"/>
          </w:tcPr>
          <w:p>
            <w:r>
              <w:t>OrderItem</w:t>
            </w:r>
          </w:p>
        </w:tc>
        <w:tc>
          <w:tcPr>
            <w:tcW w:type="dxa" w:w="3312"/>
            <w:vAlign w:val="center"/>
          </w:tcPr>
          <w:p>
            <w:r>
              <w:t>Line item snapshot for a product at time of order</w:t>
            </w:r>
          </w:p>
        </w:tc>
        <w:tc>
          <w:tcPr>
            <w:tcW w:type="dxa" w:w="3312"/>
            <w:vAlign w:val="center"/>
          </w:tcPr>
          <w:p>
            <w:r>
              <w:t>Many-to-1 with order; many-to-1 with product; optional many-to-1 with unit of measure</w:t>
            </w:r>
          </w:p>
        </w:tc>
      </w:tr>
      <w:tr>
        <w:tc>
          <w:tcPr>
            <w:tcW w:type="dxa" w:w="3312"/>
            <w:vAlign w:val="center"/>
          </w:tcPr>
          <w:p>
            <w:r>
              <w:t>OrderPayment</w:t>
            </w:r>
          </w:p>
        </w:tc>
        <w:tc>
          <w:tcPr>
            <w:tcW w:type="dxa" w:w="3312"/>
            <w:vAlign w:val="center"/>
          </w:tcPr>
          <w:p>
            <w:r>
              <w:t>Payment or refund transaction record</w:t>
            </w:r>
          </w:p>
        </w:tc>
        <w:tc>
          <w:tcPr>
            <w:tcW w:type="dxa" w:w="3312"/>
            <w:vAlign w:val="center"/>
          </w:tcPr>
          <w:p>
            <w:r>
              <w:t>Many-to-1 with order</w:t>
            </w:r>
          </w:p>
        </w:tc>
      </w:tr>
      <w:tr>
        <w:tc>
          <w:tcPr>
            <w:tcW w:type="dxa" w:w="3312"/>
            <w:vAlign w:val="center"/>
          </w:tcPr>
          <w:p>
            <w:r>
              <w:t>OrderImage</w:t>
            </w:r>
          </w:p>
        </w:tc>
        <w:tc>
          <w:tcPr>
            <w:tcW w:type="dxa" w:w="3312"/>
            <w:vAlign w:val="center"/>
          </w:tcPr>
          <w:p>
            <w:r>
              <w:t>Attachment or image metadata linked to an order</w:t>
            </w:r>
          </w:p>
        </w:tc>
        <w:tc>
          <w:tcPr>
            <w:tcW w:type="dxa" w:w="3312"/>
            <w:vAlign w:val="center"/>
          </w:tcPr>
          <w:p>
            <w:r>
              <w:t>Many-to-1 with order</w:t>
            </w:r>
          </w:p>
        </w:tc>
      </w:tr>
      <w:tr>
        <w:tc>
          <w:tcPr>
            <w:tcW w:type="dxa" w:w="3312"/>
            <w:vAlign w:val="center"/>
          </w:tcPr>
          <w:p>
            <w:r>
              <w:t>OrderAddress</w:t>
            </w:r>
          </w:p>
        </w:tc>
        <w:tc>
          <w:tcPr>
            <w:tcW w:type="dxa" w:w="3312"/>
            <w:vAlign w:val="center"/>
          </w:tcPr>
          <w:p>
            <w:r>
              <w:t>Billing or shipping address</w:t>
            </w:r>
          </w:p>
        </w:tc>
        <w:tc>
          <w:tcPr>
            <w:tcW w:type="dxa" w:w="3312"/>
            <w:vAlign w:val="center"/>
          </w:tcPr>
          <w:p>
            <w:r>
              <w:t>Many-to-1 with order</w:t>
            </w:r>
          </w:p>
        </w:tc>
      </w:tr>
      <w:tr>
        <w:tc>
          <w:tcPr>
            <w:tcW w:type="dxa" w:w="3312"/>
            <w:vAlign w:val="center"/>
          </w:tcPr>
          <w:p>
            <w:r>
              <w:t>OrderNote</w:t>
            </w:r>
          </w:p>
        </w:tc>
        <w:tc>
          <w:tcPr>
            <w:tcW w:type="dxa" w:w="3312"/>
            <w:vAlign w:val="center"/>
          </w:tcPr>
          <w:p>
            <w:r>
              <w:t>User or internal note</w:t>
            </w:r>
          </w:p>
        </w:tc>
        <w:tc>
          <w:tcPr>
            <w:tcW w:type="dxa" w:w="3312"/>
            <w:vAlign w:val="center"/>
          </w:tcPr>
          <w:p>
            <w:r>
              <w:t>Many-to-1 with order</w:t>
            </w:r>
          </w:p>
        </w:tc>
      </w:tr>
      <w:tr>
        <w:tc>
          <w:tcPr>
            <w:tcW w:type="dxa" w:w="3312"/>
            <w:vAlign w:val="center"/>
          </w:tcPr>
          <w:p>
            <w:r>
              <w:t>OrderStatusHistory</w:t>
            </w:r>
          </w:p>
        </w:tc>
        <w:tc>
          <w:tcPr>
            <w:tcW w:type="dxa" w:w="3312"/>
            <w:vAlign w:val="center"/>
          </w:tcPr>
          <w:p>
            <w:r>
              <w:t>Audit trail of status transitions</w:t>
            </w:r>
          </w:p>
        </w:tc>
        <w:tc>
          <w:tcPr>
            <w:tcW w:type="dxa" w:w="3312"/>
            <w:vAlign w:val="center"/>
          </w:tcPr>
          <w:p>
            <w:r>
              <w:t>Many-to-1 with order</w:t>
            </w:r>
          </w:p>
        </w:tc>
      </w:tr>
    </w:tbl>
    <w:p>
      <w:pPr>
        <w:pStyle w:val="Heading1"/>
      </w:pPr>
      <w:r>
        <w:t>5. Order Entity</w:t>
      </w:r>
    </w:p>
    <w:p>
      <w:r>
        <w:t>Represents the order header and commercial summary.</w:t>
      </w:r>
    </w:p>
    <w:p>
      <w:r>
        <w:t>Key fields include OrderNumber, customer contact snapshot, OrderType, Status, Priority, Channel, WarehouseId, milestone timestamps, currency, subtotal, discounts, taxes, shipping, total, paid amount, refunded amount, and outstanding amount.</w:t>
      </w:r>
    </w:p>
    <w:p>
      <w:r>
        <w:t>Navigation properties: Items, Images, Addresses, OrderNotes, StatusHistory, Payments, and Warehouse.</w:t>
      </w:r>
    </w:p>
    <w:p>
      <w:r>
        <w:t>Why it matters: It is the aggregate root that coordinates all downstream order behaviors.</w:t>
      </w:r>
    </w:p>
    <w:p>
      <w:pPr>
        <w:pStyle w:val="Heading1"/>
      </w:pPr>
      <w:r>
        <w:t>6. OrderItem Entity</w:t>
      </w:r>
    </w:p>
    <w:p>
      <w:r>
        <w:t>Represents one product line inside an order.</w:t>
      </w:r>
    </w:p>
    <w:p>
      <w:r>
        <w:t>Stores product snapshot fields such as ProductNameSnapshot, ProductSkuSnapshot, and ProductDescriptionSnapshot so historical records remain stable even if the Product changes later.</w:t>
      </w:r>
    </w:p>
    <w:p>
      <w:r>
        <w:t>Stores QuantityOrdered, QuantityAllocated, QuantityShipped, QuantityDelivered, QuantityCancelled, UnitPrice, DiscountAmount, TaxAmount, LineTotal, and SortOrder.</w:t>
      </w:r>
    </w:p>
    <w:p>
      <w:pPr>
        <w:pStyle w:val="Heading1"/>
      </w:pPr>
      <w:r>
        <w:t>7. OrderPayment Entity</w:t>
      </w:r>
    </w:p>
    <w:p>
      <w:r>
        <w:t>Tracks payment and refund transactions independently of the order header.</w:t>
      </w:r>
    </w:p>
    <w:p>
      <w:r>
        <w:t>Supports partial payments, multiple transactions, refunds, external references, processor-specific metadata, fees, and net amount calculations.</w:t>
      </w:r>
    </w:p>
    <w:p>
      <w:r>
        <w:t>Order-level payment summary fields are derived from OrderPayment records rather than trusted directly from clients.</w:t>
      </w:r>
    </w:p>
    <w:p>
      <w:pPr>
        <w:pStyle w:val="Heading1"/>
      </w:pPr>
      <w:r>
        <w:t>8. OrderImage Entity</w:t>
      </w:r>
    </w:p>
    <w:p>
      <w:r>
        <w:t>Stores metadata for images or file-like attachments related to an order.</w:t>
      </w:r>
    </w:p>
    <w:p>
      <w:r>
        <w:t>Typical uses include invoice files, shipping labels, proof of delivery, signed documents, or evidence images.</w:t>
      </w:r>
    </w:p>
    <w:p>
      <w:r>
        <w:t>Recommended design: store metadata in the database and physical files in object storage or file storage.</w:t>
      </w:r>
    </w:p>
    <w:p>
      <w:pPr>
        <w:pStyle w:val="Heading1"/>
      </w:pPr>
      <w:r>
        <w:t>9. OrderAddress Entity</w:t>
      </w:r>
    </w:p>
    <w:p>
      <w:r>
        <w:t>Stores billing and shipping address records.</w:t>
      </w:r>
    </w:p>
    <w:p>
      <w:r>
        <w:t>Important fields include AddressType, ContactName, CompanyName, AddressLine1/2, City, StateOrProvince, PostalCode, Country, PhoneNumber, and Email.</w:t>
      </w:r>
    </w:p>
    <w:p>
      <w:r>
        <w:t>Typical rule: one billing address and one shipping address per order unless the business explicitly supports more.</w:t>
      </w:r>
    </w:p>
    <w:p>
      <w:pPr>
        <w:pStyle w:val="Heading1"/>
      </w:pPr>
      <w:r>
        <w:t>10. OrderNote Entity</w:t>
      </w:r>
    </w:p>
    <w:p>
      <w:r>
        <w:t>Stores operational or support notes against an order.</w:t>
      </w:r>
    </w:p>
    <w:p>
      <w:r>
        <w:t>IsInternal distinguishes internal-only comments from notes that may be surfaced in broader workflows.</w:t>
      </w:r>
    </w:p>
    <w:p>
      <w:r>
        <w:t>Useful for support handoffs, exceptions, and coordination between teams.</w:t>
      </w:r>
    </w:p>
    <w:p>
      <w:pPr>
        <w:pStyle w:val="Heading1"/>
      </w:pPr>
      <w:r>
        <w:t>11. OrderStatusHistory Entity</w:t>
      </w:r>
    </w:p>
    <w:p>
      <w:r>
        <w:t>Stores every meaningful status transition on the order.</w:t>
      </w:r>
    </w:p>
    <w:p>
      <w:r>
        <w:t>Important fields include FromStatus, ToStatus, Reason, ChangedBy, ChangedAtUtc, and Comments.</w:t>
      </w:r>
    </w:p>
    <w:p>
      <w:r>
        <w:t>Prevents the system from losing audit history when the current Order.Status changes.</w:t>
      </w:r>
    </w:p>
    <w:p>
      <w:pPr>
        <w:pStyle w:val="Heading1"/>
      </w:pPr>
      <w:r>
        <w:t>12. Enum Definitions</w:t>
      </w:r>
    </w:p>
    <w:p>
      <w:pPr>
        <w:pStyle w:val="ListBullet"/>
      </w:pPr>
      <w:r>
        <w:rPr>
          <w:b/>
        </w:rPr>
        <w:t xml:space="preserve">OrderType: </w:t>
      </w:r>
      <w:r>
        <w:t>Defines the business classification of an order, for example Sales, Purchase, Transfer, or Return.</w:t>
      </w:r>
    </w:p>
    <w:p>
      <w:pPr>
        <w:pStyle w:val="ListBullet"/>
      </w:pPr>
      <w:r>
        <w:rPr>
          <w:b/>
        </w:rPr>
        <w:t xml:space="preserve">OrderStatus: </w:t>
      </w:r>
      <w:r>
        <w:t>Defines the lifecycle stage, such as Draft, PendingApproval, Approved, Processing, Fulfilled, Shipped, Delivered, Cancelled, Rejected, or Returned.</w:t>
      </w:r>
    </w:p>
    <w:p>
      <w:pPr>
        <w:pStyle w:val="ListBullet"/>
      </w:pPr>
      <w:r>
        <w:rPr>
          <w:b/>
        </w:rPr>
        <w:t xml:space="preserve">OrderPriority: </w:t>
      </w:r>
      <w:r>
        <w:t>Defines urgency; typically Low, Normal, High, or Urgent.</w:t>
      </w:r>
    </w:p>
    <w:p>
      <w:pPr>
        <w:pStyle w:val="ListBullet"/>
      </w:pPr>
      <w:r>
        <w:rPr>
          <w:b/>
        </w:rPr>
        <w:t xml:space="preserve">OrderChannel: </w:t>
      </w:r>
      <w:r>
        <w:t>Defines how the order entered the system, such as Internal, Web, Mobile, Phone, Email, or Marketplace.</w:t>
      </w:r>
    </w:p>
    <w:p>
      <w:pPr>
        <w:pStyle w:val="ListBullet"/>
      </w:pPr>
      <w:r>
        <w:rPr>
          <w:b/>
        </w:rPr>
        <w:t xml:space="preserve">PaymentStatus: </w:t>
      </w:r>
      <w:r>
        <w:t>Defines transaction or order-level payment state, such as Unpaid, Pending, PartiallyPaid, Paid, PartiallyRefunded, Refunded, Failed, or Cancelled.</w:t>
      </w:r>
    </w:p>
    <w:p>
      <w:pPr>
        <w:pStyle w:val="ListBullet"/>
      </w:pPr>
      <w:r>
        <w:rPr>
          <w:b/>
        </w:rPr>
        <w:t xml:space="preserve">PaymentMethod: </w:t>
      </w:r>
      <w:r>
        <w:t>Defines how payment was made, such as Cash, Card, BankTransfer, Wallet, or Other.</w:t>
      </w:r>
    </w:p>
    <w:p>
      <w:pPr>
        <w:pStyle w:val="ListBullet"/>
      </w:pPr>
      <w:r>
        <w:rPr>
          <w:b/>
        </w:rPr>
        <w:t xml:space="preserve">PaymentProvider: </w:t>
      </w:r>
      <w:r>
        <w:t>Defines the payment processor or source, such as Manual, Stripe, PayPal, Square, or other provider.</w:t>
      </w:r>
    </w:p>
    <w:p>
      <w:pPr>
        <w:pStyle w:val="ListBullet"/>
      </w:pPr>
      <w:r>
        <w:rPr>
          <w:b/>
        </w:rPr>
        <w:t xml:space="preserve">PaymentTransactionType: </w:t>
      </w:r>
      <w:r>
        <w:t>Defines transaction purpose, such as Payment, Refund, Adjustment, or Chargeback.</w:t>
      </w:r>
    </w:p>
    <w:p>
      <w:pPr>
        <w:pStyle w:val="ListBullet"/>
      </w:pPr>
      <w:r>
        <w:rPr>
          <w:b/>
        </w:rPr>
        <w:t xml:space="preserve">AddressType: </w:t>
      </w:r>
      <w:r>
        <w:t>Defines whether an address is Billing or Shipping.</w:t>
      </w:r>
    </w:p>
    <w:p>
      <w:pPr>
        <w:pStyle w:val="ListBullet"/>
      </w:pPr>
      <w:r>
        <w:rPr>
          <w:b/>
        </w:rPr>
        <w:t xml:space="preserve">OrderImageType: </w:t>
      </w:r>
      <w:r>
        <w:t>Defines the attachment type, such as General, Invoice, ShippingLabel, DamageEvidence, or DeliveryProof.</w:t>
      </w:r>
    </w:p>
    <w:p>
      <w:pPr>
        <w:pStyle w:val="Heading1"/>
      </w:pPr>
      <w:r>
        <w:t>13. Database Design</w:t>
      </w:r>
    </w:p>
    <w:p>
      <w:r>
        <w:t>The relational schema should contain Orders, OrderItems, OrderPayments, OrderImages, OrderAddresses, OrderNotes, and OrderStatusHistories.</w:t>
      </w:r>
    </w:p>
    <w:p>
      <w:r>
        <w:t>Core integrity rules: OrderNumber must be unique; foreign keys must enforce valid parent-child relationships; payment references should be unique; and child records must belong to a valid order.</w:t>
      </w:r>
    </w:p>
    <w:p>
      <w:r>
        <w:t>Money fields should use decimal(18,2). Quantity fields may use decimal(18,4) if fractional quantities are needed. Date fields should use datetime2.</w:t>
      </w:r>
    </w:p>
    <w:p>
      <w:r>
        <w:t>Soft delete is implemented with IsActive where appropriate to preserve operational history while allowing records to be deactivated.</w:t>
      </w:r>
    </w:p>
    <w:p>
      <w:pPr>
        <w:pStyle w:val="Heading1"/>
      </w:pPr>
      <w:r>
        <w:t>14. Persistence Layer</w:t>
      </w:r>
    </w:p>
    <w:p>
      <w:r>
        <w:t>OperationIntelligenceDbContext registers DbSet&lt;Order&gt;, DbSet&lt;OrderItem&gt;, DbSet&lt;OrderPayment&gt;, DbSet&lt;OrderImage&gt;, DbSet&lt;OrderAddress&gt;, DbSet&lt;OrderNote&gt;, and DbSet&lt;OrderStatusHistory&gt;.</w:t>
      </w:r>
    </w:p>
    <w:p>
      <w:r>
        <w:t>EF Core configuration classes define table names, keys, required columns, lengths, indexes, precision, relationships, and delete behaviors.</w:t>
      </w:r>
    </w:p>
    <w:p>
      <w:r>
        <w:t>Global conventions should standardize decimal precision and DateTime column types to reduce duplication and migration drift.</w:t>
      </w:r>
    </w:p>
    <w:p>
      <w:pPr>
        <w:pStyle w:val="Heading1"/>
      </w:pPr>
      <w:r>
        <w:t>15. Repository Layer</w:t>
      </w:r>
    </w:p>
    <w:p>
      <w:r>
        <w:t>IBaseRepository&lt;T&gt; and BaseRepository&lt;T&gt; provide common CRUD, query, existence, and save operations.</w:t>
      </w:r>
    </w:p>
    <w:p>
      <w:r>
        <w:t>Specialized repositories expose module-specific methods, for example: GetByIdWithDetailsAsync on OrderRepository; GetByOrderIdAsync on item, payment, note, image, address, and status-history repositories; and helper lookups such as GetBillingAddressAsync or GetPrimaryImageByOrderIdAsync.</w:t>
      </w:r>
    </w:p>
    <w:p>
      <w:r>
        <w:t>Repositories should not contain business workflows or cross-entity orchestration. They should focus on persistence and query composition.</w:t>
      </w:r>
    </w:p>
    <w:p>
      <w:pPr>
        <w:pStyle w:val="Heading1"/>
      </w:pPr>
      <w:r>
        <w:t>16. Service Layer</w:t>
      </w:r>
    </w:p>
    <w:p>
      <w:r>
        <w:t>The service layer owns business validation, orchestration, calculations, state transitions, and aggregate consistency.</w:t>
      </w:r>
    </w:p>
    <w:p>
      <w:r>
        <w:t>Primary services: OrderService, OrderItemService, OrderPaymentService, OrderImageService, OrderAddressService, OrderNoteService, and OrderStatusHistoryService.</w:t>
      </w:r>
    </w:p>
    <w:p>
      <w:r>
        <w:t>Controllers should remain thin and delegate all domain logic to services.</w:t>
      </w:r>
    </w:p>
    <w:p>
      <w:pPr>
        <w:pStyle w:val="Heading1"/>
      </w:pPr>
      <w:r>
        <w:t>17. DTO Contracts</w:t>
      </w:r>
    </w:p>
    <w:p>
      <w:r>
        <w:t>Request DTOs should include CreateOrderRequest, UpdateOrderRequest, ChangeOrderStatusRequest, OrderQueryRequest, CreateOrderItemRequest, UpdateOrderItemRequest, RecordOrderPaymentRequest, RefundOrderPaymentRequest, CreateOrderImageRequest, CreateOrderAddressRequest, UpdateOrderAddressRequest, CreateOrderNoteRequest, and CreateOrderStatusHistoryRequest.</w:t>
      </w:r>
    </w:p>
    <w:p>
      <w:r>
        <w:t>Response DTOs should include OrderResponse, OrderDetailResponse, OrderListItemResponse, OrderItemResponse, OrderPaymentResponse, OrderImageResponse, OrderAddressResponse, OrderNoteResponse, OrderStatusHistoryResponse, and the shared PagedResponse&lt;T&gt;.</w:t>
      </w:r>
    </w:p>
    <w:p>
      <w:pPr>
        <w:pStyle w:val="Heading1"/>
      </w:pPr>
      <w:r>
        <w:t>18. Validation Strategy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t>Layer</w:t>
            </w:r>
          </w:p>
        </w:tc>
        <w:tc>
          <w:tcPr>
            <w:tcW w:type="dxa" w:w="3312"/>
            <w:shd w:fill="D9EAF7"/>
          </w:tcPr>
          <w:p>
            <w:r>
              <w:t>Validates</w:t>
            </w:r>
          </w:p>
        </w:tc>
        <w:tc>
          <w:tcPr>
            <w:tcW w:type="dxa" w:w="3312"/>
            <w:shd w:fill="D9EAF7"/>
          </w:tcPr>
          <w:p>
            <w:r>
              <w:t>Examples</w:t>
            </w:r>
          </w:p>
        </w:tc>
      </w:tr>
      <w:tr>
        <w:tc>
          <w:tcPr>
            <w:tcW w:type="dxa" w:w="3312"/>
          </w:tcPr>
          <w:p>
            <w:r>
              <w:t>FluentValidation</w:t>
            </w:r>
          </w:p>
        </w:tc>
        <w:tc>
          <w:tcPr>
            <w:tcW w:type="dxa" w:w="3312"/>
          </w:tcPr>
          <w:p>
            <w:r>
              <w:t>Request shape and field correctness</w:t>
            </w:r>
          </w:p>
        </w:tc>
        <w:tc>
          <w:tcPr>
            <w:tcW w:type="dxa" w:w="3312"/>
          </w:tcPr>
          <w:p>
            <w:r>
              <w:t>Required fields, ranges, enum values, email format, file size, nested DTO validation</w:t>
            </w:r>
          </w:p>
        </w:tc>
      </w:tr>
      <w:tr>
        <w:tc>
          <w:tcPr>
            <w:tcW w:type="dxa" w:w="3312"/>
          </w:tcPr>
          <w:p>
            <w:r>
              <w:t>Service layer</w:t>
            </w:r>
          </w:p>
        </w:tc>
        <w:tc>
          <w:tcPr>
            <w:tcW w:type="dxa" w:w="3312"/>
          </w:tcPr>
          <w:p>
            <w:r>
              <w:t>Business and workflow rules</w:t>
            </w:r>
          </w:p>
        </w:tc>
        <w:tc>
          <w:tcPr>
            <w:tcW w:type="dxa" w:w="3312"/>
          </w:tcPr>
          <w:p>
            <w:r>
              <w:t>Order exists, warehouse exists, product exists, valid status transitions, refund ceiling checks</w:t>
            </w:r>
          </w:p>
        </w:tc>
      </w:tr>
      <w:tr>
        <w:tc>
          <w:tcPr>
            <w:tcW w:type="dxa" w:w="3312"/>
          </w:tcPr>
          <w:p>
            <w:r>
              <w:t>Database</w:t>
            </w:r>
          </w:p>
        </w:tc>
        <w:tc>
          <w:tcPr>
            <w:tcW w:type="dxa" w:w="3312"/>
          </w:tcPr>
          <w:p>
            <w:r>
              <w:t>Final integrity guarantees</w:t>
            </w:r>
          </w:p>
        </w:tc>
        <w:tc>
          <w:tcPr>
            <w:tcW w:type="dxa" w:w="3312"/>
          </w:tcPr>
          <w:p>
            <w:r>
              <w:t>NOT NULL, foreign keys, unique indexes, precision, and relational integrity</w:t>
            </w:r>
          </w:p>
        </w:tc>
      </w:tr>
    </w:tbl>
    <w:p/>
    <w:p>
      <w:r>
        <w:t>Validation flow: Request → FluentValidation → Controller → Service business checks → Repository → Database constraints.</w:t>
      </w:r>
    </w:p>
    <w:p>
      <w:pPr>
        <w:pStyle w:val="Heading1"/>
      </w:pPr>
      <w:r>
        <w:t>19. Core Business Rules</w:t>
      </w:r>
    </w:p>
    <w:p>
      <w:pPr>
        <w:pStyle w:val="ListBullet"/>
      </w:pPr>
      <w:r>
        <w:t>An order must have at least one item.</w:t>
      </w:r>
    </w:p>
    <w:p>
      <w:pPr>
        <w:pStyle w:val="ListBullet"/>
      </w:pPr>
      <w:r>
        <w:t>OrderNumber must be unique.</w:t>
      </w:r>
    </w:p>
    <w:p>
      <w:pPr>
        <w:pStyle w:val="ListBullet"/>
      </w:pPr>
      <w:r>
        <w:t>Totals are calculated on the server and must not be trusted from the frontend.</w:t>
      </w:r>
    </w:p>
    <w:p>
      <w:pPr>
        <w:pStyle w:val="ListBullet"/>
      </w:pPr>
      <w:r>
        <w:t>Only editable orders, typically Draft or PendingApproval, should allow item and address modifications.</w:t>
      </w:r>
    </w:p>
    <w:p>
      <w:pPr>
        <w:pStyle w:val="ListBullet"/>
      </w:pPr>
      <w:r>
        <w:t>Cancelled orders require a reason.</w:t>
      </w:r>
    </w:p>
    <w:p>
      <w:pPr>
        <w:pStyle w:val="ListBullet"/>
      </w:pPr>
      <w:r>
        <w:t>Status changes must create OrderStatusHistory records.</w:t>
      </w:r>
    </w:p>
    <w:p>
      <w:pPr>
        <w:pStyle w:val="ListBullet"/>
      </w:pPr>
      <w:r>
        <w:t>Refunds cannot exceed the remaining refundable amount.</w:t>
      </w:r>
    </w:p>
    <w:p>
      <w:pPr>
        <w:pStyle w:val="ListBullet"/>
      </w:pPr>
      <w:r>
        <w:t>Payment currency should match the order currency.</w:t>
      </w:r>
    </w:p>
    <w:p>
      <w:pPr>
        <w:pStyle w:val="ListBullet"/>
      </w:pPr>
      <w:r>
        <w:t>Order items must snapshot product fields at time of creation.</w:t>
      </w:r>
    </w:p>
    <w:p>
      <w:pPr>
        <w:pStyle w:val="ListBullet"/>
      </w:pPr>
      <w:r>
        <w:t>Only one primary image should exist per order when IsPrimary is used.</w:t>
      </w:r>
    </w:p>
    <w:p>
      <w:pPr>
        <w:pStyle w:val="Heading1"/>
      </w:pPr>
      <w:r>
        <w:t>20. Operational Workflows</w:t>
      </w:r>
    </w:p>
    <w:p>
      <w:pPr>
        <w:pStyle w:val="Heading2"/>
      </w:pPr>
      <w:r>
        <w:t>Create Order Workflow</w:t>
      </w:r>
    </w:p>
    <w:p>
      <w:pPr>
        <w:pStyle w:val="ListNumber"/>
      </w:pPr>
      <w:r>
        <w:t>Validate request DTO and child collections.</w:t>
      </w:r>
    </w:p>
    <w:p>
      <w:pPr>
        <w:pStyle w:val="ListNumber"/>
      </w:pPr>
      <w:r>
        <w:t>Check referenced warehouse, if provided.</w:t>
      </w:r>
    </w:p>
    <w:p>
      <w:pPr>
        <w:pStyle w:val="ListNumber"/>
      </w:pPr>
      <w:r>
        <w:t>Load products for all requested items.</w:t>
      </w:r>
    </w:p>
    <w:p>
      <w:pPr>
        <w:pStyle w:val="ListNumber"/>
      </w:pPr>
      <w:r>
        <w:t>Generate a unique OrderNumber.</w:t>
      </w:r>
    </w:p>
    <w:p>
      <w:pPr>
        <w:pStyle w:val="ListNumber"/>
      </w:pPr>
      <w:r>
        <w:t>Create Order and OrderItem rows with snapshot fields.</w:t>
      </w:r>
    </w:p>
    <w:p>
      <w:pPr>
        <w:pStyle w:val="ListNumber"/>
      </w:pPr>
      <w:r>
        <w:t>Calculate subtotal, discount, tax, shipping, total, and outstanding amount.</w:t>
      </w:r>
    </w:p>
    <w:p>
      <w:pPr>
        <w:pStyle w:val="ListNumber"/>
      </w:pPr>
      <w:r>
        <w:t>Create addresses and initial OrderStatusHistory.</w:t>
      </w:r>
    </w:p>
    <w:p>
      <w:pPr>
        <w:pStyle w:val="ListNumber"/>
      </w:pPr>
      <w:r>
        <w:t>Save once and return OrderResponse.</w:t>
      </w:r>
    </w:p>
    <w:p>
      <w:pPr>
        <w:pStyle w:val="Heading2"/>
      </w:pPr>
      <w:r>
        <w:t>Add / Update / Remove Item Workflow</w:t>
      </w:r>
    </w:p>
    <w:p>
      <w:pPr>
        <w:pStyle w:val="ListNumber"/>
      </w:pPr>
      <w:r>
        <w:t>Load order and ensure it is editable.</w:t>
      </w:r>
    </w:p>
    <w:p>
      <w:pPr>
        <w:pStyle w:val="ListNumber"/>
      </w:pPr>
      <w:r>
        <w:t>Validate product or existing item.</w:t>
      </w:r>
    </w:p>
    <w:p>
      <w:pPr>
        <w:pStyle w:val="ListNumber"/>
      </w:pPr>
      <w:r>
        <w:t>Calculate line totals.</w:t>
      </w:r>
    </w:p>
    <w:p>
      <w:pPr>
        <w:pStyle w:val="ListNumber"/>
      </w:pPr>
      <w:r>
        <w:t>Recalculate order financial summary.</w:t>
      </w:r>
    </w:p>
    <w:p>
      <w:pPr>
        <w:pStyle w:val="ListNumber"/>
      </w:pPr>
      <w:r>
        <w:t>Save once and return the updated item or success result.</w:t>
      </w:r>
    </w:p>
    <w:p>
      <w:pPr>
        <w:pStyle w:val="Heading2"/>
      </w:pPr>
      <w:r>
        <w:t>Record Payment Workflow</w:t>
      </w:r>
    </w:p>
    <w:p>
      <w:pPr>
        <w:pStyle w:val="ListNumber"/>
      </w:pPr>
      <w:r>
        <w:t>Validate request and load order.</w:t>
      </w:r>
    </w:p>
    <w:p>
      <w:pPr>
        <w:pStyle w:val="ListNumber"/>
      </w:pPr>
      <w:r>
        <w:t>Ensure order exists, is active, and currency matches.</w:t>
      </w:r>
    </w:p>
    <w:p>
      <w:pPr>
        <w:pStyle w:val="ListNumber"/>
      </w:pPr>
      <w:r>
        <w:t>Generate unique payment reference.</w:t>
      </w:r>
    </w:p>
    <w:p>
      <w:pPr>
        <w:pStyle w:val="ListNumber"/>
      </w:pPr>
      <w:r>
        <w:t>Create OrderPayment row.</w:t>
      </w:r>
    </w:p>
    <w:p>
      <w:pPr>
        <w:pStyle w:val="ListNumber"/>
      </w:pPr>
      <w:r>
        <w:t>Update PaidAmount, OutstandingAmount, and PaymentStatus on the Order.</w:t>
      </w:r>
    </w:p>
    <w:p>
      <w:pPr>
        <w:pStyle w:val="ListNumber"/>
      </w:pPr>
      <w:r>
        <w:t>Save once and return OrderPaymentResponse.</w:t>
      </w:r>
    </w:p>
    <w:p>
      <w:pPr>
        <w:pStyle w:val="Heading2"/>
      </w:pPr>
      <w:r>
        <w:t>Refund Workflow</w:t>
      </w:r>
    </w:p>
    <w:p>
      <w:pPr>
        <w:pStyle w:val="ListNumber"/>
      </w:pPr>
      <w:r>
        <w:t>Load payment and order.</w:t>
      </w:r>
    </w:p>
    <w:p>
      <w:pPr>
        <w:pStyle w:val="ListNumber"/>
      </w:pPr>
      <w:r>
        <w:t>Validate refundable amount.</w:t>
      </w:r>
    </w:p>
    <w:p>
      <w:pPr>
        <w:pStyle w:val="ListNumber"/>
      </w:pPr>
      <w:r>
        <w:t>Update payment refunded values and status.</w:t>
      </w:r>
    </w:p>
    <w:p>
      <w:pPr>
        <w:pStyle w:val="ListNumber"/>
      </w:pPr>
      <w:r>
        <w:t>Update order refunded/outstanding/payment summary fields.</w:t>
      </w:r>
    </w:p>
    <w:p>
      <w:pPr>
        <w:pStyle w:val="ListNumber"/>
      </w:pPr>
      <w:r>
        <w:t>Save once and return OrderPaymentResponse.</w:t>
      </w:r>
    </w:p>
    <w:p>
      <w:pPr>
        <w:pStyle w:val="Heading2"/>
      </w:pPr>
      <w:r>
        <w:t>Change Status Workflow</w:t>
      </w:r>
    </w:p>
    <w:p>
      <w:pPr>
        <w:pStyle w:val="ListNumber"/>
      </w:pPr>
      <w:r>
        <w:t>Load order.</w:t>
      </w:r>
    </w:p>
    <w:p>
      <w:pPr>
        <w:pStyle w:val="ListNumber"/>
      </w:pPr>
      <w:r>
        <w:t>Validate transition and required reason if cancelling.</w:t>
      </w:r>
    </w:p>
    <w:p>
      <w:pPr>
        <w:pStyle w:val="ListNumber"/>
      </w:pPr>
      <w:r>
        <w:t>Update current status and milestone timestamps.</w:t>
      </w:r>
    </w:p>
    <w:p>
      <w:pPr>
        <w:pStyle w:val="ListNumber"/>
      </w:pPr>
      <w:r>
        <w:t>Add OrderStatusHistory row.</w:t>
      </w:r>
    </w:p>
    <w:p>
      <w:pPr>
        <w:pStyle w:val="ListNumber"/>
      </w:pPr>
      <w:r>
        <w:t>Save once and return updated OrderResponse.</w:t>
      </w:r>
    </w:p>
    <w:p>
      <w:pPr>
        <w:pStyle w:val="Heading1"/>
      </w:pPr>
      <w:r>
        <w:t>21. API Layer</w:t>
      </w:r>
    </w:p>
    <w:p>
      <w:r>
        <w:t>The API exposes dedicated controllers for Orders, OrderItems, OrderPayments, OrderImages, OrderAddresses, OrderNotes, and OrderStatusHistories.</w:t>
      </w:r>
    </w:p>
    <w:p>
      <w:r>
        <w:t>Each controller should inherit from BaseApiController so the response envelope is consistent through ApiResponse&lt;T&gt; and shared metadata helpers.</w:t>
      </w:r>
    </w:p>
    <w:p>
      <w:r>
        <w:t>Thin controllers should rely on automatic validation and service orchestration rather than embedding business logic.</w:t>
      </w:r>
    </w:p>
    <w:p>
      <w:pPr>
        <w:pStyle w:val="Heading1"/>
      </w:pPr>
      <w:r>
        <w:t>22. Representative Endpoints</w:t>
      </w:r>
    </w:p>
    <w:p>
      <w:pPr>
        <w:pStyle w:val="ListBullet"/>
      </w:pPr>
      <w:r>
        <w:t>GET /api/orders/{id}</w:t>
      </w:r>
    </w:p>
    <w:p>
      <w:pPr>
        <w:pStyle w:val="ListBullet"/>
      </w:pPr>
      <w:r>
        <w:t>GET /api/orders/by-order-number/{orderNumber}</w:t>
      </w:r>
    </w:p>
    <w:p>
      <w:pPr>
        <w:pStyle w:val="ListBullet"/>
      </w:pPr>
      <w:r>
        <w:t>GET /api/orders</w:t>
      </w:r>
    </w:p>
    <w:p>
      <w:pPr>
        <w:pStyle w:val="ListBullet"/>
      </w:pPr>
      <w:r>
        <w:t>POST /api/orders</w:t>
      </w:r>
    </w:p>
    <w:p>
      <w:pPr>
        <w:pStyle w:val="ListBullet"/>
      </w:pPr>
      <w:r>
        <w:t>PUT /api/orders/{id}</w:t>
      </w:r>
    </w:p>
    <w:p>
      <w:pPr>
        <w:pStyle w:val="ListBullet"/>
      </w:pPr>
      <w:r>
        <w:t>PATCH /api/orders/{id}/status</w:t>
      </w:r>
    </w:p>
    <w:p>
      <w:pPr>
        <w:pStyle w:val="ListBullet"/>
      </w:pPr>
      <w:r>
        <w:t>DELETE /api/orders/{id}</w:t>
      </w:r>
    </w:p>
    <w:p>
      <w:pPr>
        <w:pStyle w:val="ListBullet"/>
      </w:pPr>
      <w:r>
        <w:t>GET /api/order-items/by-order/{orderId}</w:t>
      </w:r>
    </w:p>
    <w:p>
      <w:pPr>
        <w:pStyle w:val="ListBullet"/>
      </w:pPr>
      <w:r>
        <w:t>POST /api/order-items</w:t>
      </w:r>
    </w:p>
    <w:p>
      <w:pPr>
        <w:pStyle w:val="ListBullet"/>
      </w:pPr>
      <w:r>
        <w:t>GET /api/order-payments/by-order/{orderId}</w:t>
      </w:r>
    </w:p>
    <w:p>
      <w:pPr>
        <w:pStyle w:val="ListBullet"/>
      </w:pPr>
      <w:r>
        <w:t>POST /api/order-payments</w:t>
      </w:r>
    </w:p>
    <w:p>
      <w:pPr>
        <w:pStyle w:val="ListBullet"/>
      </w:pPr>
      <w:r>
        <w:t>POST /api/order-payments/refund</w:t>
      </w:r>
    </w:p>
    <w:p>
      <w:pPr>
        <w:pStyle w:val="ListBullet"/>
      </w:pPr>
      <w:r>
        <w:t>GET /api/order-images/by-order/{orderId}</w:t>
      </w:r>
    </w:p>
    <w:p>
      <w:pPr>
        <w:pStyle w:val="ListBullet"/>
      </w:pPr>
      <w:r>
        <w:t>POST /api/order-images</w:t>
      </w:r>
    </w:p>
    <w:p>
      <w:pPr>
        <w:pStyle w:val="ListBullet"/>
      </w:pPr>
      <w:r>
        <w:t>PATCH /api/order-images/{imageId}/set-primary</w:t>
      </w:r>
    </w:p>
    <w:p>
      <w:pPr>
        <w:pStyle w:val="ListBullet"/>
      </w:pPr>
      <w:r>
        <w:t>GET /api/order-addresses/by-order/{orderId}</w:t>
      </w:r>
    </w:p>
    <w:p>
      <w:pPr>
        <w:pStyle w:val="ListBullet"/>
      </w:pPr>
      <w:r>
        <w:t>POST /api/order-addresses</w:t>
      </w:r>
    </w:p>
    <w:p>
      <w:pPr>
        <w:pStyle w:val="ListBullet"/>
      </w:pPr>
      <w:r>
        <w:t>PUT /api/order-addresses/{id}</w:t>
      </w:r>
    </w:p>
    <w:p>
      <w:pPr>
        <w:pStyle w:val="ListBullet"/>
      </w:pPr>
      <w:r>
        <w:t>GET /api/order-notes/by-order/{orderId}</w:t>
      </w:r>
    </w:p>
    <w:p>
      <w:pPr>
        <w:pStyle w:val="ListBullet"/>
      </w:pPr>
      <w:r>
        <w:t>POST /api/order-notes</w:t>
      </w:r>
    </w:p>
    <w:p>
      <w:pPr>
        <w:pStyle w:val="ListBullet"/>
      </w:pPr>
      <w:r>
        <w:t>GET /api/order-status-histories/by-order/{orderId}</w:t>
      </w:r>
    </w:p>
    <w:p>
      <w:pPr>
        <w:pStyle w:val="ListBullet"/>
      </w:pPr>
      <w:r>
        <w:t>GET /api/order-status-histories/by-order/{orderId}/latest</w:t>
      </w:r>
    </w:p>
    <w:p>
      <w:pPr>
        <w:pStyle w:val="ListBullet"/>
      </w:pPr>
      <w:r>
        <w:t>POST /api/order-status-histories</w:t>
      </w:r>
    </w:p>
    <w:p>
      <w:pPr>
        <w:pStyle w:val="Heading1"/>
      </w:pPr>
      <w:r>
        <w:t>23. API Response Standard</w:t>
      </w:r>
    </w:p>
    <w:p>
      <w:r>
        <w:t>All successful responses should use ApiResponse&lt;T&gt; with Data, Meta, and Errors fields.</w:t>
      </w:r>
    </w:p>
    <w:p>
      <w:r>
        <w:t>Paginated responses should return the item collection in Data and pagination values in Meta.Pagination to avoid duplication.</w:t>
      </w:r>
    </w:p>
    <w:p>
      <w:r>
        <w:t>Validation, not-found, conflict, and unexpected errors should all return the same response envelope with ApiError entries.</w:t>
      </w:r>
    </w:p>
    <w:p>
      <w:pPr>
        <w:pStyle w:val="Heading1"/>
      </w:pPr>
      <w:r>
        <w:t>24. Security and Access</w:t>
      </w:r>
    </w:p>
    <w:p>
      <w:r>
        <w:t>Authentication should use JWT bearer authentication for protected endpoints.</w:t>
      </w:r>
    </w:p>
    <w:p>
      <w:r>
        <w:t>Authorization should be role- or policy-based, with different permissions for sales, finance, warehouse, support, and administrators.</w:t>
      </w:r>
    </w:p>
    <w:p>
      <w:r>
        <w:t>Free-text content such as notes, captions, and comments should pass through sanitization or defensive handling before persistence.</w:t>
      </w:r>
    </w:p>
    <w:p>
      <w:pPr>
        <w:pStyle w:val="Heading1"/>
      </w:pPr>
      <w:r>
        <w:t>25. Performance and Operational Concerns</w:t>
      </w:r>
    </w:p>
    <w:p>
      <w:r>
        <w:t>Index frequently filtered columns such as OrderNumber, Status, WarehouseId, OrderDateUtc, OrderId on child tables, and PaymentReference.</w:t>
      </w:r>
    </w:p>
    <w:p>
      <w:r>
        <w:t>Use AsNoTracking() for read-only queries.</w:t>
      </w:r>
    </w:p>
    <w:p>
      <w:r>
        <w:t>Keep paginated list queries lighter than detail queries; include full child graphs only when detail views are required.</w:t>
      </w:r>
    </w:p>
    <w:p>
      <w:r>
        <w:t>Prefer single-save orchestration per business operation to reduce inconsistent partial writes.</w:t>
      </w:r>
    </w:p>
    <w:p>
      <w:pPr>
        <w:pStyle w:val="Heading1"/>
      </w:pPr>
      <w:r>
        <w:t>26. Seed Workbook Alignment</w:t>
      </w:r>
    </w:p>
    <w:p>
      <w:r>
        <w:t>The relational seed workbook should mirror the database structure with separate sheets for Orders, OrderItems, OrderPayments, OrderImages, OrderAddresses, OrderNotes, and OrderStatusHistories.</w:t>
      </w:r>
    </w:p>
    <w:p>
      <w:r>
        <w:t>Public image URLs can use deterministic seeded Picsum links for OrderImages in test and demo data.</w:t>
      </w:r>
    </w:p>
    <w:p>
      <w:r>
        <w:t>Because the workbook is entity-split, it is suitable for scripted imports, integration testing, demos, and UI development.</w:t>
      </w:r>
    </w:p>
    <w:p>
      <w:pPr>
        <w:pStyle w:val="Heading1"/>
      </w:pPr>
      <w:r>
        <w:t>27. Developer Implementation Guidance</w:t>
      </w:r>
    </w:p>
    <w:p>
      <w:pPr>
        <w:pStyle w:val="ListBullet"/>
      </w:pPr>
      <w:r>
        <w:t>Do not expose EF entities directly from the API.</w:t>
      </w:r>
    </w:p>
    <w:p>
      <w:pPr>
        <w:pStyle w:val="ListBullet"/>
      </w:pPr>
      <w:r>
        <w:t>Do not trust client-calculated financial values.</w:t>
      </w:r>
    </w:p>
    <w:p>
      <w:pPr>
        <w:pStyle w:val="ListBullet"/>
      </w:pPr>
      <w:r>
        <w:t>Keep product snapshot fields on OrderItem mandatory for historical integrity.</w:t>
      </w:r>
    </w:p>
    <w:p>
      <w:pPr>
        <w:pStyle w:val="ListBullet"/>
      </w:pPr>
      <w:r>
        <w:t>Keep status history synchronized with every meaningful order status transition.</w:t>
      </w:r>
    </w:p>
    <w:p>
      <w:pPr>
        <w:pStyle w:val="ListBullet"/>
      </w:pPr>
      <w:r>
        <w:t>Use soft delete deliberately and consistently.</w:t>
      </w:r>
    </w:p>
    <w:p>
      <w:pPr>
        <w:pStyle w:val="ListBullet"/>
      </w:pPr>
      <w:r>
        <w:t>Keep controllers thin, services authoritative, and repositories focused.</w:t>
      </w:r>
    </w:p>
    <w:p>
      <w:pPr>
        <w:pStyle w:val="Heading1"/>
      </w:pPr>
      <w:r>
        <w:t>28. Future Enhancements</w:t>
      </w:r>
    </w:p>
    <w:p>
      <w:pPr>
        <w:pStyle w:val="ListBullet"/>
      </w:pPr>
      <w:r>
        <w:t>Invoice generation and invoice history</w:t>
      </w:r>
    </w:p>
    <w:p>
      <w:pPr>
        <w:pStyle w:val="ListBullet"/>
      </w:pPr>
      <w:r>
        <w:t>Shipment integration and tracking</w:t>
      </w:r>
    </w:p>
    <w:p>
      <w:pPr>
        <w:pStyle w:val="ListBullet"/>
      </w:pPr>
      <w:r>
        <w:t>Inventory reservation and release workflows</w:t>
      </w:r>
    </w:p>
    <w:p>
      <w:pPr>
        <w:pStyle w:val="ListBullet"/>
      </w:pPr>
      <w:r>
        <w:t>Approval matrix and authorization routing</w:t>
      </w:r>
    </w:p>
    <w:p>
      <w:pPr>
        <w:pStyle w:val="ListBullet"/>
      </w:pPr>
      <w:r>
        <w:t>Payment gateway webhook handling</w:t>
      </w:r>
    </w:p>
    <w:p>
      <w:pPr>
        <w:pStyle w:val="ListBullet"/>
      </w:pPr>
      <w:r>
        <w:t>Order analytics, dashboards, and export endpoints</w:t>
      </w:r>
    </w:p>
    <w:p>
      <w:pPr>
        <w:pStyle w:val="ListBullet"/>
      </w:pPr>
      <w:r>
        <w:t>Enhanced audit trail with CreatedBy / UpdatedBy user identity propagation</w:t>
      </w:r>
    </w:p>
    <w:p>
      <w:pPr>
        <w:pStyle w:val="Heading1"/>
      </w:pPr>
      <w:r>
        <w:t>29. Summary</w:t>
      </w:r>
    </w:p>
    <w:p>
      <w:r>
        <w:t>The Order module is designed as a real-world, enterprise-oriented workflow module. It is normalized at the database level, structured cleanly across repositories and services, validated in layered fashion, and exposed through standardized API contracts. This makes it suitable for frontend integration, operational use, auditing, and future expansion.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OperationIntelligence — Order Module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Title"/>
    <w:rPr>
      <w:rFonts w:ascii="Aptos Display" w:hAnsi="Aptos Display" w:eastAsia="Aptos Display"/>
      <w:b/>
      <w:color w:val="1F4E79"/>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