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B241" w14:textId="77777777" w:rsidR="001500D2" w:rsidRPr="001500D2" w:rsidRDefault="001500D2" w:rsidP="001500D2">
      <w:pPr>
        <w:pStyle w:val="Title"/>
        <w:jc w:val="center"/>
        <w:rPr>
          <w:rFonts w:eastAsia="Times New Roman"/>
          <w:lang w:eastAsia="en-GB"/>
        </w:rPr>
      </w:pPr>
      <w:r w:rsidRPr="001500D2">
        <w:rPr>
          <w:rFonts w:eastAsia="Times New Roman"/>
          <w:lang w:eastAsia="en-GB"/>
        </w:rPr>
        <w:t>AIRecruitHub Brand Kit: A Complete Guide</w:t>
      </w:r>
    </w:p>
    <w:p w14:paraId="06D8285B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Building on the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logo, brand colors, and strategic brand positioning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here is the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complete brand kit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AIRecruitHub, defining its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 identity, messaging, typography, and brand applications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D90DC23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6B2E7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95A0395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1. AIRecruitHub Brand Identity</w:t>
      </w:r>
    </w:p>
    <w:p w14:paraId="7D482EF0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Brand Essence &amp; Positioning</w:t>
      </w:r>
    </w:p>
    <w:p w14:paraId="553D95C9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Tagline: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 of Hiring Starts Here."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Mission: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AIRecruitHub exists to create a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fair, fast, and AI-powered hiring ecosystem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eliminates bias, improves job matching, and empowers job seekers and companies with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AI-driven recruitment solutions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Brand Personality: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Innovative, Smart, Ethical, Disruptive, Supportive.</w:t>
      </w:r>
    </w:p>
    <w:p w14:paraId="36A82FBD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E27A0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D3C38D4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🎨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2. AIRecruitHub Brand Colors &amp; Their Meaning</w:t>
      </w:r>
    </w:p>
    <w:p w14:paraId="3A5D0EAF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(Extracted from the brand color palette document​.)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047"/>
        <w:gridCol w:w="6379"/>
      </w:tblGrid>
      <w:tr w:rsidR="001500D2" w:rsidRPr="001500D2" w14:paraId="3D83CC09" w14:textId="77777777" w:rsidTr="001500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9182F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AF176ED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Hex Code</w:t>
            </w:r>
          </w:p>
        </w:tc>
        <w:tc>
          <w:tcPr>
            <w:tcW w:w="0" w:type="auto"/>
            <w:vAlign w:val="center"/>
            <w:hideMark/>
          </w:tcPr>
          <w:p w14:paraId="5C6C303F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Meaning &amp; Application</w:t>
            </w:r>
          </w:p>
        </w:tc>
      </w:tr>
      <w:tr w:rsidR="001500D2" w:rsidRPr="001500D2" w14:paraId="7862ECC9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7455F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Futuristic Blue</w:t>
            </w:r>
          </w:p>
        </w:tc>
        <w:tc>
          <w:tcPr>
            <w:tcW w:w="0" w:type="auto"/>
            <w:vAlign w:val="center"/>
            <w:hideMark/>
          </w:tcPr>
          <w:p w14:paraId="576D07A8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#0057B8</w:t>
            </w:r>
          </w:p>
        </w:tc>
        <w:tc>
          <w:tcPr>
            <w:tcW w:w="0" w:type="auto"/>
            <w:vAlign w:val="center"/>
            <w:hideMark/>
          </w:tcPr>
          <w:p w14:paraId="0CCB9013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Trust, intelligence, technological innovation. (Main identity color)</w:t>
            </w:r>
          </w:p>
        </w:tc>
      </w:tr>
      <w:tr w:rsidR="001500D2" w:rsidRPr="001500D2" w14:paraId="1E33E898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2CA97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Deep Indigo</w:t>
            </w:r>
          </w:p>
        </w:tc>
        <w:tc>
          <w:tcPr>
            <w:tcW w:w="0" w:type="auto"/>
            <w:vAlign w:val="center"/>
            <w:hideMark/>
          </w:tcPr>
          <w:p w14:paraId="7FC2C829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#1C1F4A</w:t>
            </w:r>
          </w:p>
        </w:tc>
        <w:tc>
          <w:tcPr>
            <w:tcW w:w="0" w:type="auto"/>
            <w:vAlign w:val="center"/>
            <w:hideMark/>
          </w:tcPr>
          <w:p w14:paraId="6E85CDC5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AI, automation, deep learning. (Used in backgrounds, UI, and branding)</w:t>
            </w:r>
          </w:p>
        </w:tc>
      </w:tr>
      <w:tr w:rsidR="001500D2" w:rsidRPr="001500D2" w14:paraId="40BBDB83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C398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Bright Cyan</w:t>
            </w:r>
          </w:p>
        </w:tc>
        <w:tc>
          <w:tcPr>
            <w:tcW w:w="0" w:type="auto"/>
            <w:vAlign w:val="center"/>
            <w:hideMark/>
          </w:tcPr>
          <w:p w14:paraId="5C5276C8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#00C0F1</w:t>
            </w:r>
          </w:p>
        </w:tc>
        <w:tc>
          <w:tcPr>
            <w:tcW w:w="0" w:type="auto"/>
            <w:vAlign w:val="center"/>
            <w:hideMark/>
          </w:tcPr>
          <w:p w14:paraId="62A3CB51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Data-driven decisions, digital transformation, transparency.</w:t>
            </w:r>
          </w:p>
        </w:tc>
      </w:tr>
      <w:tr w:rsidR="001500D2" w:rsidRPr="001500D2" w14:paraId="58D74616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F873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Electric Purple</w:t>
            </w:r>
          </w:p>
        </w:tc>
        <w:tc>
          <w:tcPr>
            <w:tcW w:w="0" w:type="auto"/>
            <w:vAlign w:val="center"/>
            <w:hideMark/>
          </w:tcPr>
          <w:p w14:paraId="2EA80EAC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#7F00FF</w:t>
            </w:r>
          </w:p>
        </w:tc>
        <w:tc>
          <w:tcPr>
            <w:tcW w:w="0" w:type="auto"/>
            <w:vAlign w:val="center"/>
            <w:hideMark/>
          </w:tcPr>
          <w:p w14:paraId="0047AD7D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 innovation, automation, and intelligent hiring.</w:t>
            </w:r>
          </w:p>
        </w:tc>
      </w:tr>
      <w:tr w:rsidR="001500D2" w:rsidRPr="001500D2" w14:paraId="119D8E2D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A43E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Emerald Green</w:t>
            </w:r>
          </w:p>
        </w:tc>
        <w:tc>
          <w:tcPr>
            <w:tcW w:w="0" w:type="auto"/>
            <w:vAlign w:val="center"/>
            <w:hideMark/>
          </w:tcPr>
          <w:p w14:paraId="41B1B61D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#1DB954</w:t>
            </w:r>
          </w:p>
        </w:tc>
        <w:tc>
          <w:tcPr>
            <w:tcW w:w="0" w:type="auto"/>
            <w:vAlign w:val="center"/>
            <w:hideMark/>
          </w:tcPr>
          <w:p w14:paraId="59A45D56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Growth, fairness, bias-free hiring, inclusivity.</w:t>
            </w:r>
          </w:p>
        </w:tc>
      </w:tr>
      <w:tr w:rsidR="001500D2" w:rsidRPr="001500D2" w14:paraId="73DC14B1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1755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Neon Teal</w:t>
            </w:r>
          </w:p>
        </w:tc>
        <w:tc>
          <w:tcPr>
            <w:tcW w:w="0" w:type="auto"/>
            <w:vAlign w:val="center"/>
            <w:hideMark/>
          </w:tcPr>
          <w:p w14:paraId="6EE0008D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#00FFCC</w:t>
            </w:r>
          </w:p>
        </w:tc>
        <w:tc>
          <w:tcPr>
            <w:tcW w:w="0" w:type="auto"/>
            <w:vAlign w:val="center"/>
            <w:hideMark/>
          </w:tcPr>
          <w:p w14:paraId="228217E9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Futuristic AI recruitment, innovation.</w:t>
            </w:r>
          </w:p>
        </w:tc>
      </w:tr>
      <w:tr w:rsidR="001500D2" w:rsidRPr="001500D2" w14:paraId="37489594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BC57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Graphite Grey</w:t>
            </w:r>
          </w:p>
        </w:tc>
        <w:tc>
          <w:tcPr>
            <w:tcW w:w="0" w:type="auto"/>
            <w:vAlign w:val="center"/>
            <w:hideMark/>
          </w:tcPr>
          <w:p w14:paraId="32D04121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#3A3A3A</w:t>
            </w:r>
          </w:p>
        </w:tc>
        <w:tc>
          <w:tcPr>
            <w:tcW w:w="0" w:type="auto"/>
            <w:vAlign w:val="center"/>
            <w:hideMark/>
          </w:tcPr>
          <w:p w14:paraId="7A5F5B90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Professionalism, enterprise credibility, stability.</w:t>
            </w:r>
          </w:p>
        </w:tc>
      </w:tr>
      <w:tr w:rsidR="001500D2" w:rsidRPr="001500D2" w14:paraId="415BBF09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F28C0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Cyber Yellow</w:t>
            </w:r>
          </w:p>
        </w:tc>
        <w:tc>
          <w:tcPr>
            <w:tcW w:w="0" w:type="auto"/>
            <w:vAlign w:val="center"/>
            <w:hideMark/>
          </w:tcPr>
          <w:p w14:paraId="52EB53B9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#FFD700</w:t>
            </w:r>
          </w:p>
        </w:tc>
        <w:tc>
          <w:tcPr>
            <w:tcW w:w="0" w:type="auto"/>
            <w:vAlign w:val="center"/>
            <w:hideMark/>
          </w:tcPr>
          <w:p w14:paraId="28F7B15B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Optimism, premium AI-powered career growth.</w:t>
            </w:r>
          </w:p>
        </w:tc>
      </w:tr>
    </w:tbl>
    <w:p w14:paraId="77BC80FA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to Use the Colors:</w:t>
      </w:r>
    </w:p>
    <w:p w14:paraId="15ACE651" w14:textId="77777777" w:rsidR="001500D2" w:rsidRPr="001500D2" w:rsidRDefault="001500D2" w:rsidP="0015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 Branding: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Futuristic Blue &amp; Deep Indigo.</w:t>
      </w:r>
    </w:p>
    <w:p w14:paraId="250C6FB1" w14:textId="77777777" w:rsidR="001500D2" w:rsidRPr="001500D2" w:rsidRDefault="001500D2" w:rsidP="0015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AI &amp; Ethics Emphasis: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Bright Cyan, Electric Purple, Emerald Green.</w:t>
      </w:r>
    </w:p>
    <w:p w14:paraId="6925B0F7" w14:textId="77777777" w:rsidR="001500D2" w:rsidRPr="001500D2" w:rsidRDefault="001500D2" w:rsidP="0015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Call-to-Actions &amp; Engagement Highlights: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Neon Teal, Cyber Yellow.</w:t>
      </w:r>
    </w:p>
    <w:p w14:paraId="6602E180" w14:textId="77777777" w:rsidR="001500D2" w:rsidRPr="001500D2" w:rsidRDefault="001500D2" w:rsidP="001500D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Backgrounds &amp; Text: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Graphite Grey &amp; Deep Indigo for contrast.</w:t>
      </w:r>
    </w:p>
    <w:p w14:paraId="1791C950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7111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E4C56C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3. AIRecruitHub Typography</w:t>
      </w:r>
    </w:p>
    <w:p w14:paraId="3976A563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Primary Font: Montserrat (Bold &amp; Modern)</w:t>
      </w:r>
    </w:p>
    <w:p w14:paraId="17B3A90C" w14:textId="77777777" w:rsidR="001500D2" w:rsidRPr="001500D2" w:rsidRDefault="001500D2" w:rsidP="001500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Why?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Montserrat is a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modern, geometric font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reflects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innovation, clarity, and professionalism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—ideal for an AI-first recruitment brand.</w:t>
      </w:r>
    </w:p>
    <w:p w14:paraId="62690248" w14:textId="77777777" w:rsidR="001500D2" w:rsidRPr="001500D2" w:rsidRDefault="001500D2" w:rsidP="001500D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Usage: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Headings, key statements, and calls to action.</w:t>
      </w:r>
    </w:p>
    <w:p w14:paraId="71896496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Secondary Font: Open Sans (Clean &amp; Readable)</w:t>
      </w:r>
    </w:p>
    <w:p w14:paraId="3EE4C5EE" w14:textId="77777777" w:rsidR="001500D2" w:rsidRPr="001500D2" w:rsidRDefault="001500D2" w:rsidP="001500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Why?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Open Sans is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clean, readable, and neutral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making it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perfect for body text and UI elements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98A039D" w14:textId="77777777" w:rsidR="001500D2" w:rsidRPr="001500D2" w:rsidRDefault="001500D2" w:rsidP="001500D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Usage: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Website paragraphs, app content, and reports.</w:t>
      </w:r>
    </w:p>
    <w:p w14:paraId="6EB99B2A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Typography Guidelines:</w:t>
      </w:r>
    </w:p>
    <w:p w14:paraId="61828122" w14:textId="77777777" w:rsidR="001500D2" w:rsidRPr="001500D2" w:rsidRDefault="001500D2" w:rsidP="0015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Headlines: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Use Montserrat Bold (</w:t>
      </w:r>
      <w:r w:rsidRPr="001500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#0057B8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1500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#7F00FF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66A0DE53" w14:textId="77777777" w:rsidR="001500D2" w:rsidRPr="001500D2" w:rsidRDefault="001500D2" w:rsidP="0015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Subheadings &amp; Body Text: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Open Sans Regular (</w:t>
      </w:r>
      <w:r w:rsidRPr="001500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#3A3A3A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1500D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#1C1F4A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447E0259" w14:textId="77777777" w:rsidR="001500D2" w:rsidRPr="001500D2" w:rsidRDefault="001500D2" w:rsidP="001500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CTA Buttons &amp; Highlights: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Use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Neon Teal or Cyber Yellow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Montserrat Medium.</w:t>
      </w:r>
    </w:p>
    <w:p w14:paraId="312CF543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A6036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4C9D885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📷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4. AIRecruitHub Imagery &amp; Iconography</w:t>
      </w:r>
    </w:p>
    <w:p w14:paraId="6E841D3D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Visual Style</w:t>
      </w:r>
    </w:p>
    <w:p w14:paraId="5D628C78" w14:textId="77777777" w:rsidR="001500D2" w:rsidRPr="001500D2" w:rsidRDefault="001500D2" w:rsidP="001500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Futuristic, AI-driven, and professional.</w:t>
      </w:r>
    </w:p>
    <w:p w14:paraId="28B3B33C" w14:textId="77777777" w:rsidR="001500D2" w:rsidRPr="001500D2" w:rsidRDefault="001500D2" w:rsidP="001500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Abstract tech elements, neural networks, data patterns, and modern business imagery.</w:t>
      </w:r>
    </w:p>
    <w:p w14:paraId="10EFBDE5" w14:textId="77777777" w:rsidR="001500D2" w:rsidRPr="001500D2" w:rsidRDefault="001500D2" w:rsidP="001500D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Bright, dynamic lighting effects to convey intelligence and automation.</w:t>
      </w:r>
    </w:p>
    <w:p w14:paraId="5854BD67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Iconography</w:t>
      </w:r>
    </w:p>
    <w:p w14:paraId="45F2EFA2" w14:textId="77777777" w:rsidR="001500D2" w:rsidRPr="001500D2" w:rsidRDefault="001500D2" w:rsidP="0015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Rounded, modern AI-based icons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a mix of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 visuals and human elements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3E0042E" w14:textId="77777777" w:rsidR="001500D2" w:rsidRPr="001500D2" w:rsidRDefault="001500D2" w:rsidP="0015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Icons should reinforce automation, bias-free hiring, and AI-driven analytics.</w:t>
      </w:r>
    </w:p>
    <w:p w14:paraId="140D0286" w14:textId="77777777" w:rsidR="001500D2" w:rsidRPr="001500D2" w:rsidRDefault="001500D2" w:rsidP="001500D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Colors should align with brand palette (Cyan, Teal, Electric Purple).</w:t>
      </w:r>
    </w:p>
    <w:p w14:paraId="52268FCB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Imagery Example Styles:</w:t>
      </w:r>
    </w:p>
    <w:p w14:paraId="2C6732AB" w14:textId="77777777" w:rsidR="001500D2" w:rsidRPr="001500D2" w:rsidRDefault="001500D2" w:rsidP="001500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Candidate-job matching using AI visualization.</w:t>
      </w:r>
    </w:p>
    <w:p w14:paraId="0E0F8E62" w14:textId="77777777" w:rsidR="001500D2" w:rsidRPr="001500D2" w:rsidRDefault="001500D2" w:rsidP="001500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AI-powered hiring dashboards in action.</w:t>
      </w:r>
    </w:p>
    <w:p w14:paraId="05D60B4A" w14:textId="77777777" w:rsidR="001500D2" w:rsidRPr="001500D2" w:rsidRDefault="001500D2" w:rsidP="001500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Diversity &amp; inclusion hiring graphics.</w:t>
      </w:r>
    </w:p>
    <w:p w14:paraId="7F7BC682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DCFDB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7B6502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💬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5. AIRecruitHub Tone &amp; Voice (Messaging Guide)</w:t>
      </w:r>
    </w:p>
    <w:p w14:paraId="7ADEDA42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(Aligned with our earlier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tone &amp; communication style definition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.)</w:t>
      </w:r>
    </w:p>
    <w:p w14:paraId="526822B1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Core Communication Style</w:t>
      </w:r>
    </w:p>
    <w:p w14:paraId="0007BEF0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Bold &amp; Disruptive: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Challenges the status quo in hiring.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&amp; Data-Driven: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Speaks with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clarity and AI-backed insights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Human &amp; Supportive: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Career growth matters—AIRecruitHub helps job seekers and hiring teams succeed.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 &amp; Action-Oriented: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Clear, direct, no fluff—just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smarter hiring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434C079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AIRecruitHub Messaging Pillars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3009"/>
        <w:gridCol w:w="3659"/>
      </w:tblGrid>
      <w:tr w:rsidR="001500D2" w:rsidRPr="001500D2" w14:paraId="394DBA72" w14:textId="77777777" w:rsidTr="001500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8C025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4E8018EB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Messaging Focus</w:t>
            </w:r>
          </w:p>
        </w:tc>
        <w:tc>
          <w:tcPr>
            <w:tcW w:w="0" w:type="auto"/>
            <w:vAlign w:val="center"/>
            <w:hideMark/>
          </w:tcPr>
          <w:p w14:paraId="2348C22B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Example Statements</w:t>
            </w:r>
          </w:p>
        </w:tc>
      </w:tr>
      <w:tr w:rsidR="001500D2" w:rsidRPr="001500D2" w14:paraId="5EAF1288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848C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The Future of Hiring</w:t>
            </w:r>
          </w:p>
        </w:tc>
        <w:tc>
          <w:tcPr>
            <w:tcW w:w="0" w:type="auto"/>
            <w:vAlign w:val="center"/>
            <w:hideMark/>
          </w:tcPr>
          <w:p w14:paraId="0D47E699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AI-powered, efficient, and bias-free recruitment.</w:t>
            </w:r>
          </w:p>
        </w:tc>
        <w:tc>
          <w:tcPr>
            <w:tcW w:w="0" w:type="auto"/>
            <w:vAlign w:val="center"/>
            <w:hideMark/>
          </w:tcPr>
          <w:p w14:paraId="1A663940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“The hiring process is outdated—AIRecruitHub is here to change that.”</w:t>
            </w:r>
          </w:p>
        </w:tc>
      </w:tr>
      <w:tr w:rsidR="001500D2" w:rsidRPr="001500D2" w14:paraId="1A0A153F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D3C7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AI &amp; Human Potential</w:t>
            </w:r>
          </w:p>
        </w:tc>
        <w:tc>
          <w:tcPr>
            <w:tcW w:w="0" w:type="auto"/>
            <w:vAlign w:val="center"/>
            <w:hideMark/>
          </w:tcPr>
          <w:p w14:paraId="6CD77A78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 should enhance human decision-making, not replace it.</w:t>
            </w:r>
          </w:p>
        </w:tc>
        <w:tc>
          <w:tcPr>
            <w:tcW w:w="0" w:type="auto"/>
            <w:vAlign w:val="center"/>
            <w:hideMark/>
          </w:tcPr>
          <w:p w14:paraId="21822D21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“AI-driven hiring that works for everyone.”</w:t>
            </w:r>
          </w:p>
        </w:tc>
      </w:tr>
      <w:tr w:rsidR="001500D2" w:rsidRPr="001500D2" w14:paraId="793EAF06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DC597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Career Growth &amp; Empowerment</w:t>
            </w:r>
          </w:p>
        </w:tc>
        <w:tc>
          <w:tcPr>
            <w:tcW w:w="0" w:type="auto"/>
            <w:vAlign w:val="center"/>
            <w:hideMark/>
          </w:tcPr>
          <w:p w14:paraId="49F1F212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 helps job seekers succeed.</w:t>
            </w:r>
          </w:p>
        </w:tc>
        <w:tc>
          <w:tcPr>
            <w:tcW w:w="0" w:type="auto"/>
            <w:vAlign w:val="center"/>
            <w:hideMark/>
          </w:tcPr>
          <w:p w14:paraId="61E06990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“Your career matters—let AIRecruitHub guide your next move.”</w:t>
            </w:r>
          </w:p>
        </w:tc>
      </w:tr>
      <w:tr w:rsidR="001500D2" w:rsidRPr="001500D2" w14:paraId="6847CB74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60BA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Diversity &amp; Fair Hiring</w:t>
            </w:r>
          </w:p>
        </w:tc>
        <w:tc>
          <w:tcPr>
            <w:tcW w:w="0" w:type="auto"/>
            <w:vAlign w:val="center"/>
            <w:hideMark/>
          </w:tcPr>
          <w:p w14:paraId="0604C0FA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Ethical AI for inclusive hiring.</w:t>
            </w:r>
          </w:p>
        </w:tc>
        <w:tc>
          <w:tcPr>
            <w:tcW w:w="0" w:type="auto"/>
            <w:vAlign w:val="center"/>
            <w:hideMark/>
          </w:tcPr>
          <w:p w14:paraId="7F6BDE9B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“Bias-free hiring starts with smarter AI.”</w:t>
            </w:r>
          </w:p>
        </w:tc>
      </w:tr>
      <w:tr w:rsidR="001500D2" w:rsidRPr="001500D2" w14:paraId="0843885E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17C1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Data-Driven Hiring</w:t>
            </w:r>
          </w:p>
        </w:tc>
        <w:tc>
          <w:tcPr>
            <w:tcW w:w="0" w:type="auto"/>
            <w:vAlign w:val="center"/>
            <w:hideMark/>
          </w:tcPr>
          <w:p w14:paraId="4C7D0F32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 insights for better hiring decisions.</w:t>
            </w:r>
          </w:p>
        </w:tc>
        <w:tc>
          <w:tcPr>
            <w:tcW w:w="0" w:type="auto"/>
            <w:vAlign w:val="center"/>
            <w:hideMark/>
          </w:tcPr>
          <w:p w14:paraId="74BCC0F6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“Make hiring decisions based on data, not guesswork.”</w:t>
            </w:r>
          </w:p>
        </w:tc>
      </w:tr>
    </w:tbl>
    <w:p w14:paraId="21D34050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FE9F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056FF73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📲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6. AIRecruitHub Brand Applications</w:t>
      </w:r>
    </w:p>
    <w:p w14:paraId="6492B611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How the brand should look across different platforms.</w:t>
      </w:r>
    </w:p>
    <w:p w14:paraId="6B5F9B77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Website &amp; Digital Presence</w:t>
      </w:r>
    </w:p>
    <w:p w14:paraId="4DDC16A5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Primary Colors: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Blue, Indigo, Cyan for UI; Teal/Yellow for CTAs.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Typography: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Montserrat (Headings), Open Sans (Body Text).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 Message on Homepage: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 of Hiring Starts Here."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AI-powered recruitment dashboards, futuristic hiring visuals.</w:t>
      </w:r>
    </w:p>
    <w:p w14:paraId="0F5D9FDF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Marketing &amp; Social Media</w:t>
      </w:r>
    </w:p>
    <w:p w14:paraId="15CADF05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LinkedIn, Twitter, Blog Content: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Thought leadership, AI hiring insights, DEI topics.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Hashtags: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#FutureOfHiring #SmartRecruiting #AIRecruitment #BiasFreeHiring.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Call-to-Actions: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"Start hiring smarter today." / "Find your next job with AIRecruitHub."</w:t>
      </w:r>
    </w:p>
    <w:p w14:paraId="22DA6E5A" w14:textId="77777777" w:rsidR="001500D2" w:rsidRPr="001500D2" w:rsidRDefault="001500D2" w:rsidP="001500D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🔹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Product UI &amp; App Design</w:t>
      </w:r>
    </w:p>
    <w:p w14:paraId="30C83AA1" w14:textId="77777777" w:rsidR="001500D2" w:rsidRPr="001500D2" w:rsidRDefault="001500D2" w:rsidP="001500D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Minimalist, AI-native design.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Dark mode option (Deep Indigo &amp; Graphite Grey backgrounds).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500D2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500D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recommendations &amp; hiring insights visually highlighted with Electric Purple &amp; Bright Cyan.</w:t>
      </w:r>
    </w:p>
    <w:p w14:paraId="0C7DF45B" w14:textId="77777777" w:rsidR="001500D2" w:rsidRPr="001500D2" w:rsidRDefault="00D105B1" w:rsidP="001500D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05B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41EC7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13ED92" w14:textId="77777777" w:rsidR="001500D2" w:rsidRPr="001500D2" w:rsidRDefault="001500D2" w:rsidP="001500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500D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🎯</w:t>
      </w:r>
      <w:r w:rsidRPr="001500D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7. AIRecruitHub Brand Guidelines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7151"/>
      </w:tblGrid>
      <w:tr w:rsidR="001500D2" w:rsidRPr="001500D2" w14:paraId="55A4F532" w14:textId="77777777" w:rsidTr="001500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DE1D1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81CD85C" w14:textId="77777777" w:rsidR="001500D2" w:rsidRPr="001500D2" w:rsidRDefault="001500D2" w:rsidP="001500D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Definition &amp; Use</w:t>
            </w:r>
          </w:p>
        </w:tc>
      </w:tr>
      <w:tr w:rsidR="001500D2" w:rsidRPr="001500D2" w14:paraId="107CF4E8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F6CB6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14:paraId="4BDA4B06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Clean, futuristic, AI-driven design. Uses primary colors (Blue, Indigo, Cyan).</w:t>
            </w:r>
          </w:p>
        </w:tc>
      </w:tr>
      <w:tr w:rsidR="001500D2" w:rsidRPr="001500D2" w14:paraId="7FBAD352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25F3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Tagline</w:t>
            </w:r>
          </w:p>
        </w:tc>
        <w:tc>
          <w:tcPr>
            <w:tcW w:w="0" w:type="auto"/>
            <w:vAlign w:val="center"/>
            <w:hideMark/>
          </w:tcPr>
          <w:p w14:paraId="46D8A18F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"The Future of Hiring Starts Here."</w:t>
            </w:r>
          </w:p>
        </w:tc>
      </w:tr>
      <w:tr w:rsidR="001500D2" w:rsidRPr="001500D2" w14:paraId="68E3AAE1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9F1F7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Color Palette</w:t>
            </w:r>
          </w:p>
        </w:tc>
        <w:tc>
          <w:tcPr>
            <w:tcW w:w="0" w:type="auto"/>
            <w:vAlign w:val="center"/>
            <w:hideMark/>
          </w:tcPr>
          <w:p w14:paraId="58D47043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Futuristic Blue, Deep Indigo, Bright Cyan, Electric Purple, Emerald Green, Neon Teal, Graphite Grey, Cyber Yellow.</w:t>
            </w:r>
          </w:p>
        </w:tc>
      </w:tr>
      <w:tr w:rsidR="001500D2" w:rsidRPr="001500D2" w14:paraId="5F9FFDF0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7334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14:paraId="2E932FDD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Montserrat (Bold, for headings) &amp; Open Sans (Readable, for body).</w:t>
            </w:r>
          </w:p>
        </w:tc>
      </w:tr>
      <w:tr w:rsidR="001500D2" w:rsidRPr="001500D2" w14:paraId="431E5DD2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BE90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Tone &amp; Voice</w:t>
            </w:r>
          </w:p>
        </w:tc>
        <w:tc>
          <w:tcPr>
            <w:tcW w:w="0" w:type="auto"/>
            <w:vAlign w:val="center"/>
            <w:hideMark/>
          </w:tcPr>
          <w:p w14:paraId="30E4585B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Bold, Smart, Supportive, Fast, and Disruptive</w:t>
            </w: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—AIRecruitHub challenges hiring norms while being </w:t>
            </w: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 trusted career and hiring partner</w:t>
            </w: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1500D2" w:rsidRPr="001500D2" w14:paraId="1ADAB5B8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150E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Imagery Style</w:t>
            </w:r>
          </w:p>
        </w:tc>
        <w:tc>
          <w:tcPr>
            <w:tcW w:w="0" w:type="auto"/>
            <w:vAlign w:val="center"/>
            <w:hideMark/>
          </w:tcPr>
          <w:p w14:paraId="0DEEBD24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Futuristic, AI-powered, clean, and human-centered visuals.</w:t>
            </w:r>
          </w:p>
        </w:tc>
      </w:tr>
      <w:tr w:rsidR="001500D2" w:rsidRPr="001500D2" w14:paraId="6A9A7356" w14:textId="77777777" w:rsidTr="0015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0AB1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Key Messaging Themes</w:t>
            </w:r>
          </w:p>
        </w:tc>
        <w:tc>
          <w:tcPr>
            <w:tcW w:w="0" w:type="auto"/>
            <w:vAlign w:val="center"/>
            <w:hideMark/>
          </w:tcPr>
          <w:p w14:paraId="0BF900A5" w14:textId="77777777" w:rsidR="001500D2" w:rsidRPr="001500D2" w:rsidRDefault="001500D2" w:rsidP="001500D2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1500D2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AI-driven hiring, bias-free recruitment, career empowerment, data-driven talent matching.</w:t>
            </w:r>
          </w:p>
        </w:tc>
      </w:tr>
    </w:tbl>
    <w:p w14:paraId="6A4B1578" w14:textId="77777777" w:rsidR="00596461" w:rsidRDefault="00596461"/>
    <w:sectPr w:rsidR="0059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E656C"/>
    <w:multiLevelType w:val="multilevel"/>
    <w:tmpl w:val="595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4A67"/>
    <w:multiLevelType w:val="multilevel"/>
    <w:tmpl w:val="142A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015BB"/>
    <w:multiLevelType w:val="multilevel"/>
    <w:tmpl w:val="DB06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C3EFB"/>
    <w:multiLevelType w:val="multilevel"/>
    <w:tmpl w:val="C62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369A7"/>
    <w:multiLevelType w:val="multilevel"/>
    <w:tmpl w:val="07DE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34BEB"/>
    <w:multiLevelType w:val="multilevel"/>
    <w:tmpl w:val="58C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0286D"/>
    <w:multiLevelType w:val="multilevel"/>
    <w:tmpl w:val="45A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754282">
    <w:abstractNumId w:val="5"/>
  </w:num>
  <w:num w:numId="2" w16cid:durableId="1295873209">
    <w:abstractNumId w:val="4"/>
  </w:num>
  <w:num w:numId="3" w16cid:durableId="17700899">
    <w:abstractNumId w:val="3"/>
  </w:num>
  <w:num w:numId="4" w16cid:durableId="1890799160">
    <w:abstractNumId w:val="2"/>
  </w:num>
  <w:num w:numId="5" w16cid:durableId="1850437802">
    <w:abstractNumId w:val="0"/>
  </w:num>
  <w:num w:numId="6" w16cid:durableId="1070350917">
    <w:abstractNumId w:val="6"/>
  </w:num>
  <w:num w:numId="7" w16cid:durableId="1219591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D2"/>
    <w:rsid w:val="000306A8"/>
    <w:rsid w:val="001500D2"/>
    <w:rsid w:val="004631C5"/>
    <w:rsid w:val="004927EB"/>
    <w:rsid w:val="00596461"/>
    <w:rsid w:val="00D105B1"/>
    <w:rsid w:val="00E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711DB"/>
  <w15:chartTrackingRefBased/>
  <w15:docId w15:val="{AA206247-7DE5-454F-A80C-0092C40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00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00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500D2"/>
  </w:style>
  <w:style w:type="character" w:styleId="Emphasis">
    <w:name w:val="Emphasis"/>
    <w:basedOn w:val="DefaultParagraphFont"/>
    <w:uiPriority w:val="20"/>
    <w:qFormat/>
    <w:rsid w:val="00150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0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Boyd</dc:creator>
  <cp:keywords/>
  <dc:description/>
  <cp:lastModifiedBy>John Boyd</cp:lastModifiedBy>
  <cp:revision>1</cp:revision>
  <dcterms:created xsi:type="dcterms:W3CDTF">2025-02-08T06:27:00Z</dcterms:created>
  <dcterms:modified xsi:type="dcterms:W3CDTF">2025-02-08T06:28:00Z</dcterms:modified>
</cp:coreProperties>
</file>