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F7B9" w14:textId="067B3F64" w:rsidR="00FB6750" w:rsidRPr="00FB6750" w:rsidRDefault="00FB6750" w:rsidP="00FB6750">
      <w:pPr>
        <w:pStyle w:val="Title"/>
        <w:rPr>
          <w:b/>
          <w:bCs/>
        </w:rPr>
      </w:pPr>
      <w:r w:rsidRPr="00FB6750">
        <w:rPr>
          <w:b/>
          <w:bCs/>
        </w:rPr>
        <w:t>Network analysis and recommendations</w:t>
      </w:r>
    </w:p>
    <w:p w14:paraId="3772C26A" w14:textId="77777777" w:rsidR="00FB6750" w:rsidRPr="00FB6750" w:rsidRDefault="00FB6750" w:rsidP="00FB6750"/>
    <w:p w14:paraId="091AAF7C" w14:textId="3B356BC9" w:rsidR="00E165B6" w:rsidRDefault="00FB6750" w:rsidP="00E165B6">
      <w:pPr>
        <w:pStyle w:val="Title"/>
      </w:pPr>
      <w:r>
        <w:t xml:space="preserve">Case Study- </w:t>
      </w:r>
      <w:r w:rsidR="00E165B6" w:rsidRPr="00E165B6">
        <w:t>TV Skyline Omada Network Design</w:t>
      </w:r>
    </w:p>
    <w:p w14:paraId="4C64FB93" w14:textId="77777777" w:rsidR="00460742" w:rsidRDefault="00460742" w:rsidP="00FB6750">
      <w:pPr>
        <w:spacing w:after="0"/>
      </w:pPr>
    </w:p>
    <w:p w14:paraId="52C97EE2" w14:textId="77777777" w:rsidR="00FB6750" w:rsidRPr="009C354B" w:rsidRDefault="00FB6750" w:rsidP="00FB6750">
      <w:pPr>
        <w:pStyle w:val="Subtitle"/>
        <w:spacing w:after="0"/>
        <w:rPr>
          <w:color w:val="000000" w:themeColor="text1"/>
        </w:rPr>
      </w:pPr>
      <w:r w:rsidRPr="009C354B">
        <w:rPr>
          <w:color w:val="000000" w:themeColor="text1"/>
        </w:rPr>
        <w:t>Unit Code                 : MN625</w:t>
      </w:r>
    </w:p>
    <w:p w14:paraId="17157434" w14:textId="77777777" w:rsidR="00FB6750" w:rsidRPr="009C354B" w:rsidRDefault="00FB6750" w:rsidP="00FB6750">
      <w:pPr>
        <w:pStyle w:val="Subtitle"/>
        <w:spacing w:after="0"/>
        <w:rPr>
          <w:color w:val="000000" w:themeColor="text1"/>
        </w:rPr>
      </w:pPr>
      <w:r w:rsidRPr="009C354B">
        <w:rPr>
          <w:color w:val="000000" w:themeColor="text1"/>
        </w:rPr>
        <w:t>Unit Title                  : Software Managed Network</w:t>
      </w:r>
    </w:p>
    <w:p w14:paraId="04713410" w14:textId="413B9BDF" w:rsidR="00E165B6" w:rsidRPr="00D579A4" w:rsidRDefault="00FB6750" w:rsidP="00D579A4">
      <w:pPr>
        <w:pStyle w:val="Subtitle"/>
        <w:spacing w:after="0"/>
        <w:rPr>
          <w:color w:val="000000" w:themeColor="text1"/>
        </w:rPr>
      </w:pPr>
      <w:r w:rsidRPr="00FB6750">
        <w:rPr>
          <w:color w:val="000000" w:themeColor="text1"/>
        </w:rPr>
        <w:t>Thushar Thymagondlu Anjanappa</w:t>
      </w:r>
      <w:r w:rsidRPr="00FB6750">
        <w:rPr>
          <w:color w:val="000000" w:themeColor="text1"/>
        </w:rPr>
        <w:tab/>
        <w:t>MIT232995</w:t>
      </w:r>
    </w:p>
    <w:p w14:paraId="09115740" w14:textId="77777777" w:rsidR="00E165B6" w:rsidRDefault="00E165B6" w:rsidP="00FB6750">
      <w:pPr>
        <w:spacing w:after="0"/>
      </w:pPr>
    </w:p>
    <w:p w14:paraId="14723520" w14:textId="77777777" w:rsidR="00E165B6" w:rsidRDefault="00E165B6" w:rsidP="00FB6750">
      <w:pPr>
        <w:spacing w:after="0"/>
      </w:pPr>
    </w:p>
    <w:p w14:paraId="49495F9B" w14:textId="77777777" w:rsidR="00E165B6" w:rsidRDefault="00E165B6">
      <w:pPr>
        <w:spacing w:line="259" w:lineRule="auto"/>
        <w:jc w:val="left"/>
      </w:pPr>
      <w:r>
        <w:br w:type="page"/>
      </w:r>
    </w:p>
    <w:sdt>
      <w:sdtPr>
        <w:rPr>
          <w:rFonts w:asciiTheme="minorHAnsi" w:eastAsiaTheme="minorHAnsi" w:hAnsiTheme="minorHAnsi" w:cstheme="minorBidi"/>
          <w:color w:val="auto"/>
          <w:kern w:val="2"/>
          <w:sz w:val="22"/>
          <w:szCs w:val="22"/>
          <w:lang w:val="en-IN"/>
          <w14:ligatures w14:val="standardContextual"/>
        </w:rPr>
        <w:id w:val="-1119672162"/>
        <w:docPartObj>
          <w:docPartGallery w:val="Table of Contents"/>
          <w:docPartUnique/>
        </w:docPartObj>
      </w:sdtPr>
      <w:sdtEndPr>
        <w:rPr>
          <w:b/>
          <w:bCs/>
          <w:noProof/>
        </w:rPr>
      </w:sdtEndPr>
      <w:sdtContent>
        <w:p w14:paraId="5ED27096" w14:textId="49691047" w:rsidR="00E51E84" w:rsidRPr="00E63E04" w:rsidRDefault="00E51E84" w:rsidP="00E63E04">
          <w:pPr>
            <w:pStyle w:val="TOCHeading"/>
            <w:jc w:val="center"/>
            <w:rPr>
              <w:rFonts w:asciiTheme="minorHAnsi" w:hAnsiTheme="minorHAnsi" w:cstheme="minorHAnsi"/>
              <w:b/>
              <w:bCs/>
              <w:color w:val="000000" w:themeColor="text1"/>
            </w:rPr>
          </w:pPr>
          <w:r w:rsidRPr="00E63E04">
            <w:rPr>
              <w:rFonts w:asciiTheme="minorHAnsi" w:hAnsiTheme="minorHAnsi" w:cstheme="minorHAnsi"/>
              <w:b/>
              <w:bCs/>
              <w:color w:val="000000" w:themeColor="text1"/>
            </w:rPr>
            <w:t>Table of Contents</w:t>
          </w:r>
        </w:p>
        <w:p w14:paraId="4CE7EA79" w14:textId="31C38956" w:rsidR="009B4008" w:rsidRDefault="00E51E84">
          <w:pPr>
            <w:pStyle w:val="TOC1"/>
            <w:tabs>
              <w:tab w:val="left" w:pos="440"/>
              <w:tab w:val="right" w:leader="dot" w:pos="9016"/>
            </w:tabs>
            <w:rPr>
              <w:rFonts w:eastAsiaTheme="minorEastAsia"/>
              <w:noProof/>
              <w:sz w:val="24"/>
              <w:szCs w:val="24"/>
              <w:lang w:val="en-AU" w:eastAsia="en-GB"/>
            </w:rPr>
          </w:pPr>
          <w:r>
            <w:fldChar w:fldCharType="begin"/>
          </w:r>
          <w:r>
            <w:instrText xml:space="preserve"> TOC \o "1-3" \h \z \u </w:instrText>
          </w:r>
          <w:r>
            <w:fldChar w:fldCharType="separate"/>
          </w:r>
          <w:hyperlink w:anchor="_Toc199432667" w:history="1">
            <w:r w:rsidR="009B4008" w:rsidRPr="00F54720">
              <w:rPr>
                <w:rStyle w:val="Hyperlink"/>
                <w:noProof/>
              </w:rPr>
              <w:t>1.</w:t>
            </w:r>
            <w:r w:rsidR="009B4008">
              <w:rPr>
                <w:rFonts w:eastAsiaTheme="minorEastAsia"/>
                <w:noProof/>
                <w:sz w:val="24"/>
                <w:szCs w:val="24"/>
                <w:lang w:val="en-AU" w:eastAsia="en-GB"/>
              </w:rPr>
              <w:tab/>
            </w:r>
            <w:r w:rsidR="009B4008" w:rsidRPr="00F54720">
              <w:rPr>
                <w:rStyle w:val="Hyperlink"/>
                <w:noProof/>
              </w:rPr>
              <w:t>Summary of each in</w:t>
            </w:r>
            <w:r w:rsidR="009B4008" w:rsidRPr="00F54720">
              <w:rPr>
                <w:rStyle w:val="Hyperlink"/>
                <w:noProof/>
              </w:rPr>
              <w:t>d</w:t>
            </w:r>
            <w:r w:rsidR="009B4008" w:rsidRPr="00F54720">
              <w:rPr>
                <w:rStyle w:val="Hyperlink"/>
                <w:noProof/>
              </w:rPr>
              <w:t>ividual Case Study Reports</w:t>
            </w:r>
            <w:r w:rsidR="009B4008">
              <w:rPr>
                <w:noProof/>
                <w:webHidden/>
              </w:rPr>
              <w:tab/>
            </w:r>
            <w:r w:rsidR="009B4008">
              <w:rPr>
                <w:noProof/>
                <w:webHidden/>
              </w:rPr>
              <w:fldChar w:fldCharType="begin"/>
            </w:r>
            <w:r w:rsidR="009B4008">
              <w:rPr>
                <w:noProof/>
                <w:webHidden/>
              </w:rPr>
              <w:instrText xml:space="preserve"> PAGEREF _Toc199432667 \h </w:instrText>
            </w:r>
            <w:r w:rsidR="009B4008">
              <w:rPr>
                <w:noProof/>
                <w:webHidden/>
              </w:rPr>
            </w:r>
            <w:r w:rsidR="009B4008">
              <w:rPr>
                <w:noProof/>
                <w:webHidden/>
              </w:rPr>
              <w:fldChar w:fldCharType="separate"/>
            </w:r>
            <w:r w:rsidR="009B4008">
              <w:rPr>
                <w:noProof/>
                <w:webHidden/>
              </w:rPr>
              <w:t>3</w:t>
            </w:r>
            <w:r w:rsidR="009B4008">
              <w:rPr>
                <w:noProof/>
                <w:webHidden/>
              </w:rPr>
              <w:fldChar w:fldCharType="end"/>
            </w:r>
          </w:hyperlink>
        </w:p>
        <w:p w14:paraId="781B09C8" w14:textId="6F336467" w:rsidR="009B4008" w:rsidRDefault="009B4008">
          <w:pPr>
            <w:pStyle w:val="TOC1"/>
            <w:tabs>
              <w:tab w:val="right" w:leader="dot" w:pos="9016"/>
            </w:tabs>
            <w:rPr>
              <w:rFonts w:eastAsiaTheme="minorEastAsia"/>
              <w:noProof/>
              <w:sz w:val="24"/>
              <w:szCs w:val="24"/>
              <w:lang w:val="en-AU" w:eastAsia="en-GB"/>
            </w:rPr>
          </w:pPr>
          <w:hyperlink w:anchor="_Toc199432668" w:history="1">
            <w:r w:rsidRPr="00F54720">
              <w:rPr>
                <w:rStyle w:val="Hyperlink"/>
                <w:noProof/>
              </w:rPr>
              <w:t>2. Network Design</w:t>
            </w:r>
            <w:r>
              <w:rPr>
                <w:noProof/>
                <w:webHidden/>
              </w:rPr>
              <w:tab/>
            </w:r>
            <w:r>
              <w:rPr>
                <w:noProof/>
                <w:webHidden/>
              </w:rPr>
              <w:fldChar w:fldCharType="begin"/>
            </w:r>
            <w:r>
              <w:rPr>
                <w:noProof/>
                <w:webHidden/>
              </w:rPr>
              <w:instrText xml:space="preserve"> PAGEREF _Toc199432668 \h </w:instrText>
            </w:r>
            <w:r>
              <w:rPr>
                <w:noProof/>
                <w:webHidden/>
              </w:rPr>
            </w:r>
            <w:r>
              <w:rPr>
                <w:noProof/>
                <w:webHidden/>
              </w:rPr>
              <w:fldChar w:fldCharType="separate"/>
            </w:r>
            <w:r>
              <w:rPr>
                <w:noProof/>
                <w:webHidden/>
              </w:rPr>
              <w:t>4</w:t>
            </w:r>
            <w:r>
              <w:rPr>
                <w:noProof/>
                <w:webHidden/>
              </w:rPr>
              <w:fldChar w:fldCharType="end"/>
            </w:r>
          </w:hyperlink>
        </w:p>
        <w:p w14:paraId="40533817" w14:textId="09098827" w:rsidR="009B4008" w:rsidRDefault="009B4008">
          <w:pPr>
            <w:pStyle w:val="TOC2"/>
            <w:tabs>
              <w:tab w:val="right" w:leader="dot" w:pos="9016"/>
            </w:tabs>
            <w:rPr>
              <w:rFonts w:eastAsiaTheme="minorEastAsia"/>
              <w:noProof/>
              <w:sz w:val="24"/>
              <w:szCs w:val="24"/>
              <w:lang w:val="en-AU" w:eastAsia="en-GB"/>
            </w:rPr>
          </w:pPr>
          <w:hyperlink w:anchor="_Toc199432669" w:history="1">
            <w:r w:rsidRPr="00F54720">
              <w:rPr>
                <w:rStyle w:val="Hyperlink"/>
                <w:rFonts w:ascii="Calibri" w:hAnsi="Calibri" w:cs="Calibri"/>
                <w:noProof/>
              </w:rPr>
              <w:t>Additional Technical Implementation Figures</w:t>
            </w:r>
            <w:r>
              <w:rPr>
                <w:noProof/>
                <w:webHidden/>
              </w:rPr>
              <w:tab/>
            </w:r>
            <w:r>
              <w:rPr>
                <w:noProof/>
                <w:webHidden/>
              </w:rPr>
              <w:fldChar w:fldCharType="begin"/>
            </w:r>
            <w:r>
              <w:rPr>
                <w:noProof/>
                <w:webHidden/>
              </w:rPr>
              <w:instrText xml:space="preserve"> PAGEREF _Toc199432669 \h </w:instrText>
            </w:r>
            <w:r>
              <w:rPr>
                <w:noProof/>
                <w:webHidden/>
              </w:rPr>
            </w:r>
            <w:r>
              <w:rPr>
                <w:noProof/>
                <w:webHidden/>
              </w:rPr>
              <w:fldChar w:fldCharType="separate"/>
            </w:r>
            <w:r>
              <w:rPr>
                <w:noProof/>
                <w:webHidden/>
              </w:rPr>
              <w:t>5</w:t>
            </w:r>
            <w:r>
              <w:rPr>
                <w:noProof/>
                <w:webHidden/>
              </w:rPr>
              <w:fldChar w:fldCharType="end"/>
            </w:r>
          </w:hyperlink>
        </w:p>
        <w:p w14:paraId="539B9C8D" w14:textId="68C97035" w:rsidR="009B4008" w:rsidRDefault="009B4008">
          <w:pPr>
            <w:pStyle w:val="TOC2"/>
            <w:tabs>
              <w:tab w:val="right" w:leader="dot" w:pos="9016"/>
            </w:tabs>
            <w:rPr>
              <w:rFonts w:eastAsiaTheme="minorEastAsia"/>
              <w:noProof/>
              <w:sz w:val="24"/>
              <w:szCs w:val="24"/>
              <w:lang w:val="en-AU" w:eastAsia="en-GB"/>
            </w:rPr>
          </w:pPr>
          <w:hyperlink w:anchor="_Toc199432670" w:history="1">
            <w:r w:rsidRPr="00F54720">
              <w:rPr>
                <w:rStyle w:val="Hyperlink"/>
                <w:noProof/>
              </w:rPr>
              <w:t>a. Gain Visibility and Control by End Users (Human Factor Considerations)</w:t>
            </w:r>
            <w:r>
              <w:rPr>
                <w:noProof/>
                <w:webHidden/>
              </w:rPr>
              <w:tab/>
            </w:r>
            <w:r>
              <w:rPr>
                <w:noProof/>
                <w:webHidden/>
              </w:rPr>
              <w:fldChar w:fldCharType="begin"/>
            </w:r>
            <w:r>
              <w:rPr>
                <w:noProof/>
                <w:webHidden/>
              </w:rPr>
              <w:instrText xml:space="preserve"> PAGEREF _Toc199432670 \h </w:instrText>
            </w:r>
            <w:r>
              <w:rPr>
                <w:noProof/>
                <w:webHidden/>
              </w:rPr>
            </w:r>
            <w:r>
              <w:rPr>
                <w:noProof/>
                <w:webHidden/>
              </w:rPr>
              <w:fldChar w:fldCharType="separate"/>
            </w:r>
            <w:r>
              <w:rPr>
                <w:noProof/>
                <w:webHidden/>
              </w:rPr>
              <w:t>11</w:t>
            </w:r>
            <w:r>
              <w:rPr>
                <w:noProof/>
                <w:webHidden/>
              </w:rPr>
              <w:fldChar w:fldCharType="end"/>
            </w:r>
          </w:hyperlink>
        </w:p>
        <w:p w14:paraId="13D1B108" w14:textId="6796AA98" w:rsidR="009B4008" w:rsidRDefault="009B4008">
          <w:pPr>
            <w:pStyle w:val="TOC2"/>
            <w:tabs>
              <w:tab w:val="right" w:leader="dot" w:pos="9016"/>
            </w:tabs>
            <w:rPr>
              <w:rFonts w:eastAsiaTheme="minorEastAsia"/>
              <w:noProof/>
              <w:sz w:val="24"/>
              <w:szCs w:val="24"/>
              <w:lang w:val="en-AU" w:eastAsia="en-GB"/>
            </w:rPr>
          </w:pPr>
          <w:hyperlink w:anchor="_Toc199432671" w:history="1">
            <w:r w:rsidRPr="00F54720">
              <w:rPr>
                <w:rStyle w:val="Hyperlink"/>
                <w:noProof/>
              </w:rPr>
              <w:t>b. Realize Strategic Solutions of  Designed Network</w:t>
            </w:r>
            <w:r>
              <w:rPr>
                <w:noProof/>
                <w:webHidden/>
              </w:rPr>
              <w:tab/>
            </w:r>
            <w:r>
              <w:rPr>
                <w:noProof/>
                <w:webHidden/>
              </w:rPr>
              <w:fldChar w:fldCharType="begin"/>
            </w:r>
            <w:r>
              <w:rPr>
                <w:noProof/>
                <w:webHidden/>
              </w:rPr>
              <w:instrText xml:space="preserve"> PAGEREF _Toc199432671 \h </w:instrText>
            </w:r>
            <w:r>
              <w:rPr>
                <w:noProof/>
                <w:webHidden/>
              </w:rPr>
            </w:r>
            <w:r>
              <w:rPr>
                <w:noProof/>
                <w:webHidden/>
              </w:rPr>
              <w:fldChar w:fldCharType="separate"/>
            </w:r>
            <w:r>
              <w:rPr>
                <w:noProof/>
                <w:webHidden/>
              </w:rPr>
              <w:t>11</w:t>
            </w:r>
            <w:r>
              <w:rPr>
                <w:noProof/>
                <w:webHidden/>
              </w:rPr>
              <w:fldChar w:fldCharType="end"/>
            </w:r>
          </w:hyperlink>
        </w:p>
        <w:p w14:paraId="6E813148" w14:textId="6B78E8E9" w:rsidR="009B4008" w:rsidRDefault="009B4008">
          <w:pPr>
            <w:pStyle w:val="TOC2"/>
            <w:tabs>
              <w:tab w:val="right" w:leader="dot" w:pos="9016"/>
            </w:tabs>
            <w:rPr>
              <w:rFonts w:eastAsiaTheme="minorEastAsia"/>
              <w:noProof/>
              <w:sz w:val="24"/>
              <w:szCs w:val="24"/>
              <w:lang w:val="en-AU" w:eastAsia="en-GB"/>
            </w:rPr>
          </w:pPr>
          <w:hyperlink w:anchor="_Toc199432672" w:history="1">
            <w:r w:rsidRPr="00F54720">
              <w:rPr>
                <w:rStyle w:val="Hyperlink"/>
                <w:noProof/>
              </w:rPr>
              <w:t>c. Future Trends in Networking</w:t>
            </w:r>
            <w:r>
              <w:rPr>
                <w:noProof/>
                <w:webHidden/>
              </w:rPr>
              <w:tab/>
            </w:r>
            <w:r>
              <w:rPr>
                <w:noProof/>
                <w:webHidden/>
              </w:rPr>
              <w:fldChar w:fldCharType="begin"/>
            </w:r>
            <w:r>
              <w:rPr>
                <w:noProof/>
                <w:webHidden/>
              </w:rPr>
              <w:instrText xml:space="preserve"> PAGEREF _Toc199432672 \h </w:instrText>
            </w:r>
            <w:r>
              <w:rPr>
                <w:noProof/>
                <w:webHidden/>
              </w:rPr>
            </w:r>
            <w:r>
              <w:rPr>
                <w:noProof/>
                <w:webHidden/>
              </w:rPr>
              <w:fldChar w:fldCharType="separate"/>
            </w:r>
            <w:r>
              <w:rPr>
                <w:noProof/>
                <w:webHidden/>
              </w:rPr>
              <w:t>12</w:t>
            </w:r>
            <w:r>
              <w:rPr>
                <w:noProof/>
                <w:webHidden/>
              </w:rPr>
              <w:fldChar w:fldCharType="end"/>
            </w:r>
          </w:hyperlink>
        </w:p>
        <w:p w14:paraId="6D4C8BE4" w14:textId="354EC472" w:rsidR="009B4008" w:rsidRDefault="009B4008">
          <w:pPr>
            <w:pStyle w:val="TOC1"/>
            <w:tabs>
              <w:tab w:val="right" w:leader="dot" w:pos="9016"/>
            </w:tabs>
            <w:rPr>
              <w:rFonts w:eastAsiaTheme="minorEastAsia"/>
              <w:noProof/>
              <w:sz w:val="24"/>
              <w:szCs w:val="24"/>
              <w:lang w:val="en-AU" w:eastAsia="en-GB"/>
            </w:rPr>
          </w:pPr>
          <w:hyperlink w:anchor="_Toc199432673" w:history="1">
            <w:r w:rsidRPr="00F54720">
              <w:rPr>
                <w:rStyle w:val="Hyperlink"/>
                <w:noProof/>
              </w:rPr>
              <w:t>3. Innovative Ideas</w:t>
            </w:r>
            <w:r>
              <w:rPr>
                <w:noProof/>
                <w:webHidden/>
              </w:rPr>
              <w:tab/>
            </w:r>
            <w:r>
              <w:rPr>
                <w:noProof/>
                <w:webHidden/>
              </w:rPr>
              <w:fldChar w:fldCharType="begin"/>
            </w:r>
            <w:r>
              <w:rPr>
                <w:noProof/>
                <w:webHidden/>
              </w:rPr>
              <w:instrText xml:space="preserve"> PAGEREF _Toc199432673 \h </w:instrText>
            </w:r>
            <w:r>
              <w:rPr>
                <w:noProof/>
                <w:webHidden/>
              </w:rPr>
            </w:r>
            <w:r>
              <w:rPr>
                <w:noProof/>
                <w:webHidden/>
              </w:rPr>
              <w:fldChar w:fldCharType="separate"/>
            </w:r>
            <w:r>
              <w:rPr>
                <w:noProof/>
                <w:webHidden/>
              </w:rPr>
              <w:t>13</w:t>
            </w:r>
            <w:r>
              <w:rPr>
                <w:noProof/>
                <w:webHidden/>
              </w:rPr>
              <w:fldChar w:fldCharType="end"/>
            </w:r>
          </w:hyperlink>
        </w:p>
        <w:p w14:paraId="2C9FA9E2" w14:textId="18C3E1DF" w:rsidR="009B4008" w:rsidRDefault="009B4008">
          <w:pPr>
            <w:pStyle w:val="TOC2"/>
            <w:tabs>
              <w:tab w:val="right" w:leader="dot" w:pos="9016"/>
            </w:tabs>
            <w:rPr>
              <w:rFonts w:eastAsiaTheme="minorEastAsia"/>
              <w:noProof/>
              <w:sz w:val="24"/>
              <w:szCs w:val="24"/>
              <w:lang w:val="en-AU" w:eastAsia="en-GB"/>
            </w:rPr>
          </w:pPr>
          <w:hyperlink w:anchor="_Toc199432674" w:history="1">
            <w:r w:rsidRPr="00F54720">
              <w:rPr>
                <w:rStyle w:val="Hyperlink"/>
                <w:noProof/>
              </w:rPr>
              <w:t>a. Network Performance Improvement</w:t>
            </w:r>
            <w:r>
              <w:rPr>
                <w:noProof/>
                <w:webHidden/>
              </w:rPr>
              <w:tab/>
            </w:r>
            <w:r>
              <w:rPr>
                <w:noProof/>
                <w:webHidden/>
              </w:rPr>
              <w:fldChar w:fldCharType="begin"/>
            </w:r>
            <w:r>
              <w:rPr>
                <w:noProof/>
                <w:webHidden/>
              </w:rPr>
              <w:instrText xml:space="preserve"> PAGEREF _Toc199432674 \h </w:instrText>
            </w:r>
            <w:r>
              <w:rPr>
                <w:noProof/>
                <w:webHidden/>
              </w:rPr>
            </w:r>
            <w:r>
              <w:rPr>
                <w:noProof/>
                <w:webHidden/>
              </w:rPr>
              <w:fldChar w:fldCharType="separate"/>
            </w:r>
            <w:r>
              <w:rPr>
                <w:noProof/>
                <w:webHidden/>
              </w:rPr>
              <w:t>13</w:t>
            </w:r>
            <w:r>
              <w:rPr>
                <w:noProof/>
                <w:webHidden/>
              </w:rPr>
              <w:fldChar w:fldCharType="end"/>
            </w:r>
          </w:hyperlink>
        </w:p>
        <w:p w14:paraId="044506EA" w14:textId="1D71B7D1" w:rsidR="009B4008" w:rsidRDefault="009B4008">
          <w:pPr>
            <w:pStyle w:val="TOC2"/>
            <w:tabs>
              <w:tab w:val="right" w:leader="dot" w:pos="9016"/>
            </w:tabs>
            <w:rPr>
              <w:rFonts w:eastAsiaTheme="minorEastAsia"/>
              <w:noProof/>
              <w:sz w:val="24"/>
              <w:szCs w:val="24"/>
              <w:lang w:val="en-AU" w:eastAsia="en-GB"/>
            </w:rPr>
          </w:pPr>
          <w:hyperlink w:anchor="_Toc199432675" w:history="1">
            <w:r w:rsidRPr="00F54720">
              <w:rPr>
                <w:rStyle w:val="Hyperlink"/>
                <w:noProof/>
              </w:rPr>
              <w:t>b. Network Architecture Selection Rationale</w:t>
            </w:r>
            <w:r>
              <w:rPr>
                <w:noProof/>
                <w:webHidden/>
              </w:rPr>
              <w:tab/>
            </w:r>
            <w:r>
              <w:rPr>
                <w:noProof/>
                <w:webHidden/>
              </w:rPr>
              <w:fldChar w:fldCharType="begin"/>
            </w:r>
            <w:r>
              <w:rPr>
                <w:noProof/>
                <w:webHidden/>
              </w:rPr>
              <w:instrText xml:space="preserve"> PAGEREF _Toc199432675 \h </w:instrText>
            </w:r>
            <w:r>
              <w:rPr>
                <w:noProof/>
                <w:webHidden/>
              </w:rPr>
            </w:r>
            <w:r>
              <w:rPr>
                <w:noProof/>
                <w:webHidden/>
              </w:rPr>
              <w:fldChar w:fldCharType="separate"/>
            </w:r>
            <w:r>
              <w:rPr>
                <w:noProof/>
                <w:webHidden/>
              </w:rPr>
              <w:t>13</w:t>
            </w:r>
            <w:r>
              <w:rPr>
                <w:noProof/>
                <w:webHidden/>
              </w:rPr>
              <w:fldChar w:fldCharType="end"/>
            </w:r>
          </w:hyperlink>
        </w:p>
        <w:p w14:paraId="6727013E" w14:textId="6EBDD3B2" w:rsidR="009B4008" w:rsidRDefault="009B4008">
          <w:pPr>
            <w:pStyle w:val="TOC1"/>
            <w:tabs>
              <w:tab w:val="right" w:leader="dot" w:pos="9016"/>
            </w:tabs>
            <w:rPr>
              <w:rFonts w:eastAsiaTheme="minorEastAsia"/>
              <w:noProof/>
              <w:sz w:val="24"/>
              <w:szCs w:val="24"/>
              <w:lang w:val="en-AU" w:eastAsia="en-GB"/>
            </w:rPr>
          </w:pPr>
          <w:hyperlink w:anchor="_Toc199432676" w:history="1">
            <w:r w:rsidRPr="00F54720">
              <w:rPr>
                <w:rStyle w:val="Hyperlink"/>
                <w:noProof/>
              </w:rPr>
              <w:t>References</w:t>
            </w:r>
            <w:r>
              <w:rPr>
                <w:noProof/>
                <w:webHidden/>
              </w:rPr>
              <w:tab/>
            </w:r>
            <w:r>
              <w:rPr>
                <w:noProof/>
                <w:webHidden/>
              </w:rPr>
              <w:fldChar w:fldCharType="begin"/>
            </w:r>
            <w:r>
              <w:rPr>
                <w:noProof/>
                <w:webHidden/>
              </w:rPr>
              <w:instrText xml:space="preserve"> PAGEREF _Toc199432676 \h </w:instrText>
            </w:r>
            <w:r>
              <w:rPr>
                <w:noProof/>
                <w:webHidden/>
              </w:rPr>
            </w:r>
            <w:r>
              <w:rPr>
                <w:noProof/>
                <w:webHidden/>
              </w:rPr>
              <w:fldChar w:fldCharType="separate"/>
            </w:r>
            <w:r>
              <w:rPr>
                <w:noProof/>
                <w:webHidden/>
              </w:rPr>
              <w:t>14</w:t>
            </w:r>
            <w:r>
              <w:rPr>
                <w:noProof/>
                <w:webHidden/>
              </w:rPr>
              <w:fldChar w:fldCharType="end"/>
            </w:r>
          </w:hyperlink>
        </w:p>
        <w:p w14:paraId="4A360A8D" w14:textId="5E67973D" w:rsidR="00E51E84" w:rsidRDefault="00E51E84">
          <w:r>
            <w:rPr>
              <w:b/>
              <w:bCs/>
              <w:noProof/>
            </w:rPr>
            <w:fldChar w:fldCharType="end"/>
          </w:r>
        </w:p>
      </w:sdtContent>
    </w:sdt>
    <w:p w14:paraId="33881205" w14:textId="6A89AB28" w:rsidR="00E165B6" w:rsidRDefault="00E165B6" w:rsidP="00E165B6">
      <w:pPr>
        <w:jc w:val="center"/>
      </w:pPr>
    </w:p>
    <w:p w14:paraId="6FC0EE5D" w14:textId="77777777" w:rsidR="00E165B6" w:rsidRDefault="00E165B6">
      <w:pPr>
        <w:spacing w:line="259" w:lineRule="auto"/>
        <w:jc w:val="left"/>
      </w:pPr>
      <w:r>
        <w:br w:type="page"/>
      </w:r>
    </w:p>
    <w:p w14:paraId="7FF85944" w14:textId="3364D5E0" w:rsidR="001708D9" w:rsidRDefault="001708D9" w:rsidP="001708D9">
      <w:pPr>
        <w:spacing w:line="259" w:lineRule="auto"/>
        <w:jc w:val="left"/>
      </w:pPr>
      <w:r w:rsidRPr="001708D9">
        <w:rPr>
          <w:b/>
          <w:bCs/>
        </w:rPr>
        <w:lastRenderedPageBreak/>
        <w:t>List of Figure</w:t>
      </w:r>
    </w:p>
    <w:p w14:paraId="06BBE3B0" w14:textId="74EC4496" w:rsidR="009B4008" w:rsidRDefault="009B4008">
      <w:pPr>
        <w:pStyle w:val="TableofFigures"/>
        <w:tabs>
          <w:tab w:val="right" w:leader="dot" w:pos="9016"/>
        </w:tabs>
        <w:rPr>
          <w:rFonts w:eastAsiaTheme="minorEastAsia"/>
          <w:noProof/>
          <w:sz w:val="24"/>
          <w:szCs w:val="24"/>
          <w:lang w:val="en-AU" w:eastAsia="en-GB"/>
        </w:rPr>
      </w:pPr>
      <w:r>
        <w:fldChar w:fldCharType="begin"/>
      </w:r>
      <w:r>
        <w:instrText xml:space="preserve"> TOC \h \z \c "Figure" </w:instrText>
      </w:r>
      <w:r>
        <w:fldChar w:fldCharType="separate"/>
      </w:r>
      <w:hyperlink w:anchor="_Toc199432614" w:history="1">
        <w:r w:rsidRPr="00987BA9">
          <w:rPr>
            <w:rStyle w:val="Hyperlink"/>
            <w:noProof/>
          </w:rPr>
          <w:t>Figure 1: Tailored Network Topology for TV Skyline Mobile Broadcasting</w:t>
        </w:r>
        <w:r>
          <w:rPr>
            <w:noProof/>
            <w:webHidden/>
          </w:rPr>
          <w:tab/>
        </w:r>
        <w:r>
          <w:rPr>
            <w:noProof/>
            <w:webHidden/>
          </w:rPr>
          <w:fldChar w:fldCharType="begin"/>
        </w:r>
        <w:r>
          <w:rPr>
            <w:noProof/>
            <w:webHidden/>
          </w:rPr>
          <w:instrText xml:space="preserve"> PAGEREF _Toc199432614 \h </w:instrText>
        </w:r>
        <w:r>
          <w:rPr>
            <w:noProof/>
            <w:webHidden/>
          </w:rPr>
        </w:r>
        <w:r>
          <w:rPr>
            <w:noProof/>
            <w:webHidden/>
          </w:rPr>
          <w:fldChar w:fldCharType="separate"/>
        </w:r>
        <w:r>
          <w:rPr>
            <w:noProof/>
            <w:webHidden/>
          </w:rPr>
          <w:t>4</w:t>
        </w:r>
        <w:r>
          <w:rPr>
            <w:noProof/>
            <w:webHidden/>
          </w:rPr>
          <w:fldChar w:fldCharType="end"/>
        </w:r>
      </w:hyperlink>
    </w:p>
    <w:p w14:paraId="711A95CD" w14:textId="357A6304" w:rsidR="009B4008" w:rsidRDefault="009B4008">
      <w:pPr>
        <w:pStyle w:val="TableofFigures"/>
        <w:tabs>
          <w:tab w:val="right" w:leader="dot" w:pos="9016"/>
        </w:tabs>
        <w:rPr>
          <w:rFonts w:eastAsiaTheme="minorEastAsia"/>
          <w:noProof/>
          <w:sz w:val="24"/>
          <w:szCs w:val="24"/>
          <w:lang w:val="en-AU" w:eastAsia="en-GB"/>
        </w:rPr>
      </w:pPr>
      <w:hyperlink w:anchor="_Toc199432615" w:history="1">
        <w:r w:rsidRPr="00987BA9">
          <w:rPr>
            <w:rStyle w:val="Hyperlink"/>
            <w:rFonts w:ascii="Calibri" w:hAnsi="Calibri" w:cs="Calibri"/>
            <w:noProof/>
          </w:rPr>
          <w:t>Figure 2: shows core router running configuration</w:t>
        </w:r>
        <w:r>
          <w:rPr>
            <w:noProof/>
            <w:webHidden/>
          </w:rPr>
          <w:tab/>
        </w:r>
        <w:r>
          <w:rPr>
            <w:noProof/>
            <w:webHidden/>
          </w:rPr>
          <w:fldChar w:fldCharType="begin"/>
        </w:r>
        <w:r>
          <w:rPr>
            <w:noProof/>
            <w:webHidden/>
          </w:rPr>
          <w:instrText xml:space="preserve"> PAGEREF _Toc199432615 \h </w:instrText>
        </w:r>
        <w:r>
          <w:rPr>
            <w:noProof/>
            <w:webHidden/>
          </w:rPr>
        </w:r>
        <w:r>
          <w:rPr>
            <w:noProof/>
            <w:webHidden/>
          </w:rPr>
          <w:fldChar w:fldCharType="separate"/>
        </w:r>
        <w:r>
          <w:rPr>
            <w:noProof/>
            <w:webHidden/>
          </w:rPr>
          <w:t>5</w:t>
        </w:r>
        <w:r>
          <w:rPr>
            <w:noProof/>
            <w:webHidden/>
          </w:rPr>
          <w:fldChar w:fldCharType="end"/>
        </w:r>
      </w:hyperlink>
    </w:p>
    <w:p w14:paraId="23F1C286" w14:textId="47899FA8" w:rsidR="009B4008" w:rsidRDefault="009B4008">
      <w:pPr>
        <w:pStyle w:val="TableofFigures"/>
        <w:tabs>
          <w:tab w:val="right" w:leader="dot" w:pos="9016"/>
        </w:tabs>
        <w:rPr>
          <w:rFonts w:eastAsiaTheme="minorEastAsia"/>
          <w:noProof/>
          <w:sz w:val="24"/>
          <w:szCs w:val="24"/>
          <w:lang w:val="en-AU" w:eastAsia="en-GB"/>
        </w:rPr>
      </w:pPr>
      <w:hyperlink w:anchor="_Toc199432616" w:history="1">
        <w:r w:rsidRPr="00987BA9">
          <w:rPr>
            <w:rStyle w:val="Hyperlink"/>
            <w:rFonts w:ascii="Calibri" w:hAnsi="Calibri" w:cs="Calibri"/>
            <w:noProof/>
          </w:rPr>
          <w:t>Figure 3: shows IPv4  interface brief</w:t>
        </w:r>
        <w:r>
          <w:rPr>
            <w:noProof/>
            <w:webHidden/>
          </w:rPr>
          <w:tab/>
        </w:r>
        <w:r>
          <w:rPr>
            <w:noProof/>
            <w:webHidden/>
          </w:rPr>
          <w:fldChar w:fldCharType="begin"/>
        </w:r>
        <w:r>
          <w:rPr>
            <w:noProof/>
            <w:webHidden/>
          </w:rPr>
          <w:instrText xml:space="preserve"> PAGEREF _Toc199432616 \h </w:instrText>
        </w:r>
        <w:r>
          <w:rPr>
            <w:noProof/>
            <w:webHidden/>
          </w:rPr>
        </w:r>
        <w:r>
          <w:rPr>
            <w:noProof/>
            <w:webHidden/>
          </w:rPr>
          <w:fldChar w:fldCharType="separate"/>
        </w:r>
        <w:r>
          <w:rPr>
            <w:noProof/>
            <w:webHidden/>
          </w:rPr>
          <w:t>5</w:t>
        </w:r>
        <w:r>
          <w:rPr>
            <w:noProof/>
            <w:webHidden/>
          </w:rPr>
          <w:fldChar w:fldCharType="end"/>
        </w:r>
      </w:hyperlink>
    </w:p>
    <w:p w14:paraId="0CC05B7C" w14:textId="37942574" w:rsidR="009B4008" w:rsidRDefault="009B4008">
      <w:pPr>
        <w:pStyle w:val="TableofFigures"/>
        <w:tabs>
          <w:tab w:val="right" w:leader="dot" w:pos="9016"/>
        </w:tabs>
        <w:rPr>
          <w:rFonts w:eastAsiaTheme="minorEastAsia"/>
          <w:noProof/>
          <w:sz w:val="24"/>
          <w:szCs w:val="24"/>
          <w:lang w:val="en-AU" w:eastAsia="en-GB"/>
        </w:rPr>
      </w:pPr>
      <w:hyperlink w:anchor="_Toc199432617" w:history="1">
        <w:r w:rsidRPr="00987BA9">
          <w:rPr>
            <w:rStyle w:val="Hyperlink"/>
            <w:rFonts w:ascii="Calibri" w:hAnsi="Calibri" w:cs="Calibri"/>
            <w:noProof/>
          </w:rPr>
          <w:t>Figure 4:Interface of ipv6</w:t>
        </w:r>
        <w:r>
          <w:rPr>
            <w:noProof/>
            <w:webHidden/>
          </w:rPr>
          <w:tab/>
        </w:r>
        <w:r>
          <w:rPr>
            <w:noProof/>
            <w:webHidden/>
          </w:rPr>
          <w:fldChar w:fldCharType="begin"/>
        </w:r>
        <w:r>
          <w:rPr>
            <w:noProof/>
            <w:webHidden/>
          </w:rPr>
          <w:instrText xml:space="preserve"> PAGEREF _Toc199432617 \h </w:instrText>
        </w:r>
        <w:r>
          <w:rPr>
            <w:noProof/>
            <w:webHidden/>
          </w:rPr>
        </w:r>
        <w:r>
          <w:rPr>
            <w:noProof/>
            <w:webHidden/>
          </w:rPr>
          <w:fldChar w:fldCharType="separate"/>
        </w:r>
        <w:r>
          <w:rPr>
            <w:noProof/>
            <w:webHidden/>
          </w:rPr>
          <w:t>6</w:t>
        </w:r>
        <w:r>
          <w:rPr>
            <w:noProof/>
            <w:webHidden/>
          </w:rPr>
          <w:fldChar w:fldCharType="end"/>
        </w:r>
      </w:hyperlink>
    </w:p>
    <w:p w14:paraId="4A825E7E" w14:textId="54201353" w:rsidR="009B4008" w:rsidRDefault="009B4008">
      <w:pPr>
        <w:pStyle w:val="TableofFigures"/>
        <w:tabs>
          <w:tab w:val="right" w:leader="dot" w:pos="9016"/>
        </w:tabs>
        <w:rPr>
          <w:rFonts w:eastAsiaTheme="minorEastAsia"/>
          <w:noProof/>
          <w:sz w:val="24"/>
          <w:szCs w:val="24"/>
          <w:lang w:val="en-AU" w:eastAsia="en-GB"/>
        </w:rPr>
      </w:pPr>
      <w:hyperlink w:anchor="_Toc199432618" w:history="1">
        <w:r w:rsidRPr="00987BA9">
          <w:rPr>
            <w:rStyle w:val="Hyperlink"/>
            <w:rFonts w:ascii="Calibri" w:hAnsi="Calibri" w:cs="Calibri"/>
            <w:noProof/>
          </w:rPr>
          <w:t>Figure 5 : Ipv4 routing table</w:t>
        </w:r>
        <w:r>
          <w:rPr>
            <w:noProof/>
            <w:webHidden/>
          </w:rPr>
          <w:tab/>
        </w:r>
        <w:r>
          <w:rPr>
            <w:noProof/>
            <w:webHidden/>
          </w:rPr>
          <w:fldChar w:fldCharType="begin"/>
        </w:r>
        <w:r>
          <w:rPr>
            <w:noProof/>
            <w:webHidden/>
          </w:rPr>
          <w:instrText xml:space="preserve"> PAGEREF _Toc199432618 \h </w:instrText>
        </w:r>
        <w:r>
          <w:rPr>
            <w:noProof/>
            <w:webHidden/>
          </w:rPr>
        </w:r>
        <w:r>
          <w:rPr>
            <w:noProof/>
            <w:webHidden/>
          </w:rPr>
          <w:fldChar w:fldCharType="separate"/>
        </w:r>
        <w:r>
          <w:rPr>
            <w:noProof/>
            <w:webHidden/>
          </w:rPr>
          <w:t>6</w:t>
        </w:r>
        <w:r>
          <w:rPr>
            <w:noProof/>
            <w:webHidden/>
          </w:rPr>
          <w:fldChar w:fldCharType="end"/>
        </w:r>
      </w:hyperlink>
    </w:p>
    <w:p w14:paraId="066FD554" w14:textId="13AE6D38" w:rsidR="009B4008" w:rsidRDefault="009B4008">
      <w:pPr>
        <w:pStyle w:val="TableofFigures"/>
        <w:tabs>
          <w:tab w:val="right" w:leader="dot" w:pos="9016"/>
        </w:tabs>
        <w:rPr>
          <w:rFonts w:eastAsiaTheme="minorEastAsia"/>
          <w:noProof/>
          <w:sz w:val="24"/>
          <w:szCs w:val="24"/>
          <w:lang w:val="en-AU" w:eastAsia="en-GB"/>
        </w:rPr>
      </w:pPr>
      <w:hyperlink w:anchor="_Toc199432619" w:history="1">
        <w:r w:rsidRPr="00987BA9">
          <w:rPr>
            <w:rStyle w:val="Hyperlink"/>
            <w:rFonts w:ascii="Calibri" w:hAnsi="Calibri" w:cs="Calibri"/>
            <w:noProof/>
          </w:rPr>
          <w:t>Figure 6 : IPv6 routing tableOSPf of router</w:t>
        </w:r>
        <w:r>
          <w:rPr>
            <w:noProof/>
            <w:webHidden/>
          </w:rPr>
          <w:tab/>
        </w:r>
        <w:r>
          <w:rPr>
            <w:noProof/>
            <w:webHidden/>
          </w:rPr>
          <w:fldChar w:fldCharType="begin"/>
        </w:r>
        <w:r>
          <w:rPr>
            <w:noProof/>
            <w:webHidden/>
          </w:rPr>
          <w:instrText xml:space="preserve"> PAGEREF _Toc199432619 \h </w:instrText>
        </w:r>
        <w:r>
          <w:rPr>
            <w:noProof/>
            <w:webHidden/>
          </w:rPr>
        </w:r>
        <w:r>
          <w:rPr>
            <w:noProof/>
            <w:webHidden/>
          </w:rPr>
          <w:fldChar w:fldCharType="separate"/>
        </w:r>
        <w:r>
          <w:rPr>
            <w:noProof/>
            <w:webHidden/>
          </w:rPr>
          <w:t>7</w:t>
        </w:r>
        <w:r>
          <w:rPr>
            <w:noProof/>
            <w:webHidden/>
          </w:rPr>
          <w:fldChar w:fldCharType="end"/>
        </w:r>
      </w:hyperlink>
    </w:p>
    <w:p w14:paraId="0B57AAEC" w14:textId="1176A4B2" w:rsidR="009B4008" w:rsidRDefault="009B4008">
      <w:pPr>
        <w:pStyle w:val="TableofFigures"/>
        <w:tabs>
          <w:tab w:val="right" w:leader="dot" w:pos="9016"/>
        </w:tabs>
        <w:rPr>
          <w:rFonts w:eastAsiaTheme="minorEastAsia"/>
          <w:noProof/>
          <w:sz w:val="24"/>
          <w:szCs w:val="24"/>
          <w:lang w:val="en-AU" w:eastAsia="en-GB"/>
        </w:rPr>
      </w:pPr>
      <w:hyperlink w:anchor="_Toc199432620" w:history="1">
        <w:r w:rsidRPr="00987BA9">
          <w:rPr>
            <w:rStyle w:val="Hyperlink"/>
            <w:rFonts w:ascii="Calibri" w:hAnsi="Calibri" w:cs="Calibri"/>
            <w:noProof/>
          </w:rPr>
          <w:t>Figure 7: OSPF configuration of router</w:t>
        </w:r>
        <w:r>
          <w:rPr>
            <w:noProof/>
            <w:webHidden/>
          </w:rPr>
          <w:tab/>
        </w:r>
        <w:r>
          <w:rPr>
            <w:noProof/>
            <w:webHidden/>
          </w:rPr>
          <w:fldChar w:fldCharType="begin"/>
        </w:r>
        <w:r>
          <w:rPr>
            <w:noProof/>
            <w:webHidden/>
          </w:rPr>
          <w:instrText xml:space="preserve"> PAGEREF _Toc199432620 \h </w:instrText>
        </w:r>
        <w:r>
          <w:rPr>
            <w:noProof/>
            <w:webHidden/>
          </w:rPr>
        </w:r>
        <w:r>
          <w:rPr>
            <w:noProof/>
            <w:webHidden/>
          </w:rPr>
          <w:fldChar w:fldCharType="separate"/>
        </w:r>
        <w:r>
          <w:rPr>
            <w:noProof/>
            <w:webHidden/>
          </w:rPr>
          <w:t>7</w:t>
        </w:r>
        <w:r>
          <w:rPr>
            <w:noProof/>
            <w:webHidden/>
          </w:rPr>
          <w:fldChar w:fldCharType="end"/>
        </w:r>
      </w:hyperlink>
    </w:p>
    <w:p w14:paraId="3D44C413" w14:textId="152078B4" w:rsidR="009B4008" w:rsidRDefault="009B4008">
      <w:pPr>
        <w:pStyle w:val="TableofFigures"/>
        <w:tabs>
          <w:tab w:val="right" w:leader="dot" w:pos="9016"/>
        </w:tabs>
        <w:rPr>
          <w:rFonts w:eastAsiaTheme="minorEastAsia"/>
          <w:noProof/>
          <w:sz w:val="24"/>
          <w:szCs w:val="24"/>
          <w:lang w:val="en-AU" w:eastAsia="en-GB"/>
        </w:rPr>
      </w:pPr>
      <w:hyperlink w:anchor="_Toc199432621" w:history="1">
        <w:r w:rsidRPr="00987BA9">
          <w:rPr>
            <w:rStyle w:val="Hyperlink"/>
            <w:rFonts w:ascii="Calibri" w:hAnsi="Calibri" w:cs="Calibri"/>
            <w:noProof/>
          </w:rPr>
          <w:t>Figure 8: DHCP configuration of router</w:t>
        </w:r>
        <w:r>
          <w:rPr>
            <w:noProof/>
            <w:webHidden/>
          </w:rPr>
          <w:tab/>
        </w:r>
        <w:r>
          <w:rPr>
            <w:noProof/>
            <w:webHidden/>
          </w:rPr>
          <w:fldChar w:fldCharType="begin"/>
        </w:r>
        <w:r>
          <w:rPr>
            <w:noProof/>
            <w:webHidden/>
          </w:rPr>
          <w:instrText xml:space="preserve"> PAGEREF _Toc199432621 \h </w:instrText>
        </w:r>
        <w:r>
          <w:rPr>
            <w:noProof/>
            <w:webHidden/>
          </w:rPr>
        </w:r>
        <w:r>
          <w:rPr>
            <w:noProof/>
            <w:webHidden/>
          </w:rPr>
          <w:fldChar w:fldCharType="separate"/>
        </w:r>
        <w:r>
          <w:rPr>
            <w:noProof/>
            <w:webHidden/>
          </w:rPr>
          <w:t>7</w:t>
        </w:r>
        <w:r>
          <w:rPr>
            <w:noProof/>
            <w:webHidden/>
          </w:rPr>
          <w:fldChar w:fldCharType="end"/>
        </w:r>
      </w:hyperlink>
    </w:p>
    <w:p w14:paraId="1222EA6A" w14:textId="4597DFD9" w:rsidR="009B4008" w:rsidRDefault="009B4008">
      <w:pPr>
        <w:pStyle w:val="TableofFigures"/>
        <w:tabs>
          <w:tab w:val="right" w:leader="dot" w:pos="9016"/>
        </w:tabs>
        <w:rPr>
          <w:rFonts w:eastAsiaTheme="minorEastAsia"/>
          <w:noProof/>
          <w:sz w:val="24"/>
          <w:szCs w:val="24"/>
          <w:lang w:val="en-AU" w:eastAsia="en-GB"/>
        </w:rPr>
      </w:pPr>
      <w:hyperlink w:anchor="_Toc199432622" w:history="1">
        <w:r w:rsidRPr="00987BA9">
          <w:rPr>
            <w:rStyle w:val="Hyperlink"/>
            <w:rFonts w:ascii="Calibri" w:hAnsi="Calibri" w:cs="Calibri"/>
            <w:noProof/>
          </w:rPr>
          <w:t>Figure 9 : Running configuration of Multilayer switch</w:t>
        </w:r>
        <w:r>
          <w:rPr>
            <w:noProof/>
            <w:webHidden/>
          </w:rPr>
          <w:tab/>
        </w:r>
        <w:r>
          <w:rPr>
            <w:noProof/>
            <w:webHidden/>
          </w:rPr>
          <w:fldChar w:fldCharType="begin"/>
        </w:r>
        <w:r>
          <w:rPr>
            <w:noProof/>
            <w:webHidden/>
          </w:rPr>
          <w:instrText xml:space="preserve"> PAGEREF _Toc199432622 \h </w:instrText>
        </w:r>
        <w:r>
          <w:rPr>
            <w:noProof/>
            <w:webHidden/>
          </w:rPr>
        </w:r>
        <w:r>
          <w:rPr>
            <w:noProof/>
            <w:webHidden/>
          </w:rPr>
          <w:fldChar w:fldCharType="separate"/>
        </w:r>
        <w:r>
          <w:rPr>
            <w:noProof/>
            <w:webHidden/>
          </w:rPr>
          <w:t>8</w:t>
        </w:r>
        <w:r>
          <w:rPr>
            <w:noProof/>
            <w:webHidden/>
          </w:rPr>
          <w:fldChar w:fldCharType="end"/>
        </w:r>
      </w:hyperlink>
    </w:p>
    <w:p w14:paraId="6087B25B" w14:textId="1FDEF30E" w:rsidR="009B4008" w:rsidRDefault="009B4008">
      <w:pPr>
        <w:pStyle w:val="TableofFigures"/>
        <w:tabs>
          <w:tab w:val="right" w:leader="dot" w:pos="9016"/>
        </w:tabs>
        <w:rPr>
          <w:rFonts w:eastAsiaTheme="minorEastAsia"/>
          <w:noProof/>
          <w:sz w:val="24"/>
          <w:szCs w:val="24"/>
          <w:lang w:val="en-AU" w:eastAsia="en-GB"/>
        </w:rPr>
      </w:pPr>
      <w:hyperlink w:anchor="_Toc199432623" w:history="1">
        <w:r w:rsidRPr="00987BA9">
          <w:rPr>
            <w:rStyle w:val="Hyperlink"/>
            <w:rFonts w:ascii="Calibri" w:hAnsi="Calibri" w:cs="Calibri"/>
            <w:noProof/>
          </w:rPr>
          <w:t>Figure 10: shows VLAN configuration of Multilayer switch :</w:t>
        </w:r>
        <w:r>
          <w:rPr>
            <w:noProof/>
            <w:webHidden/>
          </w:rPr>
          <w:tab/>
        </w:r>
        <w:r>
          <w:rPr>
            <w:noProof/>
            <w:webHidden/>
          </w:rPr>
          <w:fldChar w:fldCharType="begin"/>
        </w:r>
        <w:r>
          <w:rPr>
            <w:noProof/>
            <w:webHidden/>
          </w:rPr>
          <w:instrText xml:space="preserve"> PAGEREF _Toc199432623 \h </w:instrText>
        </w:r>
        <w:r>
          <w:rPr>
            <w:noProof/>
            <w:webHidden/>
          </w:rPr>
        </w:r>
        <w:r>
          <w:rPr>
            <w:noProof/>
            <w:webHidden/>
          </w:rPr>
          <w:fldChar w:fldCharType="separate"/>
        </w:r>
        <w:r>
          <w:rPr>
            <w:noProof/>
            <w:webHidden/>
          </w:rPr>
          <w:t>8</w:t>
        </w:r>
        <w:r>
          <w:rPr>
            <w:noProof/>
            <w:webHidden/>
          </w:rPr>
          <w:fldChar w:fldCharType="end"/>
        </w:r>
      </w:hyperlink>
    </w:p>
    <w:p w14:paraId="50D242B2" w14:textId="78B3F686" w:rsidR="009B4008" w:rsidRDefault="009B4008">
      <w:pPr>
        <w:pStyle w:val="TableofFigures"/>
        <w:tabs>
          <w:tab w:val="right" w:leader="dot" w:pos="9016"/>
        </w:tabs>
        <w:rPr>
          <w:rFonts w:eastAsiaTheme="minorEastAsia"/>
          <w:noProof/>
          <w:sz w:val="24"/>
          <w:szCs w:val="24"/>
          <w:lang w:val="en-AU" w:eastAsia="en-GB"/>
        </w:rPr>
      </w:pPr>
      <w:hyperlink w:anchor="_Toc199432624" w:history="1">
        <w:r w:rsidRPr="00987BA9">
          <w:rPr>
            <w:rStyle w:val="Hyperlink"/>
            <w:rFonts w:ascii="Calibri" w:hAnsi="Calibri" w:cs="Calibri"/>
            <w:noProof/>
          </w:rPr>
          <w:t>Figure 11 : Trunking configuration of access switch for vlan 10</w:t>
        </w:r>
        <w:r>
          <w:rPr>
            <w:noProof/>
            <w:webHidden/>
          </w:rPr>
          <w:tab/>
        </w:r>
        <w:r>
          <w:rPr>
            <w:noProof/>
            <w:webHidden/>
          </w:rPr>
          <w:fldChar w:fldCharType="begin"/>
        </w:r>
        <w:r>
          <w:rPr>
            <w:noProof/>
            <w:webHidden/>
          </w:rPr>
          <w:instrText xml:space="preserve"> PAGEREF _Toc199432624 \h </w:instrText>
        </w:r>
        <w:r>
          <w:rPr>
            <w:noProof/>
            <w:webHidden/>
          </w:rPr>
        </w:r>
        <w:r>
          <w:rPr>
            <w:noProof/>
            <w:webHidden/>
          </w:rPr>
          <w:fldChar w:fldCharType="separate"/>
        </w:r>
        <w:r>
          <w:rPr>
            <w:noProof/>
            <w:webHidden/>
          </w:rPr>
          <w:t>9</w:t>
        </w:r>
        <w:r>
          <w:rPr>
            <w:noProof/>
            <w:webHidden/>
          </w:rPr>
          <w:fldChar w:fldCharType="end"/>
        </w:r>
      </w:hyperlink>
    </w:p>
    <w:p w14:paraId="2D558740" w14:textId="1066B909" w:rsidR="009B4008" w:rsidRDefault="009B4008">
      <w:pPr>
        <w:pStyle w:val="TableofFigures"/>
        <w:tabs>
          <w:tab w:val="right" w:leader="dot" w:pos="9016"/>
        </w:tabs>
        <w:rPr>
          <w:rFonts w:eastAsiaTheme="minorEastAsia"/>
          <w:noProof/>
          <w:sz w:val="24"/>
          <w:szCs w:val="24"/>
          <w:lang w:val="en-AU" w:eastAsia="en-GB"/>
        </w:rPr>
      </w:pPr>
      <w:hyperlink w:anchor="_Toc199432625" w:history="1">
        <w:r w:rsidRPr="00987BA9">
          <w:rPr>
            <w:rStyle w:val="Hyperlink"/>
            <w:rFonts w:ascii="Calibri" w:hAnsi="Calibri" w:cs="Calibri"/>
            <w:noProof/>
          </w:rPr>
          <w:t>Figure 12 : access switch vlan configuration</w:t>
        </w:r>
        <w:r>
          <w:rPr>
            <w:noProof/>
            <w:webHidden/>
          </w:rPr>
          <w:tab/>
        </w:r>
        <w:r>
          <w:rPr>
            <w:noProof/>
            <w:webHidden/>
          </w:rPr>
          <w:fldChar w:fldCharType="begin"/>
        </w:r>
        <w:r>
          <w:rPr>
            <w:noProof/>
            <w:webHidden/>
          </w:rPr>
          <w:instrText xml:space="preserve"> PAGEREF _Toc199432625 \h </w:instrText>
        </w:r>
        <w:r>
          <w:rPr>
            <w:noProof/>
            <w:webHidden/>
          </w:rPr>
        </w:r>
        <w:r>
          <w:rPr>
            <w:noProof/>
            <w:webHidden/>
          </w:rPr>
          <w:fldChar w:fldCharType="separate"/>
        </w:r>
        <w:r>
          <w:rPr>
            <w:noProof/>
            <w:webHidden/>
          </w:rPr>
          <w:t>9</w:t>
        </w:r>
        <w:r>
          <w:rPr>
            <w:noProof/>
            <w:webHidden/>
          </w:rPr>
          <w:fldChar w:fldCharType="end"/>
        </w:r>
      </w:hyperlink>
    </w:p>
    <w:p w14:paraId="45325AE5" w14:textId="559F5408" w:rsidR="009B4008" w:rsidRDefault="009B4008">
      <w:pPr>
        <w:pStyle w:val="TableofFigures"/>
        <w:tabs>
          <w:tab w:val="right" w:leader="dot" w:pos="9016"/>
        </w:tabs>
        <w:rPr>
          <w:rFonts w:eastAsiaTheme="minorEastAsia"/>
          <w:noProof/>
          <w:sz w:val="24"/>
          <w:szCs w:val="24"/>
          <w:lang w:val="en-AU" w:eastAsia="en-GB"/>
        </w:rPr>
      </w:pPr>
      <w:hyperlink w:anchor="_Toc199432626" w:history="1">
        <w:r w:rsidRPr="00987BA9">
          <w:rPr>
            <w:rStyle w:val="Hyperlink"/>
            <w:rFonts w:ascii="Calibri" w:hAnsi="Calibri" w:cs="Calibri"/>
            <w:noProof/>
          </w:rPr>
          <w:t>Figure 13 : DHCP allocation on Vlan 10</w:t>
        </w:r>
        <w:r>
          <w:rPr>
            <w:noProof/>
            <w:webHidden/>
          </w:rPr>
          <w:tab/>
        </w:r>
        <w:r>
          <w:rPr>
            <w:noProof/>
            <w:webHidden/>
          </w:rPr>
          <w:fldChar w:fldCharType="begin"/>
        </w:r>
        <w:r>
          <w:rPr>
            <w:noProof/>
            <w:webHidden/>
          </w:rPr>
          <w:instrText xml:space="preserve"> PAGEREF _Toc199432626 \h </w:instrText>
        </w:r>
        <w:r>
          <w:rPr>
            <w:noProof/>
            <w:webHidden/>
          </w:rPr>
        </w:r>
        <w:r>
          <w:rPr>
            <w:noProof/>
            <w:webHidden/>
          </w:rPr>
          <w:fldChar w:fldCharType="separate"/>
        </w:r>
        <w:r>
          <w:rPr>
            <w:noProof/>
            <w:webHidden/>
          </w:rPr>
          <w:t>10</w:t>
        </w:r>
        <w:r>
          <w:rPr>
            <w:noProof/>
            <w:webHidden/>
          </w:rPr>
          <w:fldChar w:fldCharType="end"/>
        </w:r>
      </w:hyperlink>
    </w:p>
    <w:p w14:paraId="37D5E952" w14:textId="35990ABD" w:rsidR="009B4008" w:rsidRDefault="009B4008">
      <w:pPr>
        <w:pStyle w:val="TableofFigures"/>
        <w:tabs>
          <w:tab w:val="right" w:leader="dot" w:pos="9016"/>
        </w:tabs>
        <w:rPr>
          <w:rFonts w:eastAsiaTheme="minorEastAsia"/>
          <w:noProof/>
          <w:sz w:val="24"/>
          <w:szCs w:val="24"/>
          <w:lang w:val="en-AU" w:eastAsia="en-GB"/>
        </w:rPr>
      </w:pPr>
      <w:hyperlink w:anchor="_Toc199432627" w:history="1">
        <w:r w:rsidRPr="00987BA9">
          <w:rPr>
            <w:rStyle w:val="Hyperlink"/>
            <w:rFonts w:ascii="Calibri" w:hAnsi="Calibri" w:cs="Calibri"/>
            <w:noProof/>
          </w:rPr>
          <w:t>Figure 14: Ping test within network VLAN 10</w:t>
        </w:r>
        <w:r>
          <w:rPr>
            <w:noProof/>
            <w:webHidden/>
          </w:rPr>
          <w:tab/>
        </w:r>
        <w:r>
          <w:rPr>
            <w:noProof/>
            <w:webHidden/>
          </w:rPr>
          <w:fldChar w:fldCharType="begin"/>
        </w:r>
        <w:r>
          <w:rPr>
            <w:noProof/>
            <w:webHidden/>
          </w:rPr>
          <w:instrText xml:space="preserve"> PAGEREF _Toc199432627 \h </w:instrText>
        </w:r>
        <w:r>
          <w:rPr>
            <w:noProof/>
            <w:webHidden/>
          </w:rPr>
        </w:r>
        <w:r>
          <w:rPr>
            <w:noProof/>
            <w:webHidden/>
          </w:rPr>
          <w:fldChar w:fldCharType="separate"/>
        </w:r>
        <w:r>
          <w:rPr>
            <w:noProof/>
            <w:webHidden/>
          </w:rPr>
          <w:t>10</w:t>
        </w:r>
        <w:r>
          <w:rPr>
            <w:noProof/>
            <w:webHidden/>
          </w:rPr>
          <w:fldChar w:fldCharType="end"/>
        </w:r>
      </w:hyperlink>
    </w:p>
    <w:p w14:paraId="2464B85F" w14:textId="6D73AAC5" w:rsidR="009B4008" w:rsidRDefault="009B4008">
      <w:pPr>
        <w:pStyle w:val="TableofFigures"/>
        <w:tabs>
          <w:tab w:val="right" w:leader="dot" w:pos="9016"/>
        </w:tabs>
        <w:rPr>
          <w:rFonts w:eastAsiaTheme="minorEastAsia"/>
          <w:noProof/>
          <w:sz w:val="24"/>
          <w:szCs w:val="24"/>
          <w:lang w:val="en-AU" w:eastAsia="en-GB"/>
        </w:rPr>
      </w:pPr>
      <w:hyperlink w:anchor="_Toc199432628" w:history="1">
        <w:r w:rsidRPr="00987BA9">
          <w:rPr>
            <w:rStyle w:val="Hyperlink"/>
            <w:rFonts w:ascii="Calibri" w:hAnsi="Calibri" w:cs="Calibri"/>
            <w:noProof/>
          </w:rPr>
          <w:t>Figure 15: Ping test with other device on different vlan(30)</w:t>
        </w:r>
        <w:r>
          <w:rPr>
            <w:noProof/>
            <w:webHidden/>
          </w:rPr>
          <w:tab/>
        </w:r>
        <w:r>
          <w:rPr>
            <w:noProof/>
            <w:webHidden/>
          </w:rPr>
          <w:fldChar w:fldCharType="begin"/>
        </w:r>
        <w:r>
          <w:rPr>
            <w:noProof/>
            <w:webHidden/>
          </w:rPr>
          <w:instrText xml:space="preserve"> PAGEREF _Toc199432628 \h </w:instrText>
        </w:r>
        <w:r>
          <w:rPr>
            <w:noProof/>
            <w:webHidden/>
          </w:rPr>
        </w:r>
        <w:r>
          <w:rPr>
            <w:noProof/>
            <w:webHidden/>
          </w:rPr>
          <w:fldChar w:fldCharType="separate"/>
        </w:r>
        <w:r>
          <w:rPr>
            <w:noProof/>
            <w:webHidden/>
          </w:rPr>
          <w:t>10</w:t>
        </w:r>
        <w:r>
          <w:rPr>
            <w:noProof/>
            <w:webHidden/>
          </w:rPr>
          <w:fldChar w:fldCharType="end"/>
        </w:r>
      </w:hyperlink>
    </w:p>
    <w:p w14:paraId="3C640DEF" w14:textId="4701D639" w:rsidR="001708D9" w:rsidRDefault="009B4008">
      <w:pPr>
        <w:spacing w:line="259" w:lineRule="auto"/>
        <w:jc w:val="left"/>
      </w:pPr>
      <w:r>
        <w:fldChar w:fldCharType="end"/>
      </w:r>
    </w:p>
    <w:p w14:paraId="470677B2" w14:textId="77777777" w:rsidR="009B4008" w:rsidRDefault="009B4008">
      <w:pPr>
        <w:spacing w:line="259" w:lineRule="auto"/>
        <w:jc w:val="left"/>
      </w:pPr>
    </w:p>
    <w:p w14:paraId="2A0937E7" w14:textId="77777777" w:rsidR="009B4008" w:rsidRDefault="009B4008">
      <w:pPr>
        <w:spacing w:line="259" w:lineRule="auto"/>
        <w:jc w:val="left"/>
      </w:pPr>
    </w:p>
    <w:p w14:paraId="5AD2FD39" w14:textId="77777777" w:rsidR="009B4008" w:rsidRDefault="009B4008">
      <w:pPr>
        <w:spacing w:line="259" w:lineRule="auto"/>
        <w:jc w:val="left"/>
      </w:pPr>
    </w:p>
    <w:p w14:paraId="76B4FF94" w14:textId="77777777" w:rsidR="009B4008" w:rsidRDefault="009B4008">
      <w:pPr>
        <w:spacing w:line="259" w:lineRule="auto"/>
        <w:jc w:val="left"/>
      </w:pPr>
    </w:p>
    <w:p w14:paraId="454B88BD" w14:textId="77777777" w:rsidR="009B4008" w:rsidRDefault="009B4008">
      <w:pPr>
        <w:spacing w:line="259" w:lineRule="auto"/>
        <w:jc w:val="left"/>
      </w:pPr>
    </w:p>
    <w:p w14:paraId="36F9FF34" w14:textId="77777777" w:rsidR="009B4008" w:rsidRDefault="009B4008">
      <w:pPr>
        <w:spacing w:line="259" w:lineRule="auto"/>
        <w:jc w:val="left"/>
      </w:pPr>
    </w:p>
    <w:p w14:paraId="7B568797" w14:textId="77777777" w:rsidR="009B4008" w:rsidRDefault="009B4008">
      <w:pPr>
        <w:spacing w:line="259" w:lineRule="auto"/>
        <w:jc w:val="left"/>
      </w:pPr>
    </w:p>
    <w:p w14:paraId="30D82056" w14:textId="77777777" w:rsidR="009B4008" w:rsidRDefault="009B4008">
      <w:pPr>
        <w:spacing w:line="259" w:lineRule="auto"/>
        <w:jc w:val="left"/>
      </w:pPr>
    </w:p>
    <w:p w14:paraId="0F2D5BC7" w14:textId="77777777" w:rsidR="009B4008" w:rsidRDefault="009B4008">
      <w:pPr>
        <w:spacing w:line="259" w:lineRule="auto"/>
        <w:jc w:val="left"/>
      </w:pPr>
    </w:p>
    <w:p w14:paraId="16794BFB" w14:textId="77777777" w:rsidR="009B4008" w:rsidRDefault="009B4008">
      <w:pPr>
        <w:spacing w:line="259" w:lineRule="auto"/>
        <w:jc w:val="left"/>
      </w:pPr>
    </w:p>
    <w:p w14:paraId="1CB40360" w14:textId="77777777" w:rsidR="009B4008" w:rsidRDefault="009B4008">
      <w:pPr>
        <w:spacing w:line="259" w:lineRule="auto"/>
        <w:jc w:val="left"/>
      </w:pPr>
    </w:p>
    <w:p w14:paraId="2A5D3258" w14:textId="77777777" w:rsidR="009B4008" w:rsidRDefault="009B4008">
      <w:pPr>
        <w:spacing w:line="259" w:lineRule="auto"/>
        <w:jc w:val="left"/>
      </w:pPr>
    </w:p>
    <w:p w14:paraId="2FBCE17E" w14:textId="77777777" w:rsidR="009B4008" w:rsidRDefault="009B4008">
      <w:pPr>
        <w:spacing w:line="259" w:lineRule="auto"/>
        <w:jc w:val="left"/>
      </w:pPr>
    </w:p>
    <w:p w14:paraId="3E8F4098" w14:textId="77777777" w:rsidR="001708D9" w:rsidRDefault="001708D9">
      <w:pPr>
        <w:spacing w:line="259" w:lineRule="auto"/>
        <w:jc w:val="left"/>
      </w:pPr>
    </w:p>
    <w:p w14:paraId="4BC7ABDF" w14:textId="676D3BBB" w:rsidR="004B1A89" w:rsidRDefault="00E165B6" w:rsidP="004B1A89">
      <w:pPr>
        <w:pStyle w:val="Heading1"/>
        <w:numPr>
          <w:ilvl w:val="0"/>
          <w:numId w:val="4"/>
        </w:numPr>
      </w:pPr>
      <w:bookmarkStart w:id="0" w:name="_Toc199432667"/>
      <w:r w:rsidRPr="00E165B6">
        <w:lastRenderedPageBreak/>
        <w:t>Summary of Case Study Reports</w:t>
      </w:r>
      <w:bookmarkEnd w:id="0"/>
    </w:p>
    <w:p w14:paraId="7EBFFDA6" w14:textId="59496DCE" w:rsidR="004B1A89" w:rsidRPr="00FB6750" w:rsidRDefault="004B1A89" w:rsidP="004B1A89">
      <w:pPr>
        <w:rPr>
          <w:b/>
          <w:bCs/>
        </w:rPr>
      </w:pPr>
      <w:r w:rsidRPr="00FB6750">
        <w:rPr>
          <w:b/>
          <w:bCs/>
        </w:rPr>
        <w:t>TV Skyline Mobile Broadcasting</w:t>
      </w:r>
    </w:p>
    <w:p w14:paraId="4DF0BE6F" w14:textId="2CF918D2" w:rsidR="00E165B6" w:rsidRDefault="008A1631" w:rsidP="008A1631">
      <w:r w:rsidRPr="008A1631">
        <w:t xml:space="preserve">TV Skyline, one of Germany's leading mobile broadcasting companies, launched the Ü8 UHD OB van with 30 high-performance workstations capable of supporting 4K Ultra HD broadcasting. The network infrastructure requirements are scalability, robust security, and high capacity to handle broadcast-grade video transport with low latency and high availability. </w:t>
      </w:r>
      <w:r>
        <w:t>The</w:t>
      </w:r>
      <w:r w:rsidRPr="008A1631">
        <w:t xml:space="preserve"> optimum solution is a three-level hierarchical structure upon TP-Link's Omada SDN platform with Layer 3 switches (SG6428X) which provide core routing features, various Layer 2 switches (SG3452P, SG3428MP, SG3210) for interfacing the workstations, and widespread VLAN segregation for department separation of traffic.</w:t>
      </w:r>
    </w:p>
    <w:p w14:paraId="2C5B88E5" w14:textId="6C574668" w:rsidR="008A1631" w:rsidRPr="00E165B6" w:rsidRDefault="008A1631" w:rsidP="008A1631">
      <w:r w:rsidRPr="008A1631">
        <w:t>The combined case studies illustrate the assignment of IP addressing according to an MIT student ID plan (23.35.22.0/24) using a /27 subnet mask to offer 30</w:t>
      </w:r>
      <w:r w:rsidR="00813270">
        <w:t>(n=5, 2^n-2=2^5-2=30)</w:t>
      </w:r>
      <w:r w:rsidRPr="008A1631">
        <w:t xml:space="preserve"> spare hosts per department. Redundant interconnecting links are made available throughout the switches and routers, with LACP trunking being used for load balancing as well as for fault tolerance. Three expert routers are included in the design: a Core Router for intra-VLAN routing, a Broadcast Router for management of multicast traffic, and an Internet Router for secure internet access</w:t>
      </w:r>
      <w:r w:rsidR="00E63E04">
        <w:t xml:space="preserve"> [1</w:t>
      </w:r>
      <w:r w:rsidR="004B1A89">
        <w:t>0</w:t>
      </w:r>
      <w:r w:rsidR="00E63E04">
        <w:t>]</w:t>
      </w:r>
      <w:r w:rsidRPr="008A1631">
        <w:t>. Centralized management with the Omada SDN controller provides easy configuration, monitoring, and troubleshooting</w:t>
      </w:r>
      <w:r>
        <w:t xml:space="preserve"> </w:t>
      </w:r>
      <w:r w:rsidRPr="008A1631">
        <w:t>essential features for a mobile broadcasting deployment where simplicity of deployment and reliability are paramount.</w:t>
      </w:r>
    </w:p>
    <w:p w14:paraId="5247BF79" w14:textId="77777777" w:rsidR="00E165B6" w:rsidRDefault="00E165B6" w:rsidP="00E51E84">
      <w:pPr>
        <w:pStyle w:val="Heading1"/>
      </w:pPr>
      <w:bookmarkStart w:id="1" w:name="_Toc199432668"/>
      <w:r w:rsidRPr="00E165B6">
        <w:t>2. Network Design</w:t>
      </w:r>
      <w:bookmarkEnd w:id="1"/>
    </w:p>
    <w:p w14:paraId="677660D1" w14:textId="4DAD9073" w:rsidR="00024D73" w:rsidRDefault="00024D73" w:rsidP="00024D73">
      <w:pPr>
        <w:jc w:val="center"/>
        <w:rPr>
          <w:b/>
          <w:bCs/>
        </w:rPr>
      </w:pPr>
      <w:r>
        <w:rPr>
          <w:b/>
          <w:bCs/>
          <w:noProof/>
        </w:rPr>
        <w:drawing>
          <wp:inline distT="0" distB="0" distL="0" distR="0" wp14:anchorId="168B682B" wp14:editId="197AF6E5">
            <wp:extent cx="5031181" cy="2627630"/>
            <wp:effectExtent l="0" t="0" r="0" b="1270"/>
            <wp:docPr id="209825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58174" name="Picture 20982581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2933" cy="2628545"/>
                    </a:xfrm>
                    <a:prstGeom prst="rect">
                      <a:avLst/>
                    </a:prstGeom>
                  </pic:spPr>
                </pic:pic>
              </a:graphicData>
            </a:graphic>
          </wp:inline>
        </w:drawing>
      </w:r>
    </w:p>
    <w:p w14:paraId="18C80343" w14:textId="51FCDDE1" w:rsidR="00FB6750" w:rsidRDefault="001708D9" w:rsidP="001708D9">
      <w:pPr>
        <w:pStyle w:val="Caption"/>
        <w:jc w:val="center"/>
      </w:pPr>
      <w:bookmarkStart w:id="2" w:name="_Toc199432424"/>
      <w:bookmarkStart w:id="3" w:name="_Toc199432507"/>
      <w:bookmarkStart w:id="4" w:name="_Toc199432560"/>
      <w:bookmarkStart w:id="5" w:name="_Toc199432614"/>
      <w:r>
        <w:t xml:space="preserve">Figure </w:t>
      </w:r>
      <w:fldSimple w:instr=" SEQ Figure \* ARABIC ">
        <w:r>
          <w:rPr>
            <w:noProof/>
          </w:rPr>
          <w:t>1</w:t>
        </w:r>
      </w:fldSimple>
      <w:r w:rsidR="009B4008">
        <w:t>:</w:t>
      </w:r>
      <w:r>
        <w:t xml:space="preserve"> </w:t>
      </w:r>
      <w:r w:rsidRPr="00310CFA">
        <w:t>Tailored Network Topology for TV Skyline Mobile Broadcasting</w:t>
      </w:r>
      <w:bookmarkEnd w:id="2"/>
      <w:bookmarkEnd w:id="3"/>
      <w:bookmarkEnd w:id="4"/>
      <w:bookmarkEnd w:id="5"/>
    </w:p>
    <w:p w14:paraId="6F8F0E38" w14:textId="51D6CE94" w:rsidR="001708D9" w:rsidRPr="001708D9" w:rsidRDefault="001708D9" w:rsidP="001708D9">
      <w:pPr>
        <w:spacing w:after="0" w:line="276" w:lineRule="auto"/>
        <w:rPr>
          <w:rFonts w:ascii="Calibri" w:hAnsi="Calibri" w:cs="Calibri"/>
        </w:rPr>
      </w:pPr>
      <w:r w:rsidRPr="001708D9">
        <w:t xml:space="preserve">The network diagram outlines a network plan created to meet the mobile requirements of TV Skyline. The design includes a Layer 3 switch for handling VLAN connectivity and access switches that support </w:t>
      </w:r>
      <w:r w:rsidRPr="001708D9">
        <w:lastRenderedPageBreak/>
        <w:t xml:space="preserve">30 broadcasting devices through PoE. Four VLANs divide broadcast functions to make sure there is no </w:t>
      </w:r>
      <w:r w:rsidRPr="001708D9">
        <w:rPr>
          <w:rFonts w:ascii="Calibri" w:hAnsi="Calibri" w:cs="Calibri"/>
        </w:rPr>
        <w:t>traffic mix-up and better performance during 4K Ultra HD production.</w:t>
      </w:r>
    </w:p>
    <w:p w14:paraId="430240BC" w14:textId="2E9A9B3E" w:rsidR="00813270" w:rsidRPr="001708D9" w:rsidRDefault="00813270" w:rsidP="001708D9">
      <w:pPr>
        <w:spacing w:after="0" w:line="276" w:lineRule="auto"/>
        <w:rPr>
          <w:rFonts w:ascii="Calibri" w:hAnsi="Calibri" w:cs="Calibri"/>
          <w:b/>
          <w:bCs/>
        </w:rPr>
      </w:pPr>
      <w:r w:rsidRPr="001708D9">
        <w:rPr>
          <w:rFonts w:ascii="Calibri" w:hAnsi="Calibri" w:cs="Calibri"/>
          <w:b/>
          <w:bCs/>
        </w:rPr>
        <w:t>Router configuration</w:t>
      </w:r>
      <w:r w:rsidR="001708D9" w:rsidRPr="001708D9">
        <w:rPr>
          <w:rFonts w:ascii="Calibri" w:hAnsi="Calibri" w:cs="Calibri"/>
          <w:b/>
          <w:bCs/>
        </w:rPr>
        <w:t xml:space="preserve"> Details:</w:t>
      </w:r>
      <w:r w:rsidRPr="001708D9">
        <w:rPr>
          <w:rFonts w:ascii="Calibri" w:hAnsi="Calibri" w:cs="Calibri"/>
          <w:b/>
          <w:bCs/>
        </w:rPr>
        <w:t xml:space="preserve"> </w:t>
      </w:r>
    </w:p>
    <w:p w14:paraId="2A64DA2F" w14:textId="70EAB8E1" w:rsidR="00813270" w:rsidRPr="001708D9" w:rsidRDefault="001708D9" w:rsidP="001708D9">
      <w:pPr>
        <w:spacing w:after="0" w:line="276" w:lineRule="auto"/>
        <w:jc w:val="left"/>
        <w:rPr>
          <w:rFonts w:ascii="Calibri" w:hAnsi="Calibri" w:cs="Calibri"/>
          <w:b/>
          <w:bCs/>
        </w:rPr>
      </w:pPr>
      <w:r w:rsidRPr="001708D9">
        <w:rPr>
          <w:rFonts w:ascii="Calibri" w:hAnsi="Calibri" w:cs="Calibri"/>
          <w:b/>
          <w:bCs/>
          <w:color w:val="000000"/>
        </w:rPr>
        <w:t>Core Router Configuration with Network Services</w:t>
      </w:r>
      <w:r w:rsidR="00813270" w:rsidRPr="001708D9">
        <w:rPr>
          <w:rFonts w:ascii="Calibri" w:hAnsi="Calibri" w:cs="Calibri"/>
          <w:b/>
          <w:bCs/>
        </w:rPr>
        <w:t>:</w:t>
      </w:r>
    </w:p>
    <w:p w14:paraId="6B41DD39" w14:textId="706F8BBE" w:rsidR="00813270" w:rsidRPr="001708D9" w:rsidRDefault="00813270" w:rsidP="001708D9">
      <w:pPr>
        <w:spacing w:after="0" w:line="276" w:lineRule="auto"/>
        <w:jc w:val="left"/>
        <w:rPr>
          <w:rFonts w:ascii="Calibri" w:hAnsi="Calibri" w:cs="Calibri"/>
          <w:b/>
          <w:bCs/>
        </w:rPr>
      </w:pPr>
      <w:r w:rsidRPr="001708D9">
        <w:rPr>
          <w:rFonts w:ascii="Calibri" w:hAnsi="Calibri" w:cs="Calibri"/>
          <w:b/>
          <w:bCs/>
          <w:noProof/>
        </w:rPr>
        <w:drawing>
          <wp:inline distT="0" distB="0" distL="0" distR="0" wp14:anchorId="0250DCF5" wp14:editId="5492A96F">
            <wp:extent cx="5731510" cy="5764530"/>
            <wp:effectExtent l="0" t="0" r="0" b="1270"/>
            <wp:docPr id="328354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54349" name="Picture 3283543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764530"/>
                    </a:xfrm>
                    <a:prstGeom prst="rect">
                      <a:avLst/>
                    </a:prstGeom>
                  </pic:spPr>
                </pic:pic>
              </a:graphicData>
            </a:graphic>
          </wp:inline>
        </w:drawing>
      </w:r>
    </w:p>
    <w:p w14:paraId="2572D6EB" w14:textId="6CD8DA46" w:rsidR="001708D9" w:rsidRPr="001708D9" w:rsidRDefault="001708D9" w:rsidP="001708D9">
      <w:pPr>
        <w:pStyle w:val="Caption"/>
        <w:spacing w:after="0" w:line="276" w:lineRule="auto"/>
        <w:jc w:val="center"/>
        <w:rPr>
          <w:rFonts w:ascii="Calibri" w:hAnsi="Calibri" w:cs="Calibri"/>
          <w:b/>
          <w:bCs/>
          <w:sz w:val="22"/>
          <w:szCs w:val="22"/>
        </w:rPr>
      </w:pPr>
      <w:bookmarkStart w:id="6" w:name="_Toc199432425"/>
      <w:bookmarkStart w:id="7" w:name="_Toc199432508"/>
      <w:bookmarkStart w:id="8" w:name="_Toc199432561"/>
      <w:bookmarkStart w:id="9" w:name="_Toc199432615"/>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2</w:t>
      </w:r>
      <w:r w:rsidRPr="001708D9">
        <w:rPr>
          <w:rFonts w:ascii="Calibri" w:hAnsi="Calibri" w:cs="Calibri"/>
          <w:sz w:val="22"/>
          <w:szCs w:val="22"/>
        </w:rPr>
        <w:fldChar w:fldCharType="end"/>
      </w:r>
      <w:r w:rsidR="009B4008">
        <w:rPr>
          <w:rFonts w:ascii="Calibri" w:hAnsi="Calibri" w:cs="Calibri"/>
          <w:sz w:val="22"/>
          <w:szCs w:val="22"/>
        </w:rPr>
        <w:t>:</w:t>
      </w:r>
      <w:r w:rsidRPr="001708D9">
        <w:rPr>
          <w:rFonts w:ascii="Calibri" w:hAnsi="Calibri" w:cs="Calibri"/>
          <w:sz w:val="22"/>
          <w:szCs w:val="22"/>
        </w:rPr>
        <w:t xml:space="preserve"> shows core router running configuration</w:t>
      </w:r>
      <w:bookmarkEnd w:id="6"/>
      <w:bookmarkEnd w:id="7"/>
      <w:bookmarkEnd w:id="8"/>
      <w:bookmarkEnd w:id="9"/>
    </w:p>
    <w:p w14:paraId="18974252" w14:textId="77777777" w:rsidR="001708D9" w:rsidRPr="001708D9" w:rsidRDefault="001708D9" w:rsidP="001708D9">
      <w:pPr>
        <w:pStyle w:val="Heading2"/>
        <w:spacing w:before="360" w:line="276" w:lineRule="auto"/>
        <w:rPr>
          <w:rFonts w:ascii="Calibri" w:hAnsi="Calibri" w:cs="Calibri"/>
          <w:szCs w:val="22"/>
        </w:rPr>
      </w:pPr>
      <w:bookmarkStart w:id="10" w:name="_Toc199432669"/>
      <w:r w:rsidRPr="001708D9">
        <w:rPr>
          <w:rFonts w:ascii="Calibri" w:hAnsi="Calibri" w:cs="Calibri"/>
          <w:color w:val="000000"/>
          <w:szCs w:val="22"/>
        </w:rPr>
        <w:t>Additional Technical Implementation Figures</w:t>
      </w:r>
      <w:bookmarkEnd w:id="10"/>
    </w:p>
    <w:p w14:paraId="29D3A3EF" w14:textId="50255AF9" w:rsidR="00813270" w:rsidRPr="001708D9" w:rsidRDefault="001708D9" w:rsidP="001708D9">
      <w:pPr>
        <w:spacing w:after="0" w:line="276" w:lineRule="auto"/>
        <w:jc w:val="left"/>
        <w:rPr>
          <w:rFonts w:ascii="Calibri" w:hAnsi="Calibri" w:cs="Calibri"/>
        </w:rPr>
      </w:pPr>
      <w:r w:rsidRPr="001708D9">
        <w:rPr>
          <w:rFonts w:ascii="Calibri" w:hAnsi="Calibri" w:cs="Calibri"/>
          <w:b/>
          <w:bCs/>
          <w:color w:val="000000"/>
        </w:rPr>
        <w:t>IPv4 and IPv6 Dual-Stack Routing Implementation</w:t>
      </w:r>
      <w:r w:rsidR="00813270" w:rsidRPr="001708D9">
        <w:rPr>
          <w:rFonts w:ascii="Calibri" w:hAnsi="Calibri" w:cs="Calibri"/>
        </w:rPr>
        <w:br/>
      </w:r>
      <w:r w:rsidR="00813270" w:rsidRPr="001708D9">
        <w:rPr>
          <w:rFonts w:ascii="Calibri" w:hAnsi="Calibri" w:cs="Calibri"/>
          <w:b/>
          <w:bCs/>
          <w:noProof/>
        </w:rPr>
        <w:drawing>
          <wp:inline distT="0" distB="0" distL="0" distR="0" wp14:anchorId="1349C3CC" wp14:editId="0A5823F3">
            <wp:extent cx="5067300" cy="1295400"/>
            <wp:effectExtent l="0" t="0" r="0" b="0"/>
            <wp:docPr id="1273923157" name="Picture 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23157" name="Picture 7" descr="A white background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67300" cy="1295400"/>
                    </a:xfrm>
                    <a:prstGeom prst="rect">
                      <a:avLst/>
                    </a:prstGeom>
                  </pic:spPr>
                </pic:pic>
              </a:graphicData>
            </a:graphic>
          </wp:inline>
        </w:drawing>
      </w:r>
    </w:p>
    <w:p w14:paraId="1792BCAC" w14:textId="563AB1F4" w:rsidR="00813270" w:rsidRPr="001708D9" w:rsidRDefault="001708D9" w:rsidP="001708D9">
      <w:pPr>
        <w:pStyle w:val="Caption"/>
        <w:spacing w:after="0" w:line="276" w:lineRule="auto"/>
        <w:rPr>
          <w:rFonts w:ascii="Calibri" w:hAnsi="Calibri" w:cs="Calibri"/>
          <w:sz w:val="22"/>
          <w:szCs w:val="22"/>
        </w:rPr>
      </w:pPr>
      <w:bookmarkStart w:id="11" w:name="_Toc199432426"/>
      <w:bookmarkStart w:id="12" w:name="_Toc199432509"/>
      <w:bookmarkStart w:id="13" w:name="_Toc199432562"/>
      <w:bookmarkStart w:id="14" w:name="_Toc199432616"/>
      <w:r w:rsidRPr="001708D9">
        <w:rPr>
          <w:rFonts w:ascii="Calibri" w:hAnsi="Calibri" w:cs="Calibri"/>
          <w:sz w:val="22"/>
          <w:szCs w:val="22"/>
        </w:rPr>
        <w:lastRenderedPageBreak/>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3</w:t>
      </w:r>
      <w:r w:rsidRPr="001708D9">
        <w:rPr>
          <w:rFonts w:ascii="Calibri" w:hAnsi="Calibri" w:cs="Calibri"/>
          <w:sz w:val="22"/>
          <w:szCs w:val="22"/>
        </w:rPr>
        <w:fldChar w:fldCharType="end"/>
      </w:r>
      <w:r w:rsidR="009B4008">
        <w:rPr>
          <w:rFonts w:ascii="Calibri" w:hAnsi="Calibri" w:cs="Calibri"/>
          <w:sz w:val="22"/>
          <w:szCs w:val="22"/>
        </w:rPr>
        <w:t>:</w:t>
      </w:r>
      <w:r w:rsidRPr="001708D9">
        <w:rPr>
          <w:rFonts w:ascii="Calibri" w:hAnsi="Calibri" w:cs="Calibri"/>
          <w:sz w:val="22"/>
          <w:szCs w:val="22"/>
        </w:rPr>
        <w:t xml:space="preserve"> shows IPv4  interface brief</w:t>
      </w:r>
      <w:bookmarkEnd w:id="11"/>
      <w:bookmarkEnd w:id="12"/>
      <w:bookmarkEnd w:id="13"/>
      <w:bookmarkEnd w:id="14"/>
      <w:r w:rsidRPr="001708D9">
        <w:rPr>
          <w:rFonts w:ascii="Calibri" w:hAnsi="Calibri" w:cs="Calibri"/>
          <w:sz w:val="22"/>
          <w:szCs w:val="22"/>
        </w:rPr>
        <w:t xml:space="preserve"> </w:t>
      </w:r>
    </w:p>
    <w:p w14:paraId="276F5E87" w14:textId="441FD687" w:rsidR="00813270" w:rsidRPr="001708D9" w:rsidRDefault="00813270" w:rsidP="001708D9">
      <w:pPr>
        <w:spacing w:after="0" w:line="276" w:lineRule="auto"/>
        <w:jc w:val="left"/>
        <w:rPr>
          <w:rFonts w:ascii="Calibri" w:hAnsi="Calibri" w:cs="Calibri"/>
        </w:rPr>
      </w:pPr>
      <w:r w:rsidRPr="001708D9">
        <w:rPr>
          <w:rFonts w:ascii="Calibri" w:hAnsi="Calibri" w:cs="Calibri"/>
        </w:rPr>
        <w:br/>
      </w:r>
      <w:r w:rsidRPr="001708D9">
        <w:rPr>
          <w:rFonts w:ascii="Calibri" w:hAnsi="Calibri" w:cs="Calibri"/>
          <w:b/>
          <w:bCs/>
          <w:noProof/>
        </w:rPr>
        <w:drawing>
          <wp:inline distT="0" distB="0" distL="0" distR="0" wp14:anchorId="6FC0AF7E" wp14:editId="4E1973C7">
            <wp:extent cx="5041900" cy="2654300"/>
            <wp:effectExtent l="0" t="0" r="0" b="0"/>
            <wp:docPr id="667830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30808" name="Picture 667830808"/>
                    <pic:cNvPicPr/>
                  </pic:nvPicPr>
                  <pic:blipFill>
                    <a:blip r:embed="rId11">
                      <a:extLst>
                        <a:ext uri="{28A0092B-C50C-407E-A947-70E740481C1C}">
                          <a14:useLocalDpi xmlns:a14="http://schemas.microsoft.com/office/drawing/2010/main" val="0"/>
                        </a:ext>
                      </a:extLst>
                    </a:blip>
                    <a:stretch>
                      <a:fillRect/>
                    </a:stretch>
                  </pic:blipFill>
                  <pic:spPr>
                    <a:xfrm>
                      <a:off x="0" y="0"/>
                      <a:ext cx="5041900" cy="2654300"/>
                    </a:xfrm>
                    <a:prstGeom prst="rect">
                      <a:avLst/>
                    </a:prstGeom>
                  </pic:spPr>
                </pic:pic>
              </a:graphicData>
            </a:graphic>
          </wp:inline>
        </w:drawing>
      </w:r>
    </w:p>
    <w:p w14:paraId="58CF98E5" w14:textId="6BF7DFAD" w:rsidR="001708D9" w:rsidRDefault="001708D9" w:rsidP="009B4008">
      <w:pPr>
        <w:pStyle w:val="Caption"/>
        <w:spacing w:after="0" w:line="276" w:lineRule="auto"/>
        <w:rPr>
          <w:rFonts w:ascii="Calibri" w:hAnsi="Calibri" w:cs="Calibri"/>
          <w:sz w:val="22"/>
          <w:szCs w:val="22"/>
        </w:rPr>
      </w:pPr>
      <w:bookmarkStart w:id="15" w:name="_Toc199432427"/>
      <w:bookmarkStart w:id="16" w:name="_Toc199432510"/>
      <w:bookmarkStart w:id="17" w:name="_Toc199432563"/>
      <w:bookmarkStart w:id="18" w:name="_Toc199432617"/>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4</w:t>
      </w:r>
      <w:r w:rsidRPr="001708D9">
        <w:rPr>
          <w:rFonts w:ascii="Calibri" w:hAnsi="Calibri" w:cs="Calibri"/>
          <w:sz w:val="22"/>
          <w:szCs w:val="22"/>
        </w:rPr>
        <w:fldChar w:fldCharType="end"/>
      </w:r>
      <w:r w:rsidR="009B4008">
        <w:rPr>
          <w:rFonts w:ascii="Calibri" w:hAnsi="Calibri" w:cs="Calibri"/>
          <w:sz w:val="22"/>
          <w:szCs w:val="22"/>
        </w:rPr>
        <w:t>:</w:t>
      </w:r>
      <w:r w:rsidRPr="001708D9">
        <w:rPr>
          <w:rFonts w:ascii="Calibri" w:hAnsi="Calibri" w:cs="Calibri"/>
          <w:sz w:val="22"/>
          <w:szCs w:val="22"/>
        </w:rPr>
        <w:t>Interface of ipv6</w:t>
      </w:r>
      <w:bookmarkEnd w:id="15"/>
      <w:bookmarkEnd w:id="16"/>
      <w:bookmarkEnd w:id="17"/>
      <w:bookmarkEnd w:id="18"/>
    </w:p>
    <w:p w14:paraId="27147AA6" w14:textId="3A097BDF" w:rsidR="001708D9" w:rsidRPr="001708D9" w:rsidRDefault="001708D9" w:rsidP="001708D9">
      <w:pPr>
        <w:pStyle w:val="Caption"/>
        <w:spacing w:after="0" w:line="276" w:lineRule="auto"/>
        <w:rPr>
          <w:rFonts w:ascii="Calibri" w:hAnsi="Calibri" w:cs="Calibri"/>
          <w:b/>
          <w:bCs/>
          <w:i w:val="0"/>
          <w:iCs w:val="0"/>
          <w:sz w:val="22"/>
          <w:szCs w:val="22"/>
        </w:rPr>
      </w:pPr>
      <w:r w:rsidRPr="001708D9">
        <w:rPr>
          <w:rFonts w:ascii="Calibri" w:hAnsi="Calibri" w:cs="Calibri"/>
          <w:b/>
          <w:bCs/>
          <w:i w:val="0"/>
          <w:iCs w:val="0"/>
          <w:sz w:val="22"/>
          <w:szCs w:val="22"/>
        </w:rPr>
        <w:t>Routing of Ipv4 and Ipv6:</w:t>
      </w:r>
    </w:p>
    <w:p w14:paraId="7E389404" w14:textId="77777777" w:rsidR="001708D9" w:rsidRDefault="00813270" w:rsidP="001708D9">
      <w:pPr>
        <w:pStyle w:val="Caption"/>
        <w:spacing w:after="0" w:line="276" w:lineRule="auto"/>
        <w:rPr>
          <w:rFonts w:ascii="Calibri" w:hAnsi="Calibri" w:cs="Calibri"/>
          <w:sz w:val="22"/>
          <w:szCs w:val="22"/>
        </w:rPr>
      </w:pPr>
      <w:bookmarkStart w:id="19" w:name="_Toc199432428"/>
      <w:bookmarkStart w:id="20" w:name="_Toc199432511"/>
      <w:r w:rsidRPr="001708D9">
        <w:rPr>
          <w:rFonts w:ascii="Calibri" w:hAnsi="Calibri" w:cs="Calibri"/>
          <w:b/>
          <w:bCs/>
          <w:noProof/>
          <w:sz w:val="22"/>
          <w:szCs w:val="22"/>
        </w:rPr>
        <w:drawing>
          <wp:inline distT="0" distB="0" distL="0" distR="0" wp14:anchorId="6E68951F" wp14:editId="3D2DB23C">
            <wp:extent cx="5041900" cy="2921000"/>
            <wp:effectExtent l="0" t="0" r="0" b="0"/>
            <wp:docPr id="2111377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77751" name="Picture 2111377751"/>
                    <pic:cNvPicPr/>
                  </pic:nvPicPr>
                  <pic:blipFill>
                    <a:blip r:embed="rId12">
                      <a:extLst>
                        <a:ext uri="{28A0092B-C50C-407E-A947-70E740481C1C}">
                          <a14:useLocalDpi xmlns:a14="http://schemas.microsoft.com/office/drawing/2010/main" val="0"/>
                        </a:ext>
                      </a:extLst>
                    </a:blip>
                    <a:stretch>
                      <a:fillRect/>
                    </a:stretch>
                  </pic:blipFill>
                  <pic:spPr>
                    <a:xfrm>
                      <a:off x="0" y="0"/>
                      <a:ext cx="5041900" cy="2921000"/>
                    </a:xfrm>
                    <a:prstGeom prst="rect">
                      <a:avLst/>
                    </a:prstGeom>
                  </pic:spPr>
                </pic:pic>
              </a:graphicData>
            </a:graphic>
          </wp:inline>
        </w:drawing>
      </w:r>
      <w:r w:rsidRPr="001708D9">
        <w:rPr>
          <w:rFonts w:ascii="Calibri" w:hAnsi="Calibri" w:cs="Calibri"/>
          <w:sz w:val="22"/>
          <w:szCs w:val="22"/>
        </w:rPr>
        <w:br/>
      </w:r>
    </w:p>
    <w:p w14:paraId="14A0FA39" w14:textId="79E26B3A" w:rsidR="00813270" w:rsidRPr="001708D9" w:rsidRDefault="001708D9" w:rsidP="001708D9">
      <w:pPr>
        <w:pStyle w:val="Caption"/>
        <w:spacing w:after="0" w:line="276" w:lineRule="auto"/>
        <w:rPr>
          <w:rFonts w:ascii="Calibri" w:hAnsi="Calibri" w:cs="Calibri"/>
          <w:sz w:val="22"/>
          <w:szCs w:val="22"/>
        </w:rPr>
      </w:pPr>
      <w:bookmarkStart w:id="21" w:name="_Toc199432564"/>
      <w:bookmarkStart w:id="22" w:name="_Toc199432618"/>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5</w:t>
      </w:r>
      <w:r w:rsidRPr="001708D9">
        <w:rPr>
          <w:rFonts w:ascii="Calibri" w:hAnsi="Calibri" w:cs="Calibri"/>
          <w:sz w:val="22"/>
          <w:szCs w:val="22"/>
        </w:rPr>
        <w:fldChar w:fldCharType="end"/>
      </w:r>
      <w:r w:rsidRPr="001708D9">
        <w:rPr>
          <w:rFonts w:ascii="Calibri" w:hAnsi="Calibri" w:cs="Calibri"/>
          <w:sz w:val="22"/>
          <w:szCs w:val="22"/>
        </w:rPr>
        <w:t xml:space="preserve"> : Ipv4 routing table</w:t>
      </w:r>
      <w:bookmarkEnd w:id="19"/>
      <w:bookmarkEnd w:id="20"/>
      <w:bookmarkEnd w:id="21"/>
      <w:bookmarkEnd w:id="22"/>
    </w:p>
    <w:p w14:paraId="445035DE" w14:textId="2CCACAB6" w:rsidR="00813270" w:rsidRPr="001708D9" w:rsidRDefault="00813270" w:rsidP="001708D9">
      <w:pPr>
        <w:spacing w:after="0" w:line="276" w:lineRule="auto"/>
        <w:jc w:val="left"/>
        <w:rPr>
          <w:rFonts w:ascii="Calibri" w:hAnsi="Calibri" w:cs="Calibri"/>
        </w:rPr>
      </w:pPr>
      <w:r w:rsidRPr="001708D9">
        <w:rPr>
          <w:rFonts w:ascii="Calibri" w:hAnsi="Calibri" w:cs="Calibri"/>
          <w:b/>
          <w:bCs/>
          <w:noProof/>
        </w:rPr>
        <w:lastRenderedPageBreak/>
        <w:drawing>
          <wp:inline distT="0" distB="0" distL="0" distR="0" wp14:anchorId="7ACF61F5" wp14:editId="66420E9E">
            <wp:extent cx="5054600" cy="3098800"/>
            <wp:effectExtent l="0" t="0" r="0" b="0"/>
            <wp:docPr id="1148160274"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60274" name="Picture 2"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054600" cy="3098800"/>
                    </a:xfrm>
                    <a:prstGeom prst="rect">
                      <a:avLst/>
                    </a:prstGeom>
                  </pic:spPr>
                </pic:pic>
              </a:graphicData>
            </a:graphic>
          </wp:inline>
        </w:drawing>
      </w:r>
    </w:p>
    <w:p w14:paraId="34CB1031" w14:textId="6BB2C173" w:rsidR="00813270" w:rsidRPr="001708D9" w:rsidRDefault="001708D9" w:rsidP="001708D9">
      <w:pPr>
        <w:pStyle w:val="Caption"/>
        <w:spacing w:after="0" w:line="276" w:lineRule="auto"/>
        <w:rPr>
          <w:rFonts w:ascii="Calibri" w:hAnsi="Calibri" w:cs="Calibri"/>
          <w:sz w:val="22"/>
          <w:szCs w:val="22"/>
        </w:rPr>
      </w:pPr>
      <w:bookmarkStart w:id="23" w:name="_Toc199432429"/>
      <w:bookmarkStart w:id="24" w:name="_Toc199432512"/>
      <w:bookmarkStart w:id="25" w:name="_Toc199432565"/>
      <w:bookmarkStart w:id="26" w:name="_Toc199432619"/>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6</w:t>
      </w:r>
      <w:r w:rsidRPr="001708D9">
        <w:rPr>
          <w:rFonts w:ascii="Calibri" w:hAnsi="Calibri" w:cs="Calibri"/>
          <w:sz w:val="22"/>
          <w:szCs w:val="22"/>
        </w:rPr>
        <w:fldChar w:fldCharType="end"/>
      </w:r>
      <w:r w:rsidRPr="001708D9">
        <w:rPr>
          <w:rFonts w:ascii="Calibri" w:hAnsi="Calibri" w:cs="Calibri"/>
          <w:sz w:val="22"/>
          <w:szCs w:val="22"/>
        </w:rPr>
        <w:t xml:space="preserve"> : IPv6 routing </w:t>
      </w:r>
      <w:proofErr w:type="spellStart"/>
      <w:r w:rsidRPr="001708D9">
        <w:rPr>
          <w:rFonts w:ascii="Calibri" w:hAnsi="Calibri" w:cs="Calibri"/>
          <w:sz w:val="22"/>
          <w:szCs w:val="22"/>
        </w:rPr>
        <w:t>table</w:t>
      </w:r>
      <w:r w:rsidR="00813270" w:rsidRPr="001708D9">
        <w:rPr>
          <w:rFonts w:ascii="Calibri" w:hAnsi="Calibri" w:cs="Calibri"/>
          <w:sz w:val="22"/>
          <w:szCs w:val="22"/>
        </w:rPr>
        <w:t>OSPf</w:t>
      </w:r>
      <w:proofErr w:type="spellEnd"/>
      <w:r w:rsidR="00813270" w:rsidRPr="001708D9">
        <w:rPr>
          <w:rFonts w:ascii="Calibri" w:hAnsi="Calibri" w:cs="Calibri"/>
          <w:sz w:val="22"/>
          <w:szCs w:val="22"/>
        </w:rPr>
        <w:t xml:space="preserve"> of router</w:t>
      </w:r>
      <w:bookmarkEnd w:id="23"/>
      <w:bookmarkEnd w:id="24"/>
      <w:bookmarkEnd w:id="25"/>
      <w:bookmarkEnd w:id="26"/>
      <w:r w:rsidR="00813270" w:rsidRPr="001708D9">
        <w:rPr>
          <w:rFonts w:ascii="Calibri" w:hAnsi="Calibri" w:cs="Calibri"/>
          <w:sz w:val="22"/>
          <w:szCs w:val="22"/>
        </w:rPr>
        <w:t xml:space="preserve"> </w:t>
      </w:r>
    </w:p>
    <w:p w14:paraId="5564DBD3" w14:textId="1668F33A" w:rsidR="001708D9" w:rsidRPr="001708D9" w:rsidRDefault="001708D9" w:rsidP="001708D9">
      <w:pPr>
        <w:spacing w:before="240" w:after="0" w:line="276" w:lineRule="auto"/>
        <w:jc w:val="left"/>
        <w:rPr>
          <w:rFonts w:ascii="Calibri" w:eastAsia="Times New Roman" w:hAnsi="Calibri" w:cs="Calibri"/>
          <w:kern w:val="0"/>
          <w:lang w:val="en-AU" w:eastAsia="en-GB"/>
          <w14:ligatures w14:val="none"/>
        </w:rPr>
      </w:pPr>
      <w:r w:rsidRPr="001708D9">
        <w:rPr>
          <w:rFonts w:ascii="Calibri" w:eastAsia="Times New Roman" w:hAnsi="Calibri" w:cs="Calibri"/>
          <w:b/>
          <w:bCs/>
          <w:color w:val="000000"/>
          <w:kern w:val="0"/>
          <w:lang w:val="en-AU" w:eastAsia="en-GB"/>
          <w14:ligatures w14:val="none"/>
        </w:rPr>
        <w:t>Router Setup with DHCP and OSPF Implementation</w:t>
      </w:r>
    </w:p>
    <w:p w14:paraId="1CFE4DF6" w14:textId="77777777" w:rsidR="00813270" w:rsidRPr="001708D9" w:rsidRDefault="00813270" w:rsidP="001708D9">
      <w:pPr>
        <w:spacing w:after="0" w:line="276" w:lineRule="auto"/>
        <w:jc w:val="left"/>
        <w:rPr>
          <w:rFonts w:ascii="Calibri" w:hAnsi="Calibri" w:cs="Calibri"/>
          <w:b/>
          <w:bCs/>
        </w:rPr>
      </w:pPr>
      <w:r w:rsidRPr="001708D9">
        <w:rPr>
          <w:rFonts w:ascii="Calibri" w:hAnsi="Calibri" w:cs="Calibri"/>
          <w:b/>
          <w:bCs/>
          <w:noProof/>
        </w:rPr>
        <w:drawing>
          <wp:inline distT="0" distB="0" distL="0" distR="0" wp14:anchorId="318D4CE0" wp14:editId="6075E8B6">
            <wp:extent cx="3530600" cy="825500"/>
            <wp:effectExtent l="0" t="0" r="0" b="0"/>
            <wp:docPr id="888046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6281" name="Picture 888046281"/>
                    <pic:cNvPicPr/>
                  </pic:nvPicPr>
                  <pic:blipFill>
                    <a:blip r:embed="rId14">
                      <a:extLst>
                        <a:ext uri="{28A0092B-C50C-407E-A947-70E740481C1C}">
                          <a14:useLocalDpi xmlns:a14="http://schemas.microsoft.com/office/drawing/2010/main" val="0"/>
                        </a:ext>
                      </a:extLst>
                    </a:blip>
                    <a:stretch>
                      <a:fillRect/>
                    </a:stretch>
                  </pic:blipFill>
                  <pic:spPr>
                    <a:xfrm>
                      <a:off x="0" y="0"/>
                      <a:ext cx="3530600" cy="825500"/>
                    </a:xfrm>
                    <a:prstGeom prst="rect">
                      <a:avLst/>
                    </a:prstGeom>
                  </pic:spPr>
                </pic:pic>
              </a:graphicData>
            </a:graphic>
          </wp:inline>
        </w:drawing>
      </w:r>
    </w:p>
    <w:p w14:paraId="0E389CEE" w14:textId="692DACD5" w:rsidR="001708D9" w:rsidRPr="001708D9" w:rsidRDefault="001708D9" w:rsidP="001708D9">
      <w:pPr>
        <w:pStyle w:val="Caption"/>
        <w:spacing w:after="0" w:line="276" w:lineRule="auto"/>
        <w:rPr>
          <w:rFonts w:ascii="Calibri" w:hAnsi="Calibri" w:cs="Calibri"/>
          <w:b/>
          <w:bCs/>
          <w:sz w:val="22"/>
          <w:szCs w:val="22"/>
        </w:rPr>
      </w:pPr>
      <w:bookmarkStart w:id="27" w:name="_Toc199432430"/>
      <w:bookmarkStart w:id="28" w:name="_Toc199432513"/>
      <w:bookmarkStart w:id="29" w:name="_Toc199432566"/>
      <w:bookmarkStart w:id="30" w:name="_Toc199432620"/>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7</w:t>
      </w:r>
      <w:r w:rsidRPr="001708D9">
        <w:rPr>
          <w:rFonts w:ascii="Calibri" w:hAnsi="Calibri" w:cs="Calibri"/>
          <w:sz w:val="22"/>
          <w:szCs w:val="22"/>
        </w:rPr>
        <w:fldChar w:fldCharType="end"/>
      </w:r>
      <w:r w:rsidRPr="001708D9">
        <w:rPr>
          <w:rFonts w:ascii="Calibri" w:hAnsi="Calibri" w:cs="Calibri"/>
          <w:sz w:val="22"/>
          <w:szCs w:val="22"/>
        </w:rPr>
        <w:t>: OSPF configuration of router</w:t>
      </w:r>
      <w:bookmarkEnd w:id="27"/>
      <w:bookmarkEnd w:id="28"/>
      <w:bookmarkEnd w:id="29"/>
      <w:bookmarkEnd w:id="30"/>
    </w:p>
    <w:p w14:paraId="0CDF2ED2" w14:textId="54DE96AA" w:rsidR="00813270" w:rsidRPr="001708D9" w:rsidRDefault="00813270" w:rsidP="001708D9">
      <w:pPr>
        <w:spacing w:after="0" w:line="276" w:lineRule="auto"/>
        <w:jc w:val="left"/>
        <w:rPr>
          <w:rFonts w:ascii="Calibri" w:hAnsi="Calibri" w:cs="Calibri"/>
          <w:b/>
          <w:bCs/>
        </w:rPr>
      </w:pPr>
      <w:r w:rsidRPr="001708D9">
        <w:rPr>
          <w:rFonts w:ascii="Calibri" w:hAnsi="Calibri" w:cs="Calibri"/>
          <w:b/>
          <w:bCs/>
        </w:rPr>
        <w:t>DHCP configuration of router</w:t>
      </w:r>
    </w:p>
    <w:p w14:paraId="028C6901" w14:textId="77777777" w:rsidR="001708D9" w:rsidRPr="001708D9" w:rsidRDefault="00813270" w:rsidP="001708D9">
      <w:pPr>
        <w:spacing w:after="0" w:line="276" w:lineRule="auto"/>
        <w:jc w:val="left"/>
        <w:rPr>
          <w:rFonts w:ascii="Calibri" w:hAnsi="Calibri" w:cs="Calibri"/>
          <w:b/>
          <w:bCs/>
        </w:rPr>
      </w:pPr>
      <w:r w:rsidRPr="001708D9">
        <w:rPr>
          <w:rFonts w:ascii="Calibri" w:hAnsi="Calibri" w:cs="Calibri"/>
          <w:b/>
          <w:bCs/>
          <w:noProof/>
        </w:rPr>
        <w:drawing>
          <wp:inline distT="0" distB="0" distL="0" distR="0" wp14:anchorId="0480B620" wp14:editId="3FE0E696">
            <wp:extent cx="3467100" cy="1244600"/>
            <wp:effectExtent l="0" t="0" r="0" b="0"/>
            <wp:docPr id="1139688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88394" name="Picture 1139688394"/>
                    <pic:cNvPicPr/>
                  </pic:nvPicPr>
                  <pic:blipFill>
                    <a:blip r:embed="rId15">
                      <a:extLst>
                        <a:ext uri="{28A0092B-C50C-407E-A947-70E740481C1C}">
                          <a14:useLocalDpi xmlns:a14="http://schemas.microsoft.com/office/drawing/2010/main" val="0"/>
                        </a:ext>
                      </a:extLst>
                    </a:blip>
                    <a:stretch>
                      <a:fillRect/>
                    </a:stretch>
                  </pic:blipFill>
                  <pic:spPr>
                    <a:xfrm>
                      <a:off x="0" y="0"/>
                      <a:ext cx="3467100" cy="1244600"/>
                    </a:xfrm>
                    <a:prstGeom prst="rect">
                      <a:avLst/>
                    </a:prstGeom>
                  </pic:spPr>
                </pic:pic>
              </a:graphicData>
            </a:graphic>
          </wp:inline>
        </w:drawing>
      </w:r>
    </w:p>
    <w:p w14:paraId="385FBB95" w14:textId="4EC06974" w:rsidR="001708D9" w:rsidRPr="001708D9" w:rsidRDefault="001708D9" w:rsidP="001708D9">
      <w:pPr>
        <w:pStyle w:val="Caption"/>
        <w:spacing w:after="0" w:line="276" w:lineRule="auto"/>
        <w:rPr>
          <w:rFonts w:ascii="Calibri" w:hAnsi="Calibri" w:cs="Calibri"/>
          <w:b/>
          <w:bCs/>
          <w:sz w:val="22"/>
          <w:szCs w:val="22"/>
        </w:rPr>
      </w:pPr>
      <w:bookmarkStart w:id="31" w:name="_Toc199432431"/>
      <w:bookmarkStart w:id="32" w:name="_Toc199432514"/>
      <w:bookmarkStart w:id="33" w:name="_Toc199432567"/>
      <w:bookmarkStart w:id="34" w:name="_Toc199432621"/>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8</w:t>
      </w:r>
      <w:r w:rsidRPr="001708D9">
        <w:rPr>
          <w:rFonts w:ascii="Calibri" w:hAnsi="Calibri" w:cs="Calibri"/>
          <w:sz w:val="22"/>
          <w:szCs w:val="22"/>
        </w:rPr>
        <w:fldChar w:fldCharType="end"/>
      </w:r>
      <w:r w:rsidRPr="001708D9">
        <w:rPr>
          <w:rFonts w:ascii="Calibri" w:hAnsi="Calibri" w:cs="Calibri"/>
          <w:sz w:val="22"/>
          <w:szCs w:val="22"/>
        </w:rPr>
        <w:t>: DHCP configuration of router</w:t>
      </w:r>
      <w:bookmarkEnd w:id="31"/>
      <w:bookmarkEnd w:id="32"/>
      <w:bookmarkEnd w:id="33"/>
      <w:bookmarkEnd w:id="34"/>
    </w:p>
    <w:p w14:paraId="4FB23595" w14:textId="4ECBEFA6" w:rsidR="00813270" w:rsidRPr="001708D9" w:rsidRDefault="001708D9" w:rsidP="001708D9">
      <w:pPr>
        <w:spacing w:after="0" w:line="276" w:lineRule="auto"/>
        <w:jc w:val="left"/>
        <w:rPr>
          <w:rFonts w:ascii="Calibri" w:hAnsi="Calibri" w:cs="Calibri"/>
          <w:b/>
          <w:bCs/>
        </w:rPr>
      </w:pPr>
      <w:r w:rsidRPr="001708D9">
        <w:rPr>
          <w:rFonts w:ascii="Calibri" w:hAnsi="Calibri" w:cs="Calibri"/>
        </w:rPr>
        <w:t>This set of configurations demonstrates the main router with DHCP pools, OSPF routing and routing between VLANs. An MIT value ID scheme (23.35.22.0/24) has been used with /27 subnets, each able to host 30 devices per VLAN. With OSPF, the network always updates routes and using DHCP means mobile devices get their IP address automatically.</w:t>
      </w:r>
      <w:r w:rsidR="00813270" w:rsidRPr="001708D9">
        <w:rPr>
          <w:rFonts w:ascii="Calibri" w:hAnsi="Calibri" w:cs="Calibri"/>
          <w:b/>
          <w:bCs/>
        </w:rPr>
        <w:br/>
      </w:r>
    </w:p>
    <w:p w14:paraId="48531389" w14:textId="22C5CF45" w:rsidR="00813270" w:rsidRPr="009B4008" w:rsidRDefault="001708D9" w:rsidP="009B4008">
      <w:pPr>
        <w:rPr>
          <w:b/>
          <w:bCs/>
        </w:rPr>
      </w:pPr>
      <w:r w:rsidRPr="009B4008">
        <w:rPr>
          <w:b/>
          <w:bCs/>
        </w:rPr>
        <w:lastRenderedPageBreak/>
        <w:t>VLAN Configuration and Trunk Port Setup</w:t>
      </w:r>
      <w:r w:rsidR="00813270" w:rsidRPr="009B4008">
        <w:rPr>
          <w:b/>
          <w:bCs/>
          <w:noProof/>
        </w:rPr>
        <w:drawing>
          <wp:anchor distT="0" distB="0" distL="114300" distR="114300" simplePos="0" relativeHeight="251659264" behindDoc="0" locked="0" layoutInCell="1" allowOverlap="1" wp14:anchorId="372D4BDC" wp14:editId="1C3C68F1">
            <wp:simplePos x="0" y="0"/>
            <wp:positionH relativeFrom="column">
              <wp:posOffset>-13970</wp:posOffset>
            </wp:positionH>
            <wp:positionV relativeFrom="paragraph">
              <wp:posOffset>348615</wp:posOffset>
            </wp:positionV>
            <wp:extent cx="1475105" cy="3301365"/>
            <wp:effectExtent l="0" t="0" r="0" b="635"/>
            <wp:wrapSquare wrapText="bothSides"/>
            <wp:docPr id="634451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51723" name="Picture 634451723"/>
                    <pic:cNvPicPr/>
                  </pic:nvPicPr>
                  <pic:blipFill rotWithShape="1">
                    <a:blip r:embed="rId16" cstate="print">
                      <a:extLst>
                        <a:ext uri="{28A0092B-C50C-407E-A947-70E740481C1C}">
                          <a14:useLocalDpi xmlns:a14="http://schemas.microsoft.com/office/drawing/2010/main" val="0"/>
                        </a:ext>
                      </a:extLst>
                    </a:blip>
                    <a:srcRect l="1" r="48468" b="2206"/>
                    <a:stretch/>
                  </pic:blipFill>
                  <pic:spPr bwMode="auto">
                    <a:xfrm>
                      <a:off x="0" y="0"/>
                      <a:ext cx="1475105" cy="3301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D56F3F" w14:textId="77777777" w:rsidR="00813270" w:rsidRPr="001708D9" w:rsidRDefault="00813270" w:rsidP="001708D9">
      <w:pPr>
        <w:spacing w:after="0" w:line="276" w:lineRule="auto"/>
        <w:jc w:val="left"/>
        <w:rPr>
          <w:rFonts w:ascii="Calibri" w:hAnsi="Calibri" w:cs="Calibri"/>
          <w:b/>
          <w:bCs/>
        </w:rPr>
      </w:pPr>
    </w:p>
    <w:p w14:paraId="549E2B6D" w14:textId="77777777" w:rsidR="00813270" w:rsidRPr="001708D9" w:rsidRDefault="00813270" w:rsidP="001708D9">
      <w:pPr>
        <w:spacing w:after="0" w:line="276" w:lineRule="auto"/>
        <w:jc w:val="left"/>
        <w:rPr>
          <w:rFonts w:ascii="Calibri" w:hAnsi="Calibri" w:cs="Calibri"/>
          <w:b/>
          <w:bCs/>
        </w:rPr>
      </w:pPr>
    </w:p>
    <w:p w14:paraId="185225D0" w14:textId="77777777" w:rsidR="00813270" w:rsidRPr="001708D9" w:rsidRDefault="00813270" w:rsidP="001708D9">
      <w:pPr>
        <w:spacing w:after="0" w:line="276" w:lineRule="auto"/>
        <w:jc w:val="left"/>
        <w:rPr>
          <w:rFonts w:ascii="Calibri" w:hAnsi="Calibri" w:cs="Calibri"/>
          <w:b/>
          <w:bCs/>
        </w:rPr>
      </w:pPr>
    </w:p>
    <w:p w14:paraId="599FD67F" w14:textId="77777777" w:rsidR="00813270" w:rsidRPr="001708D9" w:rsidRDefault="00813270" w:rsidP="001708D9">
      <w:pPr>
        <w:spacing w:after="0" w:line="276" w:lineRule="auto"/>
        <w:jc w:val="left"/>
        <w:rPr>
          <w:rFonts w:ascii="Calibri" w:hAnsi="Calibri" w:cs="Calibri"/>
          <w:b/>
          <w:bCs/>
        </w:rPr>
      </w:pPr>
    </w:p>
    <w:p w14:paraId="3D254EE9" w14:textId="77777777" w:rsidR="00813270" w:rsidRPr="001708D9" w:rsidRDefault="00813270" w:rsidP="001708D9">
      <w:pPr>
        <w:spacing w:after="0" w:line="276" w:lineRule="auto"/>
        <w:jc w:val="left"/>
        <w:rPr>
          <w:rFonts w:ascii="Calibri" w:hAnsi="Calibri" w:cs="Calibri"/>
          <w:b/>
          <w:bCs/>
        </w:rPr>
      </w:pPr>
    </w:p>
    <w:p w14:paraId="5D986EF8" w14:textId="467DA9CB" w:rsidR="00813270" w:rsidRPr="001708D9" w:rsidRDefault="00813270" w:rsidP="001708D9">
      <w:pPr>
        <w:spacing w:after="0" w:line="276" w:lineRule="auto"/>
        <w:jc w:val="left"/>
        <w:rPr>
          <w:rFonts w:ascii="Calibri" w:hAnsi="Calibri" w:cs="Calibri"/>
          <w:b/>
          <w:bCs/>
        </w:rPr>
      </w:pPr>
    </w:p>
    <w:p w14:paraId="1A051046" w14:textId="77777777" w:rsidR="00813270" w:rsidRPr="001708D9" w:rsidRDefault="00813270" w:rsidP="001708D9">
      <w:pPr>
        <w:spacing w:after="0" w:line="276" w:lineRule="auto"/>
        <w:jc w:val="left"/>
        <w:rPr>
          <w:rFonts w:ascii="Calibri" w:hAnsi="Calibri" w:cs="Calibri"/>
          <w:b/>
          <w:bCs/>
        </w:rPr>
      </w:pPr>
    </w:p>
    <w:p w14:paraId="7FBC07FB" w14:textId="77777777" w:rsidR="00813270" w:rsidRPr="001708D9" w:rsidRDefault="00813270" w:rsidP="001708D9">
      <w:pPr>
        <w:spacing w:after="0" w:line="276" w:lineRule="auto"/>
        <w:jc w:val="left"/>
        <w:rPr>
          <w:rFonts w:ascii="Calibri" w:hAnsi="Calibri" w:cs="Calibri"/>
          <w:b/>
          <w:bCs/>
        </w:rPr>
      </w:pPr>
    </w:p>
    <w:p w14:paraId="56D2561B" w14:textId="77777777" w:rsidR="00813270" w:rsidRPr="001708D9" w:rsidRDefault="00813270" w:rsidP="001708D9">
      <w:pPr>
        <w:spacing w:after="0" w:line="276" w:lineRule="auto"/>
        <w:jc w:val="left"/>
        <w:rPr>
          <w:rFonts w:ascii="Calibri" w:hAnsi="Calibri" w:cs="Calibri"/>
          <w:b/>
          <w:bCs/>
        </w:rPr>
      </w:pPr>
    </w:p>
    <w:p w14:paraId="22AF1223" w14:textId="77777777" w:rsidR="00813270" w:rsidRPr="001708D9" w:rsidRDefault="00813270" w:rsidP="001708D9">
      <w:pPr>
        <w:spacing w:after="0" w:line="276" w:lineRule="auto"/>
        <w:jc w:val="left"/>
        <w:rPr>
          <w:rFonts w:ascii="Calibri" w:hAnsi="Calibri" w:cs="Calibri"/>
          <w:b/>
          <w:bCs/>
        </w:rPr>
      </w:pPr>
    </w:p>
    <w:p w14:paraId="4A7E3325" w14:textId="77777777" w:rsidR="001708D9" w:rsidRDefault="001708D9" w:rsidP="001708D9">
      <w:pPr>
        <w:pStyle w:val="Caption"/>
        <w:spacing w:after="0" w:line="276" w:lineRule="auto"/>
        <w:rPr>
          <w:rFonts w:ascii="Calibri" w:hAnsi="Calibri" w:cs="Calibri"/>
          <w:sz w:val="22"/>
          <w:szCs w:val="22"/>
        </w:rPr>
      </w:pPr>
    </w:p>
    <w:p w14:paraId="619856CB" w14:textId="77777777" w:rsidR="001708D9" w:rsidRDefault="001708D9" w:rsidP="001708D9">
      <w:pPr>
        <w:pStyle w:val="Caption"/>
        <w:spacing w:after="0" w:line="276" w:lineRule="auto"/>
        <w:rPr>
          <w:rFonts w:ascii="Calibri" w:hAnsi="Calibri" w:cs="Calibri"/>
          <w:sz w:val="22"/>
          <w:szCs w:val="22"/>
        </w:rPr>
      </w:pPr>
    </w:p>
    <w:p w14:paraId="28F09AA1" w14:textId="77777777" w:rsidR="001708D9" w:rsidRDefault="001708D9" w:rsidP="001708D9">
      <w:pPr>
        <w:pStyle w:val="Caption"/>
        <w:spacing w:after="0" w:line="276" w:lineRule="auto"/>
        <w:rPr>
          <w:rFonts w:ascii="Calibri" w:hAnsi="Calibri" w:cs="Calibri"/>
          <w:sz w:val="22"/>
          <w:szCs w:val="22"/>
        </w:rPr>
      </w:pPr>
    </w:p>
    <w:p w14:paraId="20A9AAEA" w14:textId="77777777" w:rsidR="001708D9" w:rsidRDefault="001708D9" w:rsidP="001708D9">
      <w:pPr>
        <w:pStyle w:val="Caption"/>
        <w:spacing w:after="0" w:line="276" w:lineRule="auto"/>
        <w:rPr>
          <w:rFonts w:ascii="Calibri" w:hAnsi="Calibri" w:cs="Calibri"/>
          <w:sz w:val="22"/>
          <w:szCs w:val="22"/>
        </w:rPr>
      </w:pPr>
    </w:p>
    <w:p w14:paraId="53972EB2" w14:textId="77777777" w:rsidR="001708D9" w:rsidRDefault="001708D9" w:rsidP="001708D9">
      <w:pPr>
        <w:pStyle w:val="Caption"/>
        <w:spacing w:after="0" w:line="276" w:lineRule="auto"/>
        <w:rPr>
          <w:rFonts w:ascii="Calibri" w:hAnsi="Calibri" w:cs="Calibri"/>
          <w:sz w:val="22"/>
          <w:szCs w:val="22"/>
        </w:rPr>
      </w:pPr>
    </w:p>
    <w:p w14:paraId="695ED7A2" w14:textId="77777777" w:rsidR="001708D9" w:rsidRDefault="001708D9" w:rsidP="001708D9">
      <w:pPr>
        <w:pStyle w:val="Caption"/>
        <w:spacing w:after="0" w:line="276" w:lineRule="auto"/>
        <w:rPr>
          <w:rFonts w:ascii="Calibri" w:hAnsi="Calibri" w:cs="Calibri"/>
          <w:sz w:val="22"/>
          <w:szCs w:val="22"/>
        </w:rPr>
      </w:pPr>
    </w:p>
    <w:p w14:paraId="274A5C4C" w14:textId="77777777" w:rsidR="001708D9" w:rsidRDefault="001708D9" w:rsidP="001708D9">
      <w:pPr>
        <w:pStyle w:val="Caption"/>
        <w:spacing w:after="0" w:line="276" w:lineRule="auto"/>
        <w:rPr>
          <w:rFonts w:ascii="Calibri" w:hAnsi="Calibri" w:cs="Calibri"/>
          <w:sz w:val="22"/>
          <w:szCs w:val="22"/>
        </w:rPr>
      </w:pPr>
    </w:p>
    <w:p w14:paraId="6CA210F8" w14:textId="77777777" w:rsidR="001708D9" w:rsidRDefault="001708D9" w:rsidP="001708D9">
      <w:pPr>
        <w:pStyle w:val="Caption"/>
        <w:spacing w:after="0" w:line="276" w:lineRule="auto"/>
        <w:rPr>
          <w:rFonts w:ascii="Calibri" w:hAnsi="Calibri" w:cs="Calibri"/>
          <w:sz w:val="22"/>
          <w:szCs w:val="22"/>
        </w:rPr>
      </w:pPr>
    </w:p>
    <w:p w14:paraId="074C528F" w14:textId="6AC397C3" w:rsidR="00813270" w:rsidRPr="001708D9" w:rsidRDefault="001708D9" w:rsidP="001708D9">
      <w:pPr>
        <w:pStyle w:val="Caption"/>
        <w:spacing w:after="0" w:line="276" w:lineRule="auto"/>
        <w:rPr>
          <w:rFonts w:ascii="Calibri" w:hAnsi="Calibri" w:cs="Calibri"/>
          <w:b/>
          <w:bCs/>
          <w:sz w:val="22"/>
          <w:szCs w:val="22"/>
        </w:rPr>
      </w:pPr>
      <w:bookmarkStart w:id="35" w:name="_Toc199432432"/>
      <w:bookmarkStart w:id="36" w:name="_Toc199432515"/>
      <w:bookmarkStart w:id="37" w:name="_Toc199432568"/>
      <w:bookmarkStart w:id="38" w:name="_Toc199432622"/>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9</w:t>
      </w:r>
      <w:r w:rsidRPr="001708D9">
        <w:rPr>
          <w:rFonts w:ascii="Calibri" w:hAnsi="Calibri" w:cs="Calibri"/>
          <w:sz w:val="22"/>
          <w:szCs w:val="22"/>
        </w:rPr>
        <w:fldChar w:fldCharType="end"/>
      </w:r>
      <w:r w:rsidRPr="001708D9">
        <w:rPr>
          <w:rFonts w:ascii="Calibri" w:hAnsi="Calibri" w:cs="Calibri"/>
          <w:sz w:val="22"/>
          <w:szCs w:val="22"/>
        </w:rPr>
        <w:t xml:space="preserve"> : Running configuration of Multilayer switch</w:t>
      </w:r>
      <w:bookmarkEnd w:id="35"/>
      <w:bookmarkEnd w:id="36"/>
      <w:bookmarkEnd w:id="37"/>
      <w:bookmarkEnd w:id="38"/>
    </w:p>
    <w:p w14:paraId="78FAB559" w14:textId="61E999C9" w:rsidR="00813270" w:rsidRPr="001708D9" w:rsidRDefault="00813270" w:rsidP="001708D9">
      <w:pPr>
        <w:spacing w:after="0" w:line="276" w:lineRule="auto"/>
        <w:jc w:val="left"/>
        <w:rPr>
          <w:rFonts w:ascii="Calibri" w:hAnsi="Calibri" w:cs="Calibri"/>
          <w:b/>
          <w:bCs/>
        </w:rPr>
      </w:pPr>
      <w:r w:rsidRPr="001708D9">
        <w:rPr>
          <w:rFonts w:ascii="Calibri" w:hAnsi="Calibri" w:cs="Calibri"/>
          <w:b/>
          <w:bCs/>
        </w:rPr>
        <w:t>V</w:t>
      </w:r>
      <w:r w:rsidR="001708D9">
        <w:rPr>
          <w:rFonts w:ascii="Calibri" w:hAnsi="Calibri" w:cs="Calibri"/>
          <w:b/>
          <w:bCs/>
        </w:rPr>
        <w:t xml:space="preserve">LAN </w:t>
      </w:r>
      <w:r w:rsidRPr="001708D9">
        <w:rPr>
          <w:rFonts w:ascii="Calibri" w:hAnsi="Calibri" w:cs="Calibri"/>
          <w:b/>
          <w:bCs/>
        </w:rPr>
        <w:t>configuration:</w:t>
      </w:r>
      <w:r w:rsidRPr="001708D9">
        <w:rPr>
          <w:rFonts w:ascii="Calibri" w:hAnsi="Calibri" w:cs="Calibri"/>
          <w:b/>
          <w:bCs/>
        </w:rPr>
        <w:br/>
      </w:r>
      <w:r w:rsidRPr="001708D9">
        <w:rPr>
          <w:rFonts w:ascii="Calibri" w:hAnsi="Calibri" w:cs="Calibri"/>
          <w:b/>
          <w:bCs/>
          <w:noProof/>
        </w:rPr>
        <w:drawing>
          <wp:inline distT="0" distB="0" distL="0" distR="0" wp14:anchorId="201212B1" wp14:editId="7063D35C">
            <wp:extent cx="5359400" cy="2971800"/>
            <wp:effectExtent l="0" t="0" r="0" b="0"/>
            <wp:docPr id="7186899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89929" name="Picture 718689929"/>
                    <pic:cNvPicPr/>
                  </pic:nvPicPr>
                  <pic:blipFill>
                    <a:blip r:embed="rId17">
                      <a:extLst>
                        <a:ext uri="{28A0092B-C50C-407E-A947-70E740481C1C}">
                          <a14:useLocalDpi xmlns:a14="http://schemas.microsoft.com/office/drawing/2010/main" val="0"/>
                        </a:ext>
                      </a:extLst>
                    </a:blip>
                    <a:stretch>
                      <a:fillRect/>
                    </a:stretch>
                  </pic:blipFill>
                  <pic:spPr>
                    <a:xfrm>
                      <a:off x="0" y="0"/>
                      <a:ext cx="5359400" cy="2971800"/>
                    </a:xfrm>
                    <a:prstGeom prst="rect">
                      <a:avLst/>
                    </a:prstGeom>
                  </pic:spPr>
                </pic:pic>
              </a:graphicData>
            </a:graphic>
          </wp:inline>
        </w:drawing>
      </w:r>
    </w:p>
    <w:p w14:paraId="2BB8C0EC" w14:textId="1D46AF9E" w:rsidR="00813270" w:rsidRPr="001708D9" w:rsidRDefault="001708D9" w:rsidP="001708D9">
      <w:pPr>
        <w:pStyle w:val="Caption"/>
        <w:spacing w:after="0" w:line="276" w:lineRule="auto"/>
        <w:jc w:val="center"/>
        <w:rPr>
          <w:rFonts w:ascii="Calibri" w:hAnsi="Calibri" w:cs="Calibri"/>
          <w:b/>
          <w:bCs/>
          <w:sz w:val="22"/>
          <w:szCs w:val="22"/>
        </w:rPr>
      </w:pPr>
      <w:bookmarkStart w:id="39" w:name="_Toc199432433"/>
      <w:bookmarkStart w:id="40" w:name="_Toc199432516"/>
      <w:bookmarkStart w:id="41" w:name="_Toc199432569"/>
      <w:bookmarkStart w:id="42" w:name="_Toc199432623"/>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10</w:t>
      </w:r>
      <w:r w:rsidRPr="001708D9">
        <w:rPr>
          <w:rFonts w:ascii="Calibri" w:hAnsi="Calibri" w:cs="Calibri"/>
          <w:sz w:val="22"/>
          <w:szCs w:val="22"/>
        </w:rPr>
        <w:fldChar w:fldCharType="end"/>
      </w:r>
      <w:r w:rsidRPr="001708D9">
        <w:rPr>
          <w:rFonts w:ascii="Calibri" w:hAnsi="Calibri" w:cs="Calibri"/>
          <w:sz w:val="22"/>
          <w:szCs w:val="22"/>
        </w:rPr>
        <w:t>: shows VLAN configuration of Multilayer switch :</w:t>
      </w:r>
      <w:bookmarkEnd w:id="39"/>
      <w:bookmarkEnd w:id="40"/>
      <w:bookmarkEnd w:id="41"/>
      <w:bookmarkEnd w:id="42"/>
    </w:p>
    <w:p w14:paraId="38ACEA07" w14:textId="7D0FB56D" w:rsidR="001708D9" w:rsidRPr="001708D9" w:rsidRDefault="001708D9" w:rsidP="001708D9">
      <w:pPr>
        <w:spacing w:after="0" w:line="276" w:lineRule="auto"/>
        <w:jc w:val="left"/>
        <w:rPr>
          <w:rFonts w:ascii="Calibri" w:hAnsi="Calibri" w:cs="Calibri"/>
        </w:rPr>
      </w:pPr>
      <w:r w:rsidRPr="001708D9">
        <w:rPr>
          <w:rFonts w:ascii="Calibri" w:hAnsi="Calibri" w:cs="Calibri"/>
        </w:rPr>
        <w:t>Multilayer switches create different LANs and trunk ports are used for connecting switches to give security and improve their performance.</w:t>
      </w:r>
    </w:p>
    <w:p w14:paraId="656F2916" w14:textId="77777777" w:rsidR="001708D9" w:rsidRPr="001708D9" w:rsidRDefault="001708D9" w:rsidP="001708D9">
      <w:pPr>
        <w:spacing w:after="0" w:line="276" w:lineRule="auto"/>
        <w:jc w:val="left"/>
        <w:rPr>
          <w:rFonts w:ascii="Calibri" w:hAnsi="Calibri" w:cs="Calibri"/>
          <w:b/>
          <w:bCs/>
        </w:rPr>
      </w:pPr>
    </w:p>
    <w:p w14:paraId="53B041A2" w14:textId="6A2825E1" w:rsidR="00813270" w:rsidRPr="001708D9" w:rsidRDefault="001708D9" w:rsidP="001708D9">
      <w:pPr>
        <w:spacing w:after="0" w:line="276" w:lineRule="auto"/>
        <w:jc w:val="left"/>
        <w:rPr>
          <w:rFonts w:ascii="Calibri" w:hAnsi="Calibri" w:cs="Calibri"/>
          <w:b/>
          <w:bCs/>
        </w:rPr>
      </w:pPr>
      <w:r w:rsidRPr="001708D9">
        <w:rPr>
          <w:rFonts w:ascii="Calibri" w:hAnsi="Calibri" w:cs="Calibri"/>
          <w:b/>
          <w:bCs/>
          <w:color w:val="000000"/>
        </w:rPr>
        <w:t>Access Layer Switch Port Configuration</w:t>
      </w:r>
    </w:p>
    <w:p w14:paraId="65E36699" w14:textId="77777777" w:rsidR="00813270" w:rsidRPr="001708D9" w:rsidRDefault="00813270" w:rsidP="001708D9">
      <w:pPr>
        <w:spacing w:after="0" w:line="276" w:lineRule="auto"/>
        <w:jc w:val="left"/>
        <w:rPr>
          <w:rFonts w:ascii="Calibri" w:hAnsi="Calibri" w:cs="Calibri"/>
          <w:b/>
          <w:bCs/>
        </w:rPr>
      </w:pPr>
      <w:r w:rsidRPr="001708D9">
        <w:rPr>
          <w:rFonts w:ascii="Calibri" w:hAnsi="Calibri" w:cs="Calibri"/>
          <w:b/>
          <w:bCs/>
          <w:noProof/>
        </w:rPr>
        <w:lastRenderedPageBreak/>
        <w:drawing>
          <wp:inline distT="0" distB="0" distL="0" distR="0" wp14:anchorId="76397024" wp14:editId="1EC23A1F">
            <wp:extent cx="1513840" cy="3788604"/>
            <wp:effectExtent l="0" t="0" r="0" b="0"/>
            <wp:docPr id="359684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84712" name="Picture 3596847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65491" cy="3917869"/>
                    </a:xfrm>
                    <a:prstGeom prst="rect">
                      <a:avLst/>
                    </a:prstGeom>
                  </pic:spPr>
                </pic:pic>
              </a:graphicData>
            </a:graphic>
          </wp:inline>
        </w:drawing>
      </w:r>
    </w:p>
    <w:p w14:paraId="1851724D" w14:textId="008D5016" w:rsidR="00813270" w:rsidRPr="001708D9" w:rsidRDefault="001708D9" w:rsidP="001708D9">
      <w:pPr>
        <w:pStyle w:val="Caption"/>
        <w:spacing w:after="0" w:line="276" w:lineRule="auto"/>
        <w:rPr>
          <w:rFonts w:ascii="Calibri" w:hAnsi="Calibri" w:cs="Calibri"/>
          <w:b/>
          <w:bCs/>
          <w:sz w:val="22"/>
          <w:szCs w:val="22"/>
        </w:rPr>
      </w:pPr>
      <w:bookmarkStart w:id="43" w:name="_Toc199432434"/>
      <w:bookmarkStart w:id="44" w:name="_Toc199432517"/>
      <w:bookmarkStart w:id="45" w:name="_Toc199432570"/>
      <w:bookmarkStart w:id="46" w:name="_Toc199432624"/>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11</w:t>
      </w:r>
      <w:r w:rsidRPr="001708D9">
        <w:rPr>
          <w:rFonts w:ascii="Calibri" w:hAnsi="Calibri" w:cs="Calibri"/>
          <w:sz w:val="22"/>
          <w:szCs w:val="22"/>
        </w:rPr>
        <w:fldChar w:fldCharType="end"/>
      </w:r>
      <w:r w:rsidRPr="001708D9">
        <w:rPr>
          <w:rFonts w:ascii="Calibri" w:hAnsi="Calibri" w:cs="Calibri"/>
          <w:sz w:val="22"/>
          <w:szCs w:val="22"/>
        </w:rPr>
        <w:t xml:space="preserve"> : Trunking configuration of access switch for </w:t>
      </w:r>
      <w:proofErr w:type="spellStart"/>
      <w:r w:rsidRPr="001708D9">
        <w:rPr>
          <w:rFonts w:ascii="Calibri" w:hAnsi="Calibri" w:cs="Calibri"/>
          <w:sz w:val="22"/>
          <w:szCs w:val="22"/>
        </w:rPr>
        <w:t>vlan</w:t>
      </w:r>
      <w:proofErr w:type="spellEnd"/>
      <w:r w:rsidRPr="001708D9">
        <w:rPr>
          <w:rFonts w:ascii="Calibri" w:hAnsi="Calibri" w:cs="Calibri"/>
          <w:sz w:val="22"/>
          <w:szCs w:val="22"/>
        </w:rPr>
        <w:t xml:space="preserve"> 10</w:t>
      </w:r>
      <w:bookmarkEnd w:id="43"/>
      <w:bookmarkEnd w:id="44"/>
      <w:bookmarkEnd w:id="45"/>
      <w:bookmarkEnd w:id="46"/>
    </w:p>
    <w:p w14:paraId="3B6F41E7" w14:textId="6BC84A12" w:rsidR="00813270" w:rsidRPr="001708D9" w:rsidRDefault="00813270" w:rsidP="001708D9">
      <w:pPr>
        <w:spacing w:after="0" w:line="276" w:lineRule="auto"/>
        <w:jc w:val="left"/>
        <w:rPr>
          <w:rFonts w:ascii="Calibri" w:hAnsi="Calibri" w:cs="Calibri"/>
          <w:b/>
          <w:bCs/>
        </w:rPr>
      </w:pPr>
      <w:r w:rsidRPr="001708D9">
        <w:rPr>
          <w:rFonts w:ascii="Calibri" w:hAnsi="Calibri" w:cs="Calibri"/>
          <w:b/>
          <w:bCs/>
        </w:rPr>
        <w:t>Access switch VLAN configuration</w:t>
      </w:r>
    </w:p>
    <w:p w14:paraId="0956E999" w14:textId="7578047F" w:rsidR="00813270" w:rsidRPr="001708D9" w:rsidRDefault="00813270" w:rsidP="001708D9">
      <w:pPr>
        <w:spacing w:after="0" w:line="276" w:lineRule="auto"/>
        <w:jc w:val="left"/>
        <w:rPr>
          <w:rFonts w:ascii="Calibri" w:hAnsi="Calibri" w:cs="Calibri"/>
          <w:b/>
          <w:bCs/>
        </w:rPr>
      </w:pPr>
      <w:r w:rsidRPr="001708D9">
        <w:rPr>
          <w:rFonts w:ascii="Calibri" w:hAnsi="Calibri" w:cs="Calibri"/>
          <w:b/>
          <w:bCs/>
          <w:noProof/>
        </w:rPr>
        <w:drawing>
          <wp:inline distT="0" distB="0" distL="0" distR="0" wp14:anchorId="142F29C5" wp14:editId="71066E4B">
            <wp:extent cx="3290455" cy="1733085"/>
            <wp:effectExtent l="0" t="0" r="0" b="0"/>
            <wp:docPr id="5409654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65449" name="Picture 5409654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48335" cy="1763571"/>
                    </a:xfrm>
                    <a:prstGeom prst="rect">
                      <a:avLst/>
                    </a:prstGeom>
                  </pic:spPr>
                </pic:pic>
              </a:graphicData>
            </a:graphic>
          </wp:inline>
        </w:drawing>
      </w:r>
    </w:p>
    <w:p w14:paraId="7023CD2B" w14:textId="2882E5A8" w:rsidR="001708D9" w:rsidRPr="001708D9" w:rsidRDefault="001708D9" w:rsidP="001708D9">
      <w:pPr>
        <w:pStyle w:val="Caption"/>
        <w:spacing w:after="0" w:line="276" w:lineRule="auto"/>
        <w:rPr>
          <w:rFonts w:ascii="Calibri" w:hAnsi="Calibri" w:cs="Calibri"/>
          <w:sz w:val="22"/>
          <w:szCs w:val="22"/>
        </w:rPr>
      </w:pPr>
      <w:bookmarkStart w:id="47" w:name="_Toc199432435"/>
      <w:bookmarkStart w:id="48" w:name="_Toc199432518"/>
      <w:bookmarkStart w:id="49" w:name="_Toc199432571"/>
      <w:bookmarkStart w:id="50" w:name="_Toc199432625"/>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12</w:t>
      </w:r>
      <w:r w:rsidRPr="001708D9">
        <w:rPr>
          <w:rFonts w:ascii="Calibri" w:hAnsi="Calibri" w:cs="Calibri"/>
          <w:sz w:val="22"/>
          <w:szCs w:val="22"/>
        </w:rPr>
        <w:fldChar w:fldCharType="end"/>
      </w:r>
      <w:r w:rsidRPr="001708D9">
        <w:rPr>
          <w:rFonts w:ascii="Calibri" w:hAnsi="Calibri" w:cs="Calibri"/>
          <w:sz w:val="22"/>
          <w:szCs w:val="22"/>
        </w:rPr>
        <w:t xml:space="preserve"> : access switch </w:t>
      </w:r>
      <w:proofErr w:type="spellStart"/>
      <w:r w:rsidRPr="001708D9">
        <w:rPr>
          <w:rFonts w:ascii="Calibri" w:hAnsi="Calibri" w:cs="Calibri"/>
          <w:sz w:val="22"/>
          <w:szCs w:val="22"/>
        </w:rPr>
        <w:t>vlan</w:t>
      </w:r>
      <w:proofErr w:type="spellEnd"/>
      <w:r w:rsidRPr="001708D9">
        <w:rPr>
          <w:rFonts w:ascii="Calibri" w:hAnsi="Calibri" w:cs="Calibri"/>
          <w:sz w:val="22"/>
          <w:szCs w:val="22"/>
        </w:rPr>
        <w:t xml:space="preserve"> configuration</w:t>
      </w:r>
      <w:bookmarkEnd w:id="47"/>
      <w:bookmarkEnd w:id="48"/>
      <w:bookmarkEnd w:id="49"/>
      <w:bookmarkEnd w:id="50"/>
    </w:p>
    <w:p w14:paraId="7D5B2E92" w14:textId="25C9660E" w:rsidR="001708D9" w:rsidRPr="001708D9" w:rsidRDefault="001708D9" w:rsidP="001708D9">
      <w:pPr>
        <w:spacing w:after="0" w:line="276" w:lineRule="auto"/>
        <w:jc w:val="left"/>
        <w:rPr>
          <w:rFonts w:ascii="Calibri" w:hAnsi="Calibri" w:cs="Calibri"/>
        </w:rPr>
      </w:pPr>
      <w:r w:rsidRPr="001708D9">
        <w:rPr>
          <w:rFonts w:ascii="Calibri" w:hAnsi="Calibri" w:cs="Calibri"/>
        </w:rPr>
        <w:t>With the access switch settings set appropriately, VLANs and port security are in place to correctly connect end devices where they belong.</w:t>
      </w:r>
    </w:p>
    <w:p w14:paraId="1DDF92AA" w14:textId="77777777" w:rsidR="001708D9" w:rsidRPr="001708D9" w:rsidRDefault="001708D9" w:rsidP="001708D9">
      <w:pPr>
        <w:spacing w:after="0" w:line="276" w:lineRule="auto"/>
        <w:jc w:val="left"/>
        <w:rPr>
          <w:rFonts w:ascii="Calibri" w:hAnsi="Calibri" w:cs="Calibri"/>
          <w:b/>
          <w:bCs/>
        </w:rPr>
      </w:pPr>
    </w:p>
    <w:p w14:paraId="28F30AAC" w14:textId="71905D52" w:rsidR="00813270" w:rsidRPr="001708D9" w:rsidRDefault="001708D9" w:rsidP="001708D9">
      <w:pPr>
        <w:spacing w:after="0" w:line="276" w:lineRule="auto"/>
        <w:rPr>
          <w:rFonts w:ascii="Calibri" w:hAnsi="Calibri" w:cs="Calibri"/>
          <w:b/>
          <w:bCs/>
        </w:rPr>
      </w:pPr>
      <w:r w:rsidRPr="001708D9">
        <w:rPr>
          <w:rFonts w:ascii="Calibri" w:hAnsi="Calibri" w:cs="Calibri"/>
          <w:b/>
          <w:bCs/>
          <w:color w:val="000000"/>
        </w:rPr>
        <w:t>DHCP Client Connectivity Verification</w:t>
      </w:r>
    </w:p>
    <w:p w14:paraId="3C9B2FCA" w14:textId="167A8230" w:rsidR="00813270" w:rsidRPr="001708D9" w:rsidRDefault="00813270" w:rsidP="001708D9">
      <w:pPr>
        <w:spacing w:after="0" w:line="276" w:lineRule="auto"/>
        <w:rPr>
          <w:rFonts w:ascii="Calibri" w:hAnsi="Calibri" w:cs="Calibri"/>
          <w:b/>
          <w:bCs/>
        </w:rPr>
      </w:pPr>
      <w:r w:rsidRPr="001708D9">
        <w:rPr>
          <w:rFonts w:ascii="Calibri" w:hAnsi="Calibri" w:cs="Calibri"/>
          <w:b/>
          <w:bCs/>
          <w:noProof/>
        </w:rPr>
        <w:drawing>
          <wp:inline distT="0" distB="0" distL="0" distR="0" wp14:anchorId="74E12222" wp14:editId="19D2288F">
            <wp:extent cx="3186545" cy="1801566"/>
            <wp:effectExtent l="0" t="0" r="1270" b="1905"/>
            <wp:docPr id="9820522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52286" name="Picture 9820522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29682" cy="1825954"/>
                    </a:xfrm>
                    <a:prstGeom prst="rect">
                      <a:avLst/>
                    </a:prstGeom>
                  </pic:spPr>
                </pic:pic>
              </a:graphicData>
            </a:graphic>
          </wp:inline>
        </w:drawing>
      </w:r>
    </w:p>
    <w:p w14:paraId="2045C485" w14:textId="38E1C9C9" w:rsidR="00813270" w:rsidRPr="001708D9" w:rsidRDefault="001708D9" w:rsidP="001708D9">
      <w:pPr>
        <w:pStyle w:val="Caption"/>
        <w:spacing w:after="0" w:line="276" w:lineRule="auto"/>
        <w:rPr>
          <w:rFonts w:ascii="Calibri" w:hAnsi="Calibri" w:cs="Calibri"/>
          <w:b/>
          <w:bCs/>
          <w:sz w:val="22"/>
          <w:szCs w:val="22"/>
        </w:rPr>
      </w:pPr>
      <w:bookmarkStart w:id="51" w:name="_Toc199432436"/>
      <w:bookmarkStart w:id="52" w:name="_Toc199432519"/>
      <w:bookmarkStart w:id="53" w:name="_Toc199432572"/>
      <w:bookmarkStart w:id="54" w:name="_Toc199432626"/>
      <w:r w:rsidRPr="001708D9">
        <w:rPr>
          <w:rFonts w:ascii="Calibri" w:hAnsi="Calibri" w:cs="Calibri"/>
          <w:sz w:val="22"/>
          <w:szCs w:val="22"/>
        </w:rPr>
        <w:lastRenderedPageBreak/>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13</w:t>
      </w:r>
      <w:r w:rsidRPr="001708D9">
        <w:rPr>
          <w:rFonts w:ascii="Calibri" w:hAnsi="Calibri" w:cs="Calibri"/>
          <w:sz w:val="22"/>
          <w:szCs w:val="22"/>
        </w:rPr>
        <w:fldChar w:fldCharType="end"/>
      </w:r>
      <w:r w:rsidRPr="001708D9">
        <w:rPr>
          <w:rFonts w:ascii="Calibri" w:hAnsi="Calibri" w:cs="Calibri"/>
          <w:sz w:val="22"/>
          <w:szCs w:val="22"/>
        </w:rPr>
        <w:t xml:space="preserve"> : DHCP allocation on </w:t>
      </w:r>
      <w:proofErr w:type="spellStart"/>
      <w:r w:rsidRPr="001708D9">
        <w:rPr>
          <w:rFonts w:ascii="Calibri" w:hAnsi="Calibri" w:cs="Calibri"/>
          <w:sz w:val="22"/>
          <w:szCs w:val="22"/>
        </w:rPr>
        <w:t>Vlan</w:t>
      </w:r>
      <w:proofErr w:type="spellEnd"/>
      <w:r w:rsidRPr="001708D9">
        <w:rPr>
          <w:rFonts w:ascii="Calibri" w:hAnsi="Calibri" w:cs="Calibri"/>
          <w:sz w:val="22"/>
          <w:szCs w:val="22"/>
        </w:rPr>
        <w:t xml:space="preserve"> 10</w:t>
      </w:r>
      <w:bookmarkEnd w:id="51"/>
      <w:bookmarkEnd w:id="52"/>
      <w:bookmarkEnd w:id="53"/>
      <w:bookmarkEnd w:id="54"/>
    </w:p>
    <w:p w14:paraId="54999EB2" w14:textId="17570590" w:rsidR="001708D9" w:rsidRPr="001708D9" w:rsidRDefault="001708D9" w:rsidP="001708D9">
      <w:pPr>
        <w:spacing w:after="0" w:line="276" w:lineRule="auto"/>
        <w:rPr>
          <w:rFonts w:ascii="Calibri" w:hAnsi="Calibri" w:cs="Calibri"/>
        </w:rPr>
      </w:pPr>
      <w:r w:rsidRPr="001708D9">
        <w:rPr>
          <w:rFonts w:ascii="Calibri" w:hAnsi="Calibri" w:cs="Calibri"/>
        </w:rPr>
        <w:t>The images of the DHCP assignment show that IP addresses have been distributed automatically on every VLAN, confirming the network is ready for use anywhere.</w:t>
      </w:r>
    </w:p>
    <w:p w14:paraId="18E686E2" w14:textId="77777777" w:rsidR="001708D9" w:rsidRDefault="001708D9" w:rsidP="001708D9">
      <w:pPr>
        <w:spacing w:after="0" w:line="276" w:lineRule="auto"/>
        <w:rPr>
          <w:rFonts w:ascii="Calibri" w:hAnsi="Calibri" w:cs="Calibri"/>
          <w:b/>
          <w:bCs/>
        </w:rPr>
      </w:pPr>
    </w:p>
    <w:p w14:paraId="7BC4ACD2" w14:textId="6A56A435" w:rsidR="00813270" w:rsidRPr="001708D9" w:rsidRDefault="00813270" w:rsidP="001708D9">
      <w:pPr>
        <w:spacing w:after="0" w:line="276" w:lineRule="auto"/>
        <w:rPr>
          <w:rFonts w:ascii="Calibri" w:hAnsi="Calibri" w:cs="Calibri"/>
          <w:b/>
          <w:bCs/>
        </w:rPr>
      </w:pPr>
      <w:r w:rsidRPr="001708D9">
        <w:rPr>
          <w:rFonts w:ascii="Calibri" w:hAnsi="Calibri" w:cs="Calibri"/>
          <w:b/>
          <w:bCs/>
        </w:rPr>
        <w:t>Ping connectivity within VLAN</w:t>
      </w:r>
    </w:p>
    <w:p w14:paraId="71AE26CC" w14:textId="577726A5" w:rsidR="00813270" w:rsidRPr="001708D9" w:rsidRDefault="00813270" w:rsidP="001708D9">
      <w:pPr>
        <w:spacing w:after="0" w:line="276" w:lineRule="auto"/>
        <w:rPr>
          <w:rFonts w:ascii="Calibri" w:hAnsi="Calibri" w:cs="Calibri"/>
          <w:b/>
          <w:bCs/>
        </w:rPr>
      </w:pPr>
      <w:r w:rsidRPr="001708D9">
        <w:rPr>
          <w:rFonts w:ascii="Calibri" w:hAnsi="Calibri" w:cs="Calibri"/>
          <w:b/>
          <w:bCs/>
          <w:noProof/>
        </w:rPr>
        <w:drawing>
          <wp:inline distT="0" distB="0" distL="0" distR="0" wp14:anchorId="16A2381C" wp14:editId="11127E8E">
            <wp:extent cx="4584700" cy="2540000"/>
            <wp:effectExtent l="0" t="0" r="0" b="0"/>
            <wp:docPr id="10087127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12711" name="Picture 1008712711"/>
                    <pic:cNvPicPr/>
                  </pic:nvPicPr>
                  <pic:blipFill>
                    <a:blip r:embed="rId21">
                      <a:extLst>
                        <a:ext uri="{28A0092B-C50C-407E-A947-70E740481C1C}">
                          <a14:useLocalDpi xmlns:a14="http://schemas.microsoft.com/office/drawing/2010/main" val="0"/>
                        </a:ext>
                      </a:extLst>
                    </a:blip>
                    <a:stretch>
                      <a:fillRect/>
                    </a:stretch>
                  </pic:blipFill>
                  <pic:spPr>
                    <a:xfrm>
                      <a:off x="0" y="0"/>
                      <a:ext cx="4584700" cy="2540000"/>
                    </a:xfrm>
                    <a:prstGeom prst="rect">
                      <a:avLst/>
                    </a:prstGeom>
                  </pic:spPr>
                </pic:pic>
              </a:graphicData>
            </a:graphic>
          </wp:inline>
        </w:drawing>
      </w:r>
    </w:p>
    <w:p w14:paraId="1F6A20C0" w14:textId="43A269EE" w:rsidR="00813270" w:rsidRPr="001708D9" w:rsidRDefault="001708D9" w:rsidP="001708D9">
      <w:pPr>
        <w:pStyle w:val="Caption"/>
        <w:spacing w:after="0" w:line="276" w:lineRule="auto"/>
        <w:jc w:val="center"/>
        <w:rPr>
          <w:rFonts w:ascii="Calibri" w:hAnsi="Calibri" w:cs="Calibri"/>
          <w:b/>
          <w:bCs/>
          <w:sz w:val="22"/>
          <w:szCs w:val="22"/>
        </w:rPr>
      </w:pPr>
      <w:bookmarkStart w:id="55" w:name="_Toc199432437"/>
      <w:bookmarkStart w:id="56" w:name="_Toc199432520"/>
      <w:bookmarkStart w:id="57" w:name="_Toc199432573"/>
      <w:bookmarkStart w:id="58" w:name="_Toc199432627"/>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14</w:t>
      </w:r>
      <w:r w:rsidRPr="001708D9">
        <w:rPr>
          <w:rFonts w:ascii="Calibri" w:hAnsi="Calibri" w:cs="Calibri"/>
          <w:sz w:val="22"/>
          <w:szCs w:val="22"/>
        </w:rPr>
        <w:fldChar w:fldCharType="end"/>
      </w:r>
      <w:r w:rsidRPr="001708D9">
        <w:rPr>
          <w:rFonts w:ascii="Calibri" w:hAnsi="Calibri" w:cs="Calibri"/>
          <w:sz w:val="22"/>
          <w:szCs w:val="22"/>
        </w:rPr>
        <w:t>: Ping test within network VLAN 10</w:t>
      </w:r>
      <w:bookmarkEnd w:id="55"/>
      <w:bookmarkEnd w:id="56"/>
      <w:bookmarkEnd w:id="57"/>
      <w:bookmarkEnd w:id="58"/>
    </w:p>
    <w:p w14:paraId="1CFB01C1" w14:textId="06B5EC91" w:rsidR="00813270" w:rsidRPr="001708D9" w:rsidRDefault="00813270" w:rsidP="001708D9">
      <w:pPr>
        <w:spacing w:after="0" w:line="276" w:lineRule="auto"/>
        <w:rPr>
          <w:rFonts w:ascii="Calibri" w:hAnsi="Calibri" w:cs="Calibri"/>
          <w:b/>
          <w:bCs/>
        </w:rPr>
      </w:pPr>
      <w:r w:rsidRPr="001708D9">
        <w:rPr>
          <w:rFonts w:ascii="Calibri" w:hAnsi="Calibri" w:cs="Calibri"/>
          <w:b/>
          <w:bCs/>
        </w:rPr>
        <w:t>Ping connectivity with other VLAN devices</w:t>
      </w:r>
    </w:p>
    <w:p w14:paraId="1D0BAD5F" w14:textId="0D8DD5AC" w:rsidR="00813270" w:rsidRPr="001708D9" w:rsidRDefault="00813270" w:rsidP="001708D9">
      <w:pPr>
        <w:spacing w:after="0" w:line="276" w:lineRule="auto"/>
        <w:rPr>
          <w:rFonts w:ascii="Calibri" w:hAnsi="Calibri" w:cs="Calibri"/>
          <w:b/>
          <w:bCs/>
        </w:rPr>
      </w:pPr>
      <w:r w:rsidRPr="001708D9">
        <w:rPr>
          <w:rFonts w:ascii="Calibri" w:hAnsi="Calibri" w:cs="Calibri"/>
          <w:b/>
          <w:bCs/>
          <w:noProof/>
        </w:rPr>
        <w:drawing>
          <wp:inline distT="0" distB="0" distL="0" distR="0" wp14:anchorId="154AD0EC" wp14:editId="723DB25E">
            <wp:extent cx="4584700" cy="1803400"/>
            <wp:effectExtent l="0" t="0" r="0" b="0"/>
            <wp:docPr id="20307146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14665" name="Picture 2030714665"/>
                    <pic:cNvPicPr/>
                  </pic:nvPicPr>
                  <pic:blipFill>
                    <a:blip r:embed="rId22">
                      <a:extLst>
                        <a:ext uri="{28A0092B-C50C-407E-A947-70E740481C1C}">
                          <a14:useLocalDpi xmlns:a14="http://schemas.microsoft.com/office/drawing/2010/main" val="0"/>
                        </a:ext>
                      </a:extLst>
                    </a:blip>
                    <a:stretch>
                      <a:fillRect/>
                    </a:stretch>
                  </pic:blipFill>
                  <pic:spPr>
                    <a:xfrm>
                      <a:off x="0" y="0"/>
                      <a:ext cx="4584700" cy="1803400"/>
                    </a:xfrm>
                    <a:prstGeom prst="rect">
                      <a:avLst/>
                    </a:prstGeom>
                  </pic:spPr>
                </pic:pic>
              </a:graphicData>
            </a:graphic>
          </wp:inline>
        </w:drawing>
      </w:r>
    </w:p>
    <w:p w14:paraId="0FE0757E" w14:textId="0A6B795F" w:rsidR="00813270" w:rsidRDefault="001708D9" w:rsidP="001708D9">
      <w:pPr>
        <w:pStyle w:val="Caption"/>
        <w:spacing w:after="0" w:line="276" w:lineRule="auto"/>
        <w:jc w:val="center"/>
        <w:rPr>
          <w:rFonts w:ascii="Calibri" w:hAnsi="Calibri" w:cs="Calibri"/>
          <w:sz w:val="22"/>
          <w:szCs w:val="22"/>
        </w:rPr>
      </w:pPr>
      <w:bookmarkStart w:id="59" w:name="_Toc199432438"/>
      <w:bookmarkStart w:id="60" w:name="_Toc199432521"/>
      <w:bookmarkStart w:id="61" w:name="_Toc199432574"/>
      <w:bookmarkStart w:id="62" w:name="_Toc199432628"/>
      <w:r w:rsidRPr="001708D9">
        <w:rPr>
          <w:rFonts w:ascii="Calibri" w:hAnsi="Calibri" w:cs="Calibri"/>
          <w:sz w:val="22"/>
          <w:szCs w:val="22"/>
        </w:rPr>
        <w:t xml:space="preserve">Figure </w:t>
      </w:r>
      <w:r w:rsidRPr="001708D9">
        <w:rPr>
          <w:rFonts w:ascii="Calibri" w:hAnsi="Calibri" w:cs="Calibri"/>
          <w:sz w:val="22"/>
          <w:szCs w:val="22"/>
        </w:rPr>
        <w:fldChar w:fldCharType="begin"/>
      </w:r>
      <w:r w:rsidRPr="001708D9">
        <w:rPr>
          <w:rFonts w:ascii="Calibri" w:hAnsi="Calibri" w:cs="Calibri"/>
          <w:sz w:val="22"/>
          <w:szCs w:val="22"/>
        </w:rPr>
        <w:instrText xml:space="preserve"> SEQ Figure \* ARABIC </w:instrText>
      </w:r>
      <w:r w:rsidRPr="001708D9">
        <w:rPr>
          <w:rFonts w:ascii="Calibri" w:hAnsi="Calibri" w:cs="Calibri"/>
          <w:sz w:val="22"/>
          <w:szCs w:val="22"/>
        </w:rPr>
        <w:fldChar w:fldCharType="separate"/>
      </w:r>
      <w:r w:rsidRPr="001708D9">
        <w:rPr>
          <w:rFonts w:ascii="Calibri" w:hAnsi="Calibri" w:cs="Calibri"/>
          <w:noProof/>
          <w:sz w:val="22"/>
          <w:szCs w:val="22"/>
        </w:rPr>
        <w:t>15</w:t>
      </w:r>
      <w:r w:rsidRPr="001708D9">
        <w:rPr>
          <w:rFonts w:ascii="Calibri" w:hAnsi="Calibri" w:cs="Calibri"/>
          <w:sz w:val="22"/>
          <w:szCs w:val="22"/>
        </w:rPr>
        <w:fldChar w:fldCharType="end"/>
      </w:r>
      <w:r w:rsidRPr="001708D9">
        <w:rPr>
          <w:rFonts w:ascii="Calibri" w:hAnsi="Calibri" w:cs="Calibri"/>
          <w:sz w:val="22"/>
          <w:szCs w:val="22"/>
        </w:rPr>
        <w:t xml:space="preserve">: Ping test with other device on different </w:t>
      </w:r>
      <w:proofErr w:type="spellStart"/>
      <w:r w:rsidRPr="001708D9">
        <w:rPr>
          <w:rFonts w:ascii="Calibri" w:hAnsi="Calibri" w:cs="Calibri"/>
          <w:sz w:val="22"/>
          <w:szCs w:val="22"/>
        </w:rPr>
        <w:t>vlan</w:t>
      </w:r>
      <w:proofErr w:type="spellEnd"/>
      <w:r w:rsidRPr="001708D9">
        <w:rPr>
          <w:rFonts w:ascii="Calibri" w:hAnsi="Calibri" w:cs="Calibri"/>
          <w:sz w:val="22"/>
          <w:szCs w:val="22"/>
        </w:rPr>
        <w:t>(30)</w:t>
      </w:r>
      <w:bookmarkEnd w:id="59"/>
      <w:bookmarkEnd w:id="60"/>
      <w:bookmarkEnd w:id="61"/>
      <w:bookmarkEnd w:id="62"/>
    </w:p>
    <w:p w14:paraId="5580A59E" w14:textId="77777777" w:rsidR="001708D9" w:rsidRPr="001708D9" w:rsidRDefault="001708D9" w:rsidP="001708D9"/>
    <w:p w14:paraId="186DD95D" w14:textId="7A0F964C" w:rsidR="00813270" w:rsidRPr="001708D9" w:rsidRDefault="001708D9" w:rsidP="001708D9">
      <w:pPr>
        <w:spacing w:after="0" w:line="276" w:lineRule="auto"/>
        <w:rPr>
          <w:rFonts w:ascii="Calibri" w:hAnsi="Calibri" w:cs="Calibri"/>
        </w:rPr>
      </w:pPr>
      <w:r w:rsidRPr="001708D9">
        <w:rPr>
          <w:rFonts w:ascii="Calibri" w:hAnsi="Calibri" w:cs="Calibri"/>
        </w:rPr>
        <w:t>The results of the ping prove that all VLANs are properly separated on the network and that the core router permits communication between the broadcast departments.</w:t>
      </w:r>
    </w:p>
    <w:p w14:paraId="38691889" w14:textId="51A11286" w:rsidR="00024D73" w:rsidRPr="00E165B6" w:rsidRDefault="00024D73" w:rsidP="00024D73">
      <w:r w:rsidRPr="00024D73">
        <w:t>The design adheres to industry guidelines and follows industry standards with three layers of architecture (core, distribution, and access layers) which provides segregation of network functions clearly along with scalability and redundancy. Physical stacking with high availability capabilities along with routing is used at the core layer through stacked Layer 3 switches (SG6428X). SG3452P and SG3560-24PS are the distribution layer switches that forward traffic to the core and provide connectivity between devices at the access layer</w:t>
      </w:r>
      <w:r w:rsidR="00E63E04">
        <w:t xml:space="preserve"> [</w:t>
      </w:r>
      <w:r w:rsidR="004B1A89">
        <w:t>12</w:t>
      </w:r>
      <w:r w:rsidR="00E63E04">
        <w:t>]</w:t>
      </w:r>
      <w:r w:rsidRPr="00024D73">
        <w:t>. The access layer contains SG3428MP and SG2960-24TT that provide end-user station connectivity and PoE where the devices are to be supported.</w:t>
      </w:r>
    </w:p>
    <w:p w14:paraId="62847490" w14:textId="77777777" w:rsidR="00E165B6" w:rsidRDefault="00E165B6" w:rsidP="00E165B6">
      <w:pPr>
        <w:pStyle w:val="Heading2"/>
      </w:pPr>
      <w:bookmarkStart w:id="63" w:name="_Toc199432670"/>
      <w:r w:rsidRPr="00E165B6">
        <w:lastRenderedPageBreak/>
        <w:t>a. Gain Visibility and Control by End Users (Human Factor Considerations)</w:t>
      </w:r>
      <w:bookmarkEnd w:id="63"/>
    </w:p>
    <w:p w14:paraId="394E557D" w14:textId="0B20080C" w:rsidR="00024D73" w:rsidRDefault="00024D73" w:rsidP="00024D73">
      <w:r>
        <w:t>Human-focused design is highlighted in the following respects:</w:t>
      </w:r>
    </w:p>
    <w:p w14:paraId="0D3272E1" w14:textId="31B7013C" w:rsidR="00024D73" w:rsidRDefault="00024D73" w:rsidP="00024D73">
      <w:pPr>
        <w:pStyle w:val="ListParagraph"/>
        <w:numPr>
          <w:ilvl w:val="0"/>
          <w:numId w:val="1"/>
        </w:numPr>
      </w:pPr>
      <w:r w:rsidRPr="00024D73">
        <w:rPr>
          <w:b/>
          <w:bCs/>
        </w:rPr>
        <w:t>Intuitive Network Management</w:t>
      </w:r>
      <w:r>
        <w:t>: Omada SDN controller provides a graphically based intuitive user interface that renders management simple enough for non-experts to understand, even for real-time network topology mapping to speed up troubleshooting</w:t>
      </w:r>
      <w:r w:rsidR="00E63E04">
        <w:t xml:space="preserve"> [</w:t>
      </w:r>
      <w:r w:rsidR="004B1A89">
        <w:t>14</w:t>
      </w:r>
      <w:r w:rsidR="00E63E04">
        <w:t>]</w:t>
      </w:r>
      <w:r>
        <w:t>.</w:t>
      </w:r>
    </w:p>
    <w:p w14:paraId="71D4BD57" w14:textId="77777777" w:rsidR="00024D73" w:rsidRDefault="00024D73" w:rsidP="00024D73">
      <w:pPr>
        <w:pStyle w:val="ListParagraph"/>
        <w:numPr>
          <w:ilvl w:val="0"/>
          <w:numId w:val="1"/>
        </w:numPr>
      </w:pPr>
      <w:r w:rsidRPr="00024D73">
        <w:rPr>
          <w:b/>
          <w:bCs/>
        </w:rPr>
        <w:t>Role-Based Access Control</w:t>
      </w:r>
      <w:r>
        <w:t xml:space="preserve">: Administrative privileges are tailored to the responsibilities of the users so that audio engineers can manage audio network segments while video groups control video-related resources, reducing the learning curve for expert staff. </w:t>
      </w:r>
    </w:p>
    <w:p w14:paraId="2F179766" w14:textId="76D1117D" w:rsidR="00024D73" w:rsidRDefault="00024D73" w:rsidP="00024D73">
      <w:pPr>
        <w:pStyle w:val="ListParagraph"/>
        <w:numPr>
          <w:ilvl w:val="0"/>
          <w:numId w:val="1"/>
        </w:numPr>
      </w:pPr>
      <w:r w:rsidRPr="00024D73">
        <w:rPr>
          <w:b/>
          <w:bCs/>
        </w:rPr>
        <w:t>Visual Alert System:</w:t>
      </w:r>
      <w:r>
        <w:t xml:space="preserve"> The system employs prioritized alerts and color-coded notifications that allow the technicians to quickly identify critical issues in live broadcasts where time is critical</w:t>
      </w:r>
      <w:r w:rsidR="00E63E04">
        <w:t xml:space="preserve"> [</w:t>
      </w:r>
      <w:r w:rsidR="004B1A89">
        <w:t>16</w:t>
      </w:r>
      <w:r w:rsidR="00E63E04">
        <w:t>]</w:t>
      </w:r>
      <w:r>
        <w:t>.</w:t>
      </w:r>
    </w:p>
    <w:p w14:paraId="27409558" w14:textId="77777777" w:rsidR="00024D73" w:rsidRDefault="00024D73" w:rsidP="00024D73">
      <w:pPr>
        <w:pStyle w:val="ListParagraph"/>
        <w:numPr>
          <w:ilvl w:val="0"/>
          <w:numId w:val="1"/>
        </w:numPr>
      </w:pPr>
      <w:r w:rsidRPr="00024D73">
        <w:rPr>
          <w:b/>
          <w:bCs/>
        </w:rPr>
        <w:t>Mobile Accessibility</w:t>
      </w:r>
      <w:r>
        <w:t>: The Omada platform is accessible from mobile devices, enabling the technician to monitor the health of the networks as he moves around the OB van for setup and broadcast activities.</w:t>
      </w:r>
    </w:p>
    <w:p w14:paraId="73AE2AF4" w14:textId="0E4CE429" w:rsidR="00024D73" w:rsidRDefault="00024D73" w:rsidP="00024D73">
      <w:pPr>
        <w:pStyle w:val="ListParagraph"/>
        <w:numPr>
          <w:ilvl w:val="0"/>
          <w:numId w:val="1"/>
        </w:numPr>
      </w:pPr>
      <w:r w:rsidRPr="00024D73">
        <w:rPr>
          <w:b/>
          <w:bCs/>
        </w:rPr>
        <w:t>Descriptive VLAN Names</w:t>
      </w:r>
      <w:r>
        <w:t>: VLANs are given descriptive names (e.g., "VLAN 10 - Video Editing" rather than with just numerical designations), which aids in recognizing network resources for employees</w:t>
      </w:r>
      <w:r w:rsidR="00E63E04">
        <w:t xml:space="preserve"> [</w:t>
      </w:r>
      <w:r w:rsidR="004B1A89">
        <w:t>11</w:t>
      </w:r>
      <w:r w:rsidR="00E63E04">
        <w:t>]</w:t>
      </w:r>
      <w:r>
        <w:t>.</w:t>
      </w:r>
    </w:p>
    <w:p w14:paraId="172CD02F" w14:textId="5B63194D" w:rsidR="00024D73" w:rsidRDefault="00024D73" w:rsidP="00024D73">
      <w:pPr>
        <w:pStyle w:val="ListParagraph"/>
        <w:numPr>
          <w:ilvl w:val="0"/>
          <w:numId w:val="1"/>
        </w:numPr>
      </w:pPr>
      <w:r w:rsidRPr="00024D73">
        <w:rPr>
          <w:b/>
          <w:bCs/>
        </w:rPr>
        <w:t>QoS Visualization</w:t>
      </w:r>
      <w:r>
        <w:t>: End users are able to view bandwidth allocation and prioritization settings via interface charts, which inform them why specific types of traffic get priority during heavy usage.</w:t>
      </w:r>
    </w:p>
    <w:p w14:paraId="426ECD9F" w14:textId="2D3B6A20" w:rsidR="00024D73" w:rsidRPr="00024D73" w:rsidRDefault="00024D73" w:rsidP="00024D73">
      <w:r>
        <w:t>Human-centric design elements optimize workflow efficiency according to how broadcasters actually operate, reducing the cognitive load of high-stress live events.</w:t>
      </w:r>
    </w:p>
    <w:p w14:paraId="410AFEE7" w14:textId="02509A65" w:rsidR="00E165B6" w:rsidRDefault="00E165B6" w:rsidP="00E165B6">
      <w:pPr>
        <w:pStyle w:val="Heading2"/>
      </w:pPr>
      <w:bookmarkStart w:id="64" w:name="_Toc199432671"/>
      <w:r w:rsidRPr="00E165B6">
        <w:t>b. Realize Strategic Solutions of  Designed Network</w:t>
      </w:r>
      <w:bookmarkEnd w:id="64"/>
    </w:p>
    <w:p w14:paraId="2BA0D260" w14:textId="10C39C2D" w:rsidR="00024D73" w:rsidRDefault="00024D73" w:rsidP="00024D73">
      <w:r>
        <w:t>Strategic use of next-generation network protocols will enhance network performance, reliability, and security as a whole:</w:t>
      </w:r>
    </w:p>
    <w:p w14:paraId="53B371BC" w14:textId="77777777" w:rsidR="00024D73" w:rsidRDefault="00024D73" w:rsidP="00024D73">
      <w:pPr>
        <w:pStyle w:val="ListParagraph"/>
        <w:numPr>
          <w:ilvl w:val="0"/>
          <w:numId w:val="2"/>
        </w:numPr>
      </w:pPr>
      <w:r w:rsidRPr="00024D73">
        <w:rPr>
          <w:b/>
          <w:bCs/>
        </w:rPr>
        <w:t>Border Gateway Protocol (BGP):</w:t>
      </w:r>
      <w:r>
        <w:t xml:space="preserve"> Set up between the Internet Router and ISP connections (ASN 2811) to enable failover and load balancing for multiple ISP connections for seamless internet broadcasting.</w:t>
      </w:r>
    </w:p>
    <w:p w14:paraId="4B8D5BC8" w14:textId="77777777" w:rsidR="00024D73" w:rsidRDefault="00024D73" w:rsidP="00024D73">
      <w:pPr>
        <w:pStyle w:val="ListParagraph"/>
        <w:numPr>
          <w:ilvl w:val="0"/>
          <w:numId w:val="2"/>
        </w:numPr>
      </w:pPr>
      <w:r w:rsidRPr="00024D73">
        <w:rPr>
          <w:b/>
          <w:bCs/>
        </w:rPr>
        <w:t>Open Shortest Path First (OSPF):</w:t>
      </w:r>
      <w:r>
        <w:t xml:space="preserve"> Deployed as the interior routing protocol across the core network infrastructure to enable instant convergence and dynamic link state-driven routing choice. This provides significant redundancy for real-time broadcast traffic.</w:t>
      </w:r>
    </w:p>
    <w:p w14:paraId="0AEDE6DA" w14:textId="3E13E137" w:rsidR="00024D73" w:rsidRDefault="00024D73" w:rsidP="00024D73">
      <w:pPr>
        <w:pStyle w:val="ListParagraph"/>
        <w:numPr>
          <w:ilvl w:val="0"/>
          <w:numId w:val="2"/>
        </w:numPr>
      </w:pPr>
      <w:r w:rsidRPr="00024D73">
        <w:rPr>
          <w:b/>
          <w:bCs/>
        </w:rPr>
        <w:lastRenderedPageBreak/>
        <w:t>Link Aggregation Control Protocol (LACP):</w:t>
      </w:r>
      <w:r>
        <w:t xml:space="preserve"> Deployed between the core and distribution switches to create aggregated links that offer link-level redundancy and increased bandwidth. LACP with 802.3ad standard compliance is used to spread loads across physical links</w:t>
      </w:r>
      <w:r w:rsidR="00E63E04">
        <w:t xml:space="preserve"> [</w:t>
      </w:r>
      <w:r w:rsidR="004B1A89">
        <w:t>13</w:t>
      </w:r>
      <w:r w:rsidR="00E63E04">
        <w:t>]</w:t>
      </w:r>
      <w:r>
        <w:t>.</w:t>
      </w:r>
    </w:p>
    <w:p w14:paraId="178C6364" w14:textId="77777777" w:rsidR="00024D73" w:rsidRDefault="00024D73" w:rsidP="00024D73">
      <w:pPr>
        <w:pStyle w:val="ListParagraph"/>
        <w:numPr>
          <w:ilvl w:val="0"/>
          <w:numId w:val="2"/>
        </w:numPr>
      </w:pPr>
      <w:r w:rsidRPr="00024D73">
        <w:rPr>
          <w:b/>
          <w:bCs/>
        </w:rPr>
        <w:t>Spanning Tree Protocol (RSTP/MSTP):</w:t>
      </w:r>
      <w:r>
        <w:t xml:space="preserve"> Employed to prevent Layer 2 loops but maintain physically redundant paths, with Multiple Spanning Tree Protocol configured to maintain in accordance with VLAN topology for optimal path selection.</w:t>
      </w:r>
    </w:p>
    <w:p w14:paraId="35E8800A" w14:textId="7FCDAE5E" w:rsidR="00024D73" w:rsidRDefault="00024D73" w:rsidP="00024D73">
      <w:pPr>
        <w:pStyle w:val="ListParagraph"/>
        <w:numPr>
          <w:ilvl w:val="0"/>
          <w:numId w:val="2"/>
        </w:numPr>
      </w:pPr>
      <w:r w:rsidRPr="00024D73">
        <w:rPr>
          <w:b/>
          <w:bCs/>
        </w:rPr>
        <w:t>Protocol Independent Multicast (PIM):</w:t>
      </w:r>
      <w:r>
        <w:t xml:space="preserve"> Deployed on Broadcast Control Router for efficient multicast video stream management between the workstations to reduce network load in multi-viewer set-ups.</w:t>
      </w:r>
    </w:p>
    <w:p w14:paraId="6B0BA465" w14:textId="21DBC2CE" w:rsidR="00024D73" w:rsidRDefault="00024D73" w:rsidP="00024D73">
      <w:pPr>
        <w:pStyle w:val="ListParagraph"/>
        <w:numPr>
          <w:ilvl w:val="0"/>
          <w:numId w:val="2"/>
        </w:numPr>
      </w:pPr>
      <w:r w:rsidRPr="00024D73">
        <w:rPr>
          <w:b/>
          <w:bCs/>
        </w:rPr>
        <w:t>Virtual Router Redundancy Protocol (VRRP):</w:t>
      </w:r>
      <w:r>
        <w:t xml:space="preserve"> Implemented between the core routers to provide gateway redundancy to enable automatic failover for default gateway services.</w:t>
      </w:r>
    </w:p>
    <w:p w14:paraId="7DEC61A5" w14:textId="38AEB829" w:rsidR="00024D73" w:rsidRPr="00024D73" w:rsidRDefault="00024D73" w:rsidP="00024D73">
      <w:r>
        <w:t>They work together to present a highly stable network infrastructure that can withstand uninterrupted operation even in the event of component failure—a critical requirement for live broadcast applications.</w:t>
      </w:r>
    </w:p>
    <w:p w14:paraId="2FB4BF7A" w14:textId="77777777" w:rsidR="00E165B6" w:rsidRDefault="00E165B6" w:rsidP="00E165B6">
      <w:pPr>
        <w:pStyle w:val="Heading2"/>
      </w:pPr>
      <w:bookmarkStart w:id="65" w:name="_Toc199432672"/>
      <w:r w:rsidRPr="00E165B6">
        <w:t>c. Future Trends in Networking</w:t>
      </w:r>
      <w:bookmarkEnd w:id="65"/>
    </w:p>
    <w:p w14:paraId="2FA351B8" w14:textId="6A7E0E5D" w:rsidR="00024D73" w:rsidRDefault="00024D73" w:rsidP="00024D73">
      <w:r>
        <w:t>The solution employs a series of emerging technologies in combination with the support for future expansion.</w:t>
      </w:r>
    </w:p>
    <w:p w14:paraId="2782D424" w14:textId="77777777" w:rsidR="00024D73" w:rsidRDefault="00024D73" w:rsidP="004E2378">
      <w:pPr>
        <w:pStyle w:val="ListParagraph"/>
        <w:numPr>
          <w:ilvl w:val="0"/>
          <w:numId w:val="3"/>
        </w:numPr>
      </w:pPr>
      <w:r w:rsidRPr="004E2378">
        <w:rPr>
          <w:b/>
          <w:bCs/>
        </w:rPr>
        <w:t>Software-Defined Networking (SDN):</w:t>
      </w:r>
      <w:r>
        <w:t xml:space="preserve"> Omada SDN controller delivers centralized policy management and programmable network control to allow instant policy adjustment to changing broadcast demands without physical re-configuration.</w:t>
      </w:r>
    </w:p>
    <w:p w14:paraId="129F2E44" w14:textId="77777777" w:rsidR="00024D73" w:rsidRDefault="00024D73" w:rsidP="004E2378">
      <w:pPr>
        <w:pStyle w:val="ListParagraph"/>
        <w:numPr>
          <w:ilvl w:val="0"/>
          <w:numId w:val="3"/>
        </w:numPr>
      </w:pPr>
      <w:r w:rsidRPr="004E2378">
        <w:rPr>
          <w:b/>
          <w:bCs/>
        </w:rPr>
        <w:t>Network Function Virtualisation (NFV):</w:t>
      </w:r>
      <w:r>
        <w:t xml:space="preserve"> Virtual network functions may be deployed over the underlying hardware to encompass features like advanced security scans or customized media protocols without adding hardware. </w:t>
      </w:r>
    </w:p>
    <w:p w14:paraId="7AD9938E" w14:textId="00FA0504" w:rsidR="00024D73" w:rsidRDefault="00024D73" w:rsidP="004E2378">
      <w:pPr>
        <w:pStyle w:val="ListParagraph"/>
        <w:numPr>
          <w:ilvl w:val="0"/>
          <w:numId w:val="3"/>
        </w:numPr>
      </w:pPr>
      <w:r w:rsidRPr="004E2378">
        <w:rPr>
          <w:b/>
          <w:bCs/>
        </w:rPr>
        <w:t>IPv6 Implementation:</w:t>
      </w:r>
      <w:r>
        <w:t xml:space="preserve"> Although using IPv4 addressing at present, the network is completely IPv6-capable with dual-stack setup feasible on all devices to aid future IPv6 transition without requiring hardware replacement.</w:t>
      </w:r>
    </w:p>
    <w:p w14:paraId="17C1B31A" w14:textId="77777777" w:rsidR="00024D73" w:rsidRDefault="00024D73" w:rsidP="004E2378">
      <w:pPr>
        <w:pStyle w:val="ListParagraph"/>
        <w:numPr>
          <w:ilvl w:val="0"/>
          <w:numId w:val="3"/>
        </w:numPr>
      </w:pPr>
      <w:r w:rsidRPr="004E2378">
        <w:rPr>
          <w:b/>
          <w:bCs/>
        </w:rPr>
        <w:t>Open Network Switches</w:t>
      </w:r>
      <w:r>
        <w:t>: Future upgrades within the network can be supported by the network design using open networking equipment for increased flexibility in the choice of network operating system and add-ons.</w:t>
      </w:r>
    </w:p>
    <w:p w14:paraId="7D00B19A" w14:textId="5A34D876" w:rsidR="00024D73" w:rsidRDefault="00024D73" w:rsidP="004E2378">
      <w:pPr>
        <w:pStyle w:val="ListParagraph"/>
        <w:numPr>
          <w:ilvl w:val="0"/>
          <w:numId w:val="3"/>
        </w:numPr>
      </w:pPr>
      <w:r w:rsidRPr="004E2378">
        <w:rPr>
          <w:b/>
          <w:bCs/>
        </w:rPr>
        <w:t>AI-Based Network Analysis</w:t>
      </w:r>
      <w:r>
        <w:t>: The system lays the groundwork for future deployment of AI-based traffic analysis to facilitate predictive equipment maintenance, and automated quality of service optimizations based on observed media traffic patterns</w:t>
      </w:r>
      <w:r w:rsidR="00E63E04">
        <w:t xml:space="preserve"> [</w:t>
      </w:r>
      <w:r w:rsidR="004B1A89">
        <w:t>15</w:t>
      </w:r>
      <w:r w:rsidR="00E63E04">
        <w:t>]</w:t>
      </w:r>
      <w:r>
        <w:t>.</w:t>
      </w:r>
    </w:p>
    <w:p w14:paraId="5063FA68" w14:textId="1EAA53E3" w:rsidR="00024D73" w:rsidRDefault="00024D73" w:rsidP="004E2378">
      <w:pPr>
        <w:pStyle w:val="ListParagraph"/>
        <w:numPr>
          <w:ilvl w:val="0"/>
          <w:numId w:val="3"/>
        </w:numPr>
      </w:pPr>
      <w:r w:rsidRPr="004E2378">
        <w:rPr>
          <w:b/>
          <w:bCs/>
        </w:rPr>
        <w:lastRenderedPageBreak/>
        <w:t>5G Integration</w:t>
      </w:r>
      <w:r>
        <w:t>: The network is designed to integrate seamlessly with the 5G private networking technology for wireless camera connectivity and remote contribution workflows in order to expand the capabilities of the production beyond the limitations of the physical OB van.</w:t>
      </w:r>
    </w:p>
    <w:p w14:paraId="058ACED9" w14:textId="37241BA8" w:rsidR="00024D73" w:rsidRDefault="00024D73" w:rsidP="004E2378">
      <w:pPr>
        <w:pStyle w:val="ListParagraph"/>
        <w:numPr>
          <w:ilvl w:val="0"/>
          <w:numId w:val="3"/>
        </w:numPr>
      </w:pPr>
      <w:r w:rsidRPr="004E2378">
        <w:rPr>
          <w:b/>
          <w:bCs/>
        </w:rPr>
        <w:t>Multi-Band Routers:</w:t>
      </w:r>
      <w:r>
        <w:t xml:space="preserve"> Multi-band functionality can be integrated into the routing infrastructure to enable multiple ranges of frequencies for wireless connection to further remote operation capability.</w:t>
      </w:r>
    </w:p>
    <w:p w14:paraId="2E046ACE" w14:textId="392E0FE2" w:rsidR="00024D73" w:rsidRPr="00024D73" w:rsidRDefault="00024D73" w:rsidP="00024D73">
      <w:r>
        <w:t>By remaining ahead in this manner, the TV Skyline OB van network will remain viable and remain adaptable with the evolving technology trending further toward higher resolutions and more decentralized forms of broadcasting.</w:t>
      </w:r>
    </w:p>
    <w:p w14:paraId="60E28963" w14:textId="77777777" w:rsidR="00E165B6" w:rsidRPr="00E165B6" w:rsidRDefault="00E165B6" w:rsidP="00E51E84">
      <w:pPr>
        <w:pStyle w:val="Heading1"/>
      </w:pPr>
      <w:bookmarkStart w:id="66" w:name="_Toc199432673"/>
      <w:r w:rsidRPr="00E165B6">
        <w:t>3. Innovative Ideas</w:t>
      </w:r>
      <w:bookmarkEnd w:id="66"/>
    </w:p>
    <w:p w14:paraId="5937A6EB" w14:textId="77777777" w:rsidR="00E165B6" w:rsidRDefault="00E165B6" w:rsidP="00E165B6">
      <w:pPr>
        <w:pStyle w:val="Heading2"/>
      </w:pPr>
      <w:bookmarkStart w:id="67" w:name="_Toc199432674"/>
      <w:r w:rsidRPr="00E165B6">
        <w:t>a. Network Performance Improvement</w:t>
      </w:r>
      <w:bookmarkEnd w:id="67"/>
    </w:p>
    <w:p w14:paraId="366B6197" w14:textId="15D26A78" w:rsidR="004E2378" w:rsidRPr="004E2378" w:rsidRDefault="004E2378" w:rsidP="004E2378">
      <w:r w:rsidRPr="004E2378">
        <w:t>The solution integrates SDN programme attributes with traditional routing (BGP/OSPF) to facilitate a fault-resilient hybrid architecture. A smart cascading QoS mechanism dynamically assigns traffic based on production phases (setup, rehearsal, live), assigning valuable bandwidth</w:t>
      </w:r>
      <w:r w:rsidR="00E63E04">
        <w:t xml:space="preserve"> [</w:t>
      </w:r>
      <w:r w:rsidR="004B1A89">
        <w:t>12</w:t>
      </w:r>
      <w:r w:rsidR="00E63E04">
        <w:t>]</w:t>
      </w:r>
      <w:r w:rsidRPr="004E2378">
        <w:t>. Media-aware optimisation recognises and optimises flows for particular types of media (video, audio, graphics). Cross-layer redundancy coordination prevents failovers from happening at the same time, ensuring maximum uptime. Dynamic reconfiguring of broadcast domains in real-time for the purpose of optimising traffic is also achieved. All of these breakthroughs are UHD mobile broadcasting demand-oriented, supporting robust, adaptive, high-performance performance.</w:t>
      </w:r>
    </w:p>
    <w:p w14:paraId="4A8FBEE4" w14:textId="77777777" w:rsidR="00E165B6" w:rsidRDefault="00E165B6" w:rsidP="00E165B6">
      <w:pPr>
        <w:pStyle w:val="Heading2"/>
      </w:pPr>
      <w:bookmarkStart w:id="68" w:name="_Toc199432675"/>
      <w:r w:rsidRPr="00E165B6">
        <w:t>b. Network Architecture Selection Rationale</w:t>
      </w:r>
      <w:bookmarkEnd w:id="68"/>
    </w:p>
    <w:p w14:paraId="30C8CA4D" w14:textId="05D58334" w:rsidR="004E2378" w:rsidRPr="004E2378" w:rsidRDefault="004E2378" w:rsidP="004E2378">
      <w:r>
        <w:t>A redesigned three-tier hierarchical design with stacked core switches provided the resiliency, efficiency, and capacity the customer was looking for. It has N+1 redundancy, minimizes cabling ideal for space-limited OB vans and is future-proof for 8K broadcasting</w:t>
      </w:r>
      <w:r w:rsidR="00E63E04">
        <w:t xml:space="preserve"> [</w:t>
      </w:r>
      <w:r w:rsidR="004B1A89">
        <w:t>14</w:t>
      </w:r>
      <w:r w:rsidR="00E63E04">
        <w:t>]</w:t>
      </w:r>
      <w:r>
        <w:t>. The architecture also gives sub-millisecond latency and is industry standard-compliant for easier troubleshooting under pressure. It also satisfies the needs of high availability while being cost-effective, an ideal fit for TV Skyline's mobile production environment.</w:t>
      </w:r>
    </w:p>
    <w:p w14:paraId="1E0C51A8" w14:textId="77777777" w:rsidR="00813270" w:rsidRDefault="00813270">
      <w:pPr>
        <w:spacing w:line="259" w:lineRule="auto"/>
        <w:jc w:val="left"/>
        <w:rPr>
          <w:b/>
          <w:bCs/>
        </w:rPr>
      </w:pPr>
    </w:p>
    <w:p w14:paraId="35FD0181" w14:textId="77777777" w:rsidR="00813270" w:rsidRDefault="00813270">
      <w:pPr>
        <w:spacing w:line="259" w:lineRule="auto"/>
        <w:jc w:val="left"/>
        <w:rPr>
          <w:b/>
          <w:bCs/>
        </w:rPr>
      </w:pPr>
    </w:p>
    <w:p w14:paraId="17A2E8BF" w14:textId="209D9CE0" w:rsidR="004E2378" w:rsidRDefault="004E2378">
      <w:pPr>
        <w:spacing w:line="259" w:lineRule="auto"/>
        <w:jc w:val="left"/>
        <w:rPr>
          <w:b/>
          <w:bCs/>
        </w:rPr>
      </w:pPr>
      <w:r>
        <w:rPr>
          <w:b/>
          <w:bCs/>
        </w:rPr>
        <w:br w:type="page"/>
      </w:r>
    </w:p>
    <w:p w14:paraId="41765B05" w14:textId="1609F905" w:rsidR="00E165B6" w:rsidRDefault="00E165B6" w:rsidP="004E2378">
      <w:pPr>
        <w:pStyle w:val="Heading1"/>
      </w:pPr>
      <w:bookmarkStart w:id="69" w:name="_Toc199432676"/>
      <w:r w:rsidRPr="00E165B6">
        <w:lastRenderedPageBreak/>
        <w:t>References</w:t>
      </w:r>
      <w:bookmarkEnd w:id="69"/>
    </w:p>
    <w:p w14:paraId="4D1867FF"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 xml:space="preserve">[1] M. </w:t>
      </w:r>
      <w:proofErr w:type="spellStart"/>
      <w:r w:rsidRPr="00FB6750">
        <w:rPr>
          <w:rFonts w:ascii="Arial" w:eastAsia="Times New Roman" w:hAnsi="Arial" w:cs="Arial"/>
          <w:color w:val="000000"/>
          <w:kern w:val="0"/>
          <w:lang w:val="en-AU" w:eastAsia="en-GB"/>
          <w14:ligatures w14:val="none"/>
        </w:rPr>
        <w:t>Ulieru</w:t>
      </w:r>
      <w:proofErr w:type="spellEnd"/>
      <w:r w:rsidRPr="00FB6750">
        <w:rPr>
          <w:rFonts w:ascii="Arial" w:eastAsia="Times New Roman" w:hAnsi="Arial" w:cs="Arial"/>
          <w:color w:val="000000"/>
          <w:kern w:val="0"/>
          <w:lang w:val="en-AU" w:eastAsia="en-GB"/>
          <w14:ligatures w14:val="none"/>
        </w:rPr>
        <w:t xml:space="preserve">, "Design for Resilience of Networked Critical Infrastructures," in </w:t>
      </w:r>
      <w:r w:rsidRPr="00FB6750">
        <w:rPr>
          <w:rFonts w:ascii="Arial" w:eastAsia="Times New Roman" w:hAnsi="Arial" w:cs="Arial"/>
          <w:i/>
          <w:iCs/>
          <w:color w:val="000000"/>
          <w:kern w:val="0"/>
          <w:lang w:val="en-AU" w:eastAsia="en-GB"/>
          <w14:ligatures w14:val="none"/>
        </w:rPr>
        <w:t>Proc. IEEE Int. Conf. Digital Ecosystems and Technologies</w:t>
      </w:r>
      <w:r w:rsidRPr="00FB6750">
        <w:rPr>
          <w:rFonts w:ascii="Arial" w:eastAsia="Times New Roman" w:hAnsi="Arial" w:cs="Arial"/>
          <w:color w:val="000000"/>
          <w:kern w:val="0"/>
          <w:lang w:val="en-AU" w:eastAsia="en-GB"/>
          <w14:ligatures w14:val="none"/>
        </w:rPr>
        <w:t>, Feb. 2007, pp. 1-6.</w:t>
      </w:r>
    </w:p>
    <w:p w14:paraId="3C5A8717"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 xml:space="preserve">[2] P. Karhunen, "Improving Information Security in Healthcare Networks </w:t>
      </w:r>
      <w:proofErr w:type="gramStart"/>
      <w:r w:rsidRPr="00FB6750">
        <w:rPr>
          <w:rFonts w:ascii="Arial" w:eastAsia="Times New Roman" w:hAnsi="Arial" w:cs="Arial"/>
          <w:color w:val="000000"/>
          <w:kern w:val="0"/>
          <w:lang w:val="en-AU" w:eastAsia="en-GB"/>
          <w14:ligatures w14:val="none"/>
        </w:rPr>
        <w:t>With</w:t>
      </w:r>
      <w:proofErr w:type="gramEnd"/>
      <w:r w:rsidRPr="00FB6750">
        <w:rPr>
          <w:rFonts w:ascii="Arial" w:eastAsia="Times New Roman" w:hAnsi="Arial" w:cs="Arial"/>
          <w:color w:val="000000"/>
          <w:kern w:val="0"/>
          <w:lang w:val="en-AU" w:eastAsia="en-GB"/>
          <w14:ligatures w14:val="none"/>
        </w:rPr>
        <w:t xml:space="preserve"> Software-Defined Networking," </w:t>
      </w:r>
      <w:proofErr w:type="gramStart"/>
      <w:r w:rsidRPr="00FB6750">
        <w:rPr>
          <w:rFonts w:ascii="Arial" w:eastAsia="Times New Roman" w:hAnsi="Arial" w:cs="Arial"/>
          <w:color w:val="000000"/>
          <w:kern w:val="0"/>
          <w:lang w:val="en-AU" w:eastAsia="en-GB"/>
          <w14:ligatures w14:val="none"/>
        </w:rPr>
        <w:t>Bachelor's</w:t>
      </w:r>
      <w:proofErr w:type="gramEnd"/>
      <w:r w:rsidRPr="00FB6750">
        <w:rPr>
          <w:rFonts w:ascii="Arial" w:eastAsia="Times New Roman" w:hAnsi="Arial" w:cs="Arial"/>
          <w:color w:val="000000"/>
          <w:kern w:val="0"/>
          <w:lang w:val="en-AU" w:eastAsia="en-GB"/>
          <w14:ligatures w14:val="none"/>
        </w:rPr>
        <w:t xml:space="preserve"> thesis, Haaga-Helia University of Applied Sciences, Helsinki, Finland, 2020.</w:t>
      </w:r>
    </w:p>
    <w:p w14:paraId="77FD54F2"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 xml:space="preserve">[3] J. Marron, "Implementing the Health Insurance Portability and Accountability Act (HIPAA) Security Rule," </w:t>
      </w:r>
      <w:r w:rsidRPr="00FB6750">
        <w:rPr>
          <w:rFonts w:ascii="Arial" w:eastAsia="Times New Roman" w:hAnsi="Arial" w:cs="Arial"/>
          <w:i/>
          <w:iCs/>
          <w:color w:val="000000"/>
          <w:kern w:val="0"/>
          <w:lang w:val="en-AU" w:eastAsia="en-GB"/>
          <w14:ligatures w14:val="none"/>
        </w:rPr>
        <w:t>NIST Special Publication 800-66 Rev. 2: Guide to Network Security for Healthcare Organizations</w:t>
      </w:r>
      <w:r w:rsidRPr="00FB6750">
        <w:rPr>
          <w:rFonts w:ascii="Arial" w:eastAsia="Times New Roman" w:hAnsi="Arial" w:cs="Arial"/>
          <w:color w:val="000000"/>
          <w:kern w:val="0"/>
          <w:lang w:val="en-AU" w:eastAsia="en-GB"/>
          <w14:ligatures w14:val="none"/>
        </w:rPr>
        <w:t>, National Institute of Standards and Technology, Gaithersburg, MD, USA, 2024.</w:t>
      </w:r>
    </w:p>
    <w:p w14:paraId="4CB0AEB7"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[4] A. M. Abdelrahman, J. J. Rodrigues, M. M. Mahmoud, K. Saleem, A. K. Das, V. Korotaev, and S. A. Kozlov, "Software</w:t>
      </w:r>
      <w:r w:rsidRPr="00FB6750">
        <w:rPr>
          <w:rFonts w:ascii="Cambria Math" w:eastAsia="Times New Roman" w:hAnsi="Cambria Math" w:cs="Cambria Math"/>
          <w:color w:val="000000"/>
          <w:kern w:val="0"/>
          <w:lang w:val="en-AU" w:eastAsia="en-GB"/>
          <w14:ligatures w14:val="none"/>
        </w:rPr>
        <w:t>‐</w:t>
      </w:r>
      <w:r w:rsidRPr="00FB6750">
        <w:rPr>
          <w:rFonts w:ascii="Arial" w:eastAsia="Times New Roman" w:hAnsi="Arial" w:cs="Arial"/>
          <w:color w:val="000000"/>
          <w:kern w:val="0"/>
          <w:lang w:val="en-AU" w:eastAsia="en-GB"/>
          <w14:ligatures w14:val="none"/>
        </w:rPr>
        <w:t xml:space="preserve">defined networking security for private data </w:t>
      </w:r>
      <w:proofErr w:type="spellStart"/>
      <w:r w:rsidRPr="00FB6750">
        <w:rPr>
          <w:rFonts w:ascii="Arial" w:eastAsia="Times New Roman" w:hAnsi="Arial" w:cs="Arial"/>
          <w:color w:val="000000"/>
          <w:kern w:val="0"/>
          <w:lang w:val="en-AU" w:eastAsia="en-GB"/>
          <w14:ligatures w14:val="none"/>
        </w:rPr>
        <w:t>center</w:t>
      </w:r>
      <w:proofErr w:type="spellEnd"/>
      <w:r w:rsidRPr="00FB6750">
        <w:rPr>
          <w:rFonts w:ascii="Arial" w:eastAsia="Times New Roman" w:hAnsi="Arial" w:cs="Arial"/>
          <w:color w:val="000000"/>
          <w:kern w:val="0"/>
          <w:lang w:val="en-AU" w:eastAsia="en-GB"/>
          <w14:ligatures w14:val="none"/>
        </w:rPr>
        <w:t xml:space="preserve"> networks and clouds: vulnerabilities, attacks, countermeasures, and solutions," </w:t>
      </w:r>
      <w:r w:rsidRPr="00FB6750">
        <w:rPr>
          <w:rFonts w:ascii="Arial" w:eastAsia="Times New Roman" w:hAnsi="Arial" w:cs="Arial"/>
          <w:i/>
          <w:iCs/>
          <w:color w:val="000000"/>
          <w:kern w:val="0"/>
          <w:lang w:val="en-AU" w:eastAsia="en-GB"/>
          <w14:ligatures w14:val="none"/>
        </w:rPr>
        <w:t>Int. J. Commun. Syst.</w:t>
      </w:r>
      <w:r w:rsidRPr="00FB6750">
        <w:rPr>
          <w:rFonts w:ascii="Arial" w:eastAsia="Times New Roman" w:hAnsi="Arial" w:cs="Arial"/>
          <w:color w:val="000000"/>
          <w:kern w:val="0"/>
          <w:lang w:val="en-AU" w:eastAsia="en-GB"/>
          <w14:ligatures w14:val="none"/>
        </w:rPr>
        <w:t>, vol. 34, no. 4, p. e4706, Mar. 2021.</w:t>
      </w:r>
    </w:p>
    <w:p w14:paraId="312B846A"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 xml:space="preserve">[5] M. M. Billal, M. M. Hasan, M. A. Ahmed, and M. N. Hasan, "An Extensive Design and Implementation of a Campus Network Infrastructure Design," Ph.D. dissertation, Dept. Computer Science and Engineering, </w:t>
      </w:r>
      <w:proofErr w:type="spellStart"/>
      <w:r w:rsidRPr="00FB6750">
        <w:rPr>
          <w:rFonts w:ascii="Arial" w:eastAsia="Times New Roman" w:hAnsi="Arial" w:cs="Arial"/>
          <w:color w:val="000000"/>
          <w:kern w:val="0"/>
          <w:lang w:val="en-AU" w:eastAsia="en-GB"/>
          <w14:ligatures w14:val="none"/>
        </w:rPr>
        <w:t>Soanargaon</w:t>
      </w:r>
      <w:proofErr w:type="spellEnd"/>
      <w:r w:rsidRPr="00FB6750">
        <w:rPr>
          <w:rFonts w:ascii="Arial" w:eastAsia="Times New Roman" w:hAnsi="Arial" w:cs="Arial"/>
          <w:color w:val="000000"/>
          <w:kern w:val="0"/>
          <w:lang w:val="en-AU" w:eastAsia="en-GB"/>
          <w14:ligatures w14:val="none"/>
        </w:rPr>
        <w:t xml:space="preserve"> University, Dhaka, Bangladesh, 2023.</w:t>
      </w:r>
    </w:p>
    <w:p w14:paraId="6D83997E"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 xml:space="preserve">[6] N. S. Shaji and R. </w:t>
      </w:r>
      <w:proofErr w:type="spellStart"/>
      <w:r w:rsidRPr="00FB6750">
        <w:rPr>
          <w:rFonts w:ascii="Arial" w:eastAsia="Times New Roman" w:hAnsi="Arial" w:cs="Arial"/>
          <w:color w:val="000000"/>
          <w:kern w:val="0"/>
          <w:lang w:val="en-AU" w:eastAsia="en-GB"/>
          <w14:ligatures w14:val="none"/>
        </w:rPr>
        <w:t>Muthalagu</w:t>
      </w:r>
      <w:proofErr w:type="spellEnd"/>
      <w:r w:rsidRPr="00FB6750">
        <w:rPr>
          <w:rFonts w:ascii="Arial" w:eastAsia="Times New Roman" w:hAnsi="Arial" w:cs="Arial"/>
          <w:color w:val="000000"/>
          <w:kern w:val="0"/>
          <w:lang w:val="en-AU" w:eastAsia="en-GB"/>
          <w14:ligatures w14:val="none"/>
        </w:rPr>
        <w:t xml:space="preserve">, "Survey on security aspects of distributed software-defined networking controllers in an enterprise SD-WLAN," </w:t>
      </w:r>
      <w:r w:rsidRPr="00FB6750">
        <w:rPr>
          <w:rFonts w:ascii="Arial" w:eastAsia="Times New Roman" w:hAnsi="Arial" w:cs="Arial"/>
          <w:i/>
          <w:iCs/>
          <w:color w:val="000000"/>
          <w:kern w:val="0"/>
          <w:lang w:val="en-AU" w:eastAsia="en-GB"/>
          <w14:ligatures w14:val="none"/>
        </w:rPr>
        <w:t>Digital Communications and Networks</w:t>
      </w:r>
      <w:r w:rsidRPr="00FB6750">
        <w:rPr>
          <w:rFonts w:ascii="Arial" w:eastAsia="Times New Roman" w:hAnsi="Arial" w:cs="Arial"/>
          <w:color w:val="000000"/>
          <w:kern w:val="0"/>
          <w:lang w:val="en-AU" w:eastAsia="en-GB"/>
          <w14:ligatures w14:val="none"/>
        </w:rPr>
        <w:t>, vol. 9, no. 4, pp. 891-904, Aug. 2023.</w:t>
      </w:r>
    </w:p>
    <w:p w14:paraId="6CA45F72"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 xml:space="preserve">[7] S. K. Keshari, V. Kansal, and S. Kumar, "A systematic review of quality of services (QoS) in software defined networking (SDN)," </w:t>
      </w:r>
      <w:r w:rsidRPr="00FB6750">
        <w:rPr>
          <w:rFonts w:ascii="Arial" w:eastAsia="Times New Roman" w:hAnsi="Arial" w:cs="Arial"/>
          <w:i/>
          <w:iCs/>
          <w:color w:val="000000"/>
          <w:kern w:val="0"/>
          <w:lang w:val="en-AU" w:eastAsia="en-GB"/>
          <w14:ligatures w14:val="none"/>
        </w:rPr>
        <w:t>Wireless Personal Communications</w:t>
      </w:r>
      <w:r w:rsidRPr="00FB6750">
        <w:rPr>
          <w:rFonts w:ascii="Arial" w:eastAsia="Times New Roman" w:hAnsi="Arial" w:cs="Arial"/>
          <w:color w:val="000000"/>
          <w:kern w:val="0"/>
          <w:lang w:val="en-AU" w:eastAsia="en-GB"/>
          <w14:ligatures w14:val="none"/>
        </w:rPr>
        <w:t>, vol. 116, no. 3, pp. 2593-2614, Feb. 2021.</w:t>
      </w:r>
    </w:p>
    <w:p w14:paraId="78EE8F2C"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[8] M. Rahouti, K. Xiong, and J. Lin, "Leveraging a cloud</w:t>
      </w:r>
      <w:r w:rsidRPr="00FB6750">
        <w:rPr>
          <w:rFonts w:ascii="Cambria Math" w:eastAsia="Times New Roman" w:hAnsi="Cambria Math" w:cs="Cambria Math"/>
          <w:color w:val="000000"/>
          <w:kern w:val="0"/>
          <w:lang w:val="en-AU" w:eastAsia="en-GB"/>
          <w14:ligatures w14:val="none"/>
        </w:rPr>
        <w:t>‐</w:t>
      </w:r>
      <w:r w:rsidRPr="00FB6750">
        <w:rPr>
          <w:rFonts w:ascii="Arial" w:eastAsia="Times New Roman" w:hAnsi="Arial" w:cs="Arial"/>
          <w:color w:val="000000"/>
          <w:kern w:val="0"/>
          <w:lang w:val="en-AU" w:eastAsia="en-GB"/>
          <w14:ligatures w14:val="none"/>
        </w:rPr>
        <w:t>based testbed and software</w:t>
      </w:r>
      <w:r w:rsidRPr="00FB6750">
        <w:rPr>
          <w:rFonts w:ascii="Cambria Math" w:eastAsia="Times New Roman" w:hAnsi="Cambria Math" w:cs="Cambria Math"/>
          <w:color w:val="000000"/>
          <w:kern w:val="0"/>
          <w:lang w:val="en-AU" w:eastAsia="en-GB"/>
          <w14:ligatures w14:val="none"/>
        </w:rPr>
        <w:t>‐</w:t>
      </w:r>
      <w:r w:rsidRPr="00FB6750">
        <w:rPr>
          <w:rFonts w:ascii="Arial" w:eastAsia="Times New Roman" w:hAnsi="Arial" w:cs="Arial"/>
          <w:color w:val="000000"/>
          <w:kern w:val="0"/>
          <w:lang w:val="en-AU" w:eastAsia="en-GB"/>
          <w14:ligatures w14:val="none"/>
        </w:rPr>
        <w:t xml:space="preserve">defined networking for cybersecurity and networking education," </w:t>
      </w:r>
      <w:r w:rsidRPr="00FB6750">
        <w:rPr>
          <w:rFonts w:ascii="Arial" w:eastAsia="Times New Roman" w:hAnsi="Arial" w:cs="Arial"/>
          <w:i/>
          <w:iCs/>
          <w:color w:val="000000"/>
          <w:kern w:val="0"/>
          <w:lang w:val="en-AU" w:eastAsia="en-GB"/>
          <w14:ligatures w14:val="none"/>
        </w:rPr>
        <w:t>Engineering Reports</w:t>
      </w:r>
      <w:r w:rsidRPr="00FB6750">
        <w:rPr>
          <w:rFonts w:ascii="Arial" w:eastAsia="Times New Roman" w:hAnsi="Arial" w:cs="Arial"/>
          <w:color w:val="000000"/>
          <w:kern w:val="0"/>
          <w:lang w:val="en-AU" w:eastAsia="en-GB"/>
          <w14:ligatures w14:val="none"/>
        </w:rPr>
        <w:t>, vol. 3, no. 10, p. e12395, Oct. 2021.</w:t>
      </w:r>
    </w:p>
    <w:p w14:paraId="72F78770"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 xml:space="preserve">[9] M. Hassan, M. A. Gregory, and S. Li, "Multi-domain federation utilizing software defined networking---a review," </w:t>
      </w:r>
      <w:r w:rsidRPr="00FB6750">
        <w:rPr>
          <w:rFonts w:ascii="Arial" w:eastAsia="Times New Roman" w:hAnsi="Arial" w:cs="Arial"/>
          <w:i/>
          <w:iCs/>
          <w:color w:val="000000"/>
          <w:kern w:val="0"/>
          <w:lang w:val="en-AU" w:eastAsia="en-GB"/>
          <w14:ligatures w14:val="none"/>
        </w:rPr>
        <w:t>IEEE Access</w:t>
      </w:r>
      <w:r w:rsidRPr="00FB6750">
        <w:rPr>
          <w:rFonts w:ascii="Arial" w:eastAsia="Times New Roman" w:hAnsi="Arial" w:cs="Arial"/>
          <w:color w:val="000000"/>
          <w:kern w:val="0"/>
          <w:lang w:val="en-AU" w:eastAsia="en-GB"/>
          <w14:ligatures w14:val="none"/>
        </w:rPr>
        <w:t>, vol. 11, pp. 19202-19227, Feb. 2023.</w:t>
      </w:r>
    </w:p>
    <w:p w14:paraId="1D13C8A7"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 xml:space="preserve">[10] A. A. </w:t>
      </w:r>
      <w:proofErr w:type="spellStart"/>
      <w:r w:rsidRPr="00FB6750">
        <w:rPr>
          <w:rFonts w:ascii="Arial" w:eastAsia="Times New Roman" w:hAnsi="Arial" w:cs="Arial"/>
          <w:color w:val="000000"/>
          <w:kern w:val="0"/>
          <w:lang w:val="en-AU" w:eastAsia="en-GB"/>
          <w14:ligatures w14:val="none"/>
        </w:rPr>
        <w:t>Barakabitze</w:t>
      </w:r>
      <w:proofErr w:type="spellEnd"/>
      <w:r w:rsidRPr="00FB6750">
        <w:rPr>
          <w:rFonts w:ascii="Arial" w:eastAsia="Times New Roman" w:hAnsi="Arial" w:cs="Arial"/>
          <w:color w:val="000000"/>
          <w:kern w:val="0"/>
          <w:lang w:val="en-AU" w:eastAsia="en-GB"/>
          <w14:ligatures w14:val="none"/>
        </w:rPr>
        <w:t xml:space="preserve"> and R. Walshe, "SDN and NFV for </w:t>
      </w:r>
      <w:proofErr w:type="spellStart"/>
      <w:r w:rsidRPr="00FB6750">
        <w:rPr>
          <w:rFonts w:ascii="Arial" w:eastAsia="Times New Roman" w:hAnsi="Arial" w:cs="Arial"/>
          <w:color w:val="000000"/>
          <w:kern w:val="0"/>
          <w:lang w:val="en-AU" w:eastAsia="en-GB"/>
          <w14:ligatures w14:val="none"/>
        </w:rPr>
        <w:t>QoE</w:t>
      </w:r>
      <w:proofErr w:type="spellEnd"/>
      <w:r w:rsidRPr="00FB6750">
        <w:rPr>
          <w:rFonts w:ascii="Arial" w:eastAsia="Times New Roman" w:hAnsi="Arial" w:cs="Arial"/>
          <w:color w:val="000000"/>
          <w:kern w:val="0"/>
          <w:lang w:val="en-AU" w:eastAsia="en-GB"/>
          <w14:ligatures w14:val="none"/>
        </w:rPr>
        <w:t xml:space="preserve">-driven multimedia services delivery: The road towards 6G and beyond networks," </w:t>
      </w:r>
      <w:r w:rsidRPr="00FB6750">
        <w:rPr>
          <w:rFonts w:ascii="Arial" w:eastAsia="Times New Roman" w:hAnsi="Arial" w:cs="Arial"/>
          <w:i/>
          <w:iCs/>
          <w:color w:val="000000"/>
          <w:kern w:val="0"/>
          <w:lang w:val="en-AU" w:eastAsia="en-GB"/>
          <w14:ligatures w14:val="none"/>
        </w:rPr>
        <w:t>Computer Networks</w:t>
      </w:r>
      <w:r w:rsidRPr="00FB6750">
        <w:rPr>
          <w:rFonts w:ascii="Arial" w:eastAsia="Times New Roman" w:hAnsi="Arial" w:cs="Arial"/>
          <w:color w:val="000000"/>
          <w:kern w:val="0"/>
          <w:lang w:val="en-AU" w:eastAsia="en-GB"/>
          <w14:ligatures w14:val="none"/>
        </w:rPr>
        <w:t>, vol. 214, p. 109133, Sep. 2022.</w:t>
      </w:r>
    </w:p>
    <w:p w14:paraId="1B0576FA"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 xml:space="preserve">[11] R. Kalan and I. </w:t>
      </w:r>
      <w:proofErr w:type="spellStart"/>
      <w:r w:rsidRPr="00FB6750">
        <w:rPr>
          <w:rFonts w:ascii="Arial" w:eastAsia="Times New Roman" w:hAnsi="Arial" w:cs="Arial"/>
          <w:color w:val="000000"/>
          <w:kern w:val="0"/>
          <w:lang w:val="en-AU" w:eastAsia="en-GB"/>
          <w14:ligatures w14:val="none"/>
        </w:rPr>
        <w:t>Dulger</w:t>
      </w:r>
      <w:proofErr w:type="spellEnd"/>
      <w:r w:rsidRPr="00FB6750">
        <w:rPr>
          <w:rFonts w:ascii="Arial" w:eastAsia="Times New Roman" w:hAnsi="Arial" w:cs="Arial"/>
          <w:color w:val="000000"/>
          <w:kern w:val="0"/>
          <w:lang w:val="en-AU" w:eastAsia="en-GB"/>
          <w14:ligatures w14:val="none"/>
        </w:rPr>
        <w:t xml:space="preserve">, "A Survey on </w:t>
      </w:r>
      <w:proofErr w:type="spellStart"/>
      <w:r w:rsidRPr="00FB6750">
        <w:rPr>
          <w:rFonts w:ascii="Arial" w:eastAsia="Times New Roman" w:hAnsi="Arial" w:cs="Arial"/>
          <w:color w:val="000000"/>
          <w:kern w:val="0"/>
          <w:lang w:val="en-AU" w:eastAsia="en-GB"/>
          <w14:ligatures w14:val="none"/>
        </w:rPr>
        <w:t>QoE</w:t>
      </w:r>
      <w:proofErr w:type="spellEnd"/>
      <w:r w:rsidRPr="00FB6750">
        <w:rPr>
          <w:rFonts w:ascii="Arial" w:eastAsia="Times New Roman" w:hAnsi="Arial" w:cs="Arial"/>
          <w:color w:val="000000"/>
          <w:kern w:val="0"/>
          <w:lang w:val="en-AU" w:eastAsia="en-GB"/>
          <w14:ligatures w14:val="none"/>
        </w:rPr>
        <w:t xml:space="preserve"> Management Schemes for HTTP Adaptive Video Streaming: Challenges, Solutions, and Opportunities," </w:t>
      </w:r>
      <w:r w:rsidRPr="00FB6750">
        <w:rPr>
          <w:rFonts w:ascii="Arial" w:eastAsia="Times New Roman" w:hAnsi="Arial" w:cs="Arial"/>
          <w:i/>
          <w:iCs/>
          <w:color w:val="000000"/>
          <w:kern w:val="0"/>
          <w:lang w:val="en-AU" w:eastAsia="en-GB"/>
          <w14:ligatures w14:val="none"/>
        </w:rPr>
        <w:t>IEEE Access</w:t>
      </w:r>
      <w:r w:rsidRPr="00FB6750">
        <w:rPr>
          <w:rFonts w:ascii="Arial" w:eastAsia="Times New Roman" w:hAnsi="Arial" w:cs="Arial"/>
          <w:color w:val="000000"/>
          <w:kern w:val="0"/>
          <w:lang w:val="en-AU" w:eastAsia="en-GB"/>
          <w14:ligatures w14:val="none"/>
        </w:rPr>
        <w:t>, vol. 12, pp. 45123-45145, Mar. 2024.</w:t>
      </w:r>
    </w:p>
    <w:p w14:paraId="3BB21329"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 xml:space="preserve">[12] R. Viola, "Network-aware video streaming for future media Internet," Ph.D. dissertation, Dept. Electronics and Telecommunications, Universidad del País Vasco-Euskal </w:t>
      </w:r>
      <w:proofErr w:type="spellStart"/>
      <w:r w:rsidRPr="00FB6750">
        <w:rPr>
          <w:rFonts w:ascii="Arial" w:eastAsia="Times New Roman" w:hAnsi="Arial" w:cs="Arial"/>
          <w:color w:val="000000"/>
          <w:kern w:val="0"/>
          <w:lang w:val="en-AU" w:eastAsia="en-GB"/>
          <w14:ligatures w14:val="none"/>
        </w:rPr>
        <w:t>Herriko</w:t>
      </w:r>
      <w:proofErr w:type="spellEnd"/>
      <w:r w:rsidRPr="00FB6750">
        <w:rPr>
          <w:rFonts w:ascii="Arial" w:eastAsia="Times New Roman" w:hAnsi="Arial" w:cs="Arial"/>
          <w:color w:val="000000"/>
          <w:kern w:val="0"/>
          <w:lang w:val="en-AU" w:eastAsia="en-GB"/>
          <w14:ligatures w14:val="none"/>
        </w:rPr>
        <w:t xml:space="preserve"> </w:t>
      </w:r>
      <w:proofErr w:type="spellStart"/>
      <w:r w:rsidRPr="00FB6750">
        <w:rPr>
          <w:rFonts w:ascii="Arial" w:eastAsia="Times New Roman" w:hAnsi="Arial" w:cs="Arial"/>
          <w:color w:val="000000"/>
          <w:kern w:val="0"/>
          <w:lang w:val="en-AU" w:eastAsia="en-GB"/>
          <w14:ligatures w14:val="none"/>
        </w:rPr>
        <w:t>Unibertsitatea</w:t>
      </w:r>
      <w:proofErr w:type="spellEnd"/>
      <w:r w:rsidRPr="00FB6750">
        <w:rPr>
          <w:rFonts w:ascii="Arial" w:eastAsia="Times New Roman" w:hAnsi="Arial" w:cs="Arial"/>
          <w:color w:val="000000"/>
          <w:kern w:val="0"/>
          <w:lang w:val="en-AU" w:eastAsia="en-GB"/>
          <w14:ligatures w14:val="none"/>
        </w:rPr>
        <w:t>, Bilbao, Spain, 2021.</w:t>
      </w:r>
    </w:p>
    <w:p w14:paraId="3995EA88"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 xml:space="preserve">[13] R. Viola, Á. Martín, M. Zorrilla, J. Montalbán, P. Angueira, and G. M. Muntean, "A survey on virtual network functions for media streaming: Solutions and future challenges," </w:t>
      </w:r>
      <w:r w:rsidRPr="00FB6750">
        <w:rPr>
          <w:rFonts w:ascii="Arial" w:eastAsia="Times New Roman" w:hAnsi="Arial" w:cs="Arial"/>
          <w:i/>
          <w:iCs/>
          <w:color w:val="000000"/>
          <w:kern w:val="0"/>
          <w:lang w:val="en-AU" w:eastAsia="en-GB"/>
          <w14:ligatures w14:val="none"/>
        </w:rPr>
        <w:t>ACM Computing Surveys</w:t>
      </w:r>
      <w:r w:rsidRPr="00FB6750">
        <w:rPr>
          <w:rFonts w:ascii="Arial" w:eastAsia="Times New Roman" w:hAnsi="Arial" w:cs="Arial"/>
          <w:color w:val="000000"/>
          <w:kern w:val="0"/>
          <w:lang w:val="en-AU" w:eastAsia="en-GB"/>
          <w14:ligatures w14:val="none"/>
        </w:rPr>
        <w:t>, vol. 55, no. 11, pp. 1–37, Nov. 2023.</w:t>
      </w:r>
    </w:p>
    <w:p w14:paraId="475326B1"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[14] M. Rayani, "Architectures and Algorithms for Content Delivery in Future Networks," Ph.D. dissertation, Dept. Electrical and Computer Engineering, Concordia University, Montreal, QC, Canada, 2022.</w:t>
      </w:r>
    </w:p>
    <w:p w14:paraId="5C00327C" w14:textId="77777777" w:rsidR="00FB6750" w:rsidRPr="00FB6750" w:rsidRDefault="00FB6750" w:rsidP="00FB6750">
      <w:pPr>
        <w:spacing w:after="0" w:line="240" w:lineRule="auto"/>
        <w:jc w:val="left"/>
        <w:rPr>
          <w:rFonts w:ascii="Times New Roman" w:eastAsia="Times New Roman" w:hAnsi="Times New Roman" w:cs="Times New Roman"/>
          <w:kern w:val="0"/>
          <w:sz w:val="24"/>
          <w:szCs w:val="24"/>
          <w:lang w:val="en-AU" w:eastAsia="en-GB"/>
          <w14:ligatures w14:val="none"/>
        </w:rPr>
      </w:pPr>
      <w:r w:rsidRPr="00FB6750">
        <w:rPr>
          <w:rFonts w:ascii="Arial" w:eastAsia="Times New Roman" w:hAnsi="Arial" w:cs="Arial"/>
          <w:color w:val="000000"/>
          <w:kern w:val="0"/>
          <w:lang w:val="en-AU" w:eastAsia="en-GB"/>
          <w14:ligatures w14:val="none"/>
        </w:rPr>
        <w:t>[15] L. Peroni, "User Empowerment in Adaptive Video Streaming over Best-Effort Networks," Ph.D. dissertation, Dept. Telematics Engineering, Universidad Carlos III de Madrid, Madrid, Spain, 2025.</w:t>
      </w:r>
    </w:p>
    <w:p w14:paraId="02BBD1C3" w14:textId="0E9DA541" w:rsidR="00E165B6" w:rsidRDefault="00FB6750" w:rsidP="00FB6750">
      <w:pPr>
        <w:spacing w:after="0"/>
      </w:pPr>
      <w:r w:rsidRPr="00FB6750">
        <w:rPr>
          <w:rFonts w:ascii="Arial" w:eastAsia="Times New Roman" w:hAnsi="Arial" w:cs="Arial"/>
          <w:color w:val="000000"/>
          <w:kern w:val="0"/>
          <w:lang w:val="en-AU" w:eastAsia="en-GB"/>
          <w14:ligatures w14:val="none"/>
        </w:rPr>
        <w:t xml:space="preserve">[16] D. </w:t>
      </w:r>
      <w:proofErr w:type="spellStart"/>
      <w:r w:rsidRPr="00FB6750">
        <w:rPr>
          <w:rFonts w:ascii="Arial" w:eastAsia="Times New Roman" w:hAnsi="Arial" w:cs="Arial"/>
          <w:color w:val="000000"/>
          <w:kern w:val="0"/>
          <w:lang w:val="en-AU" w:eastAsia="en-GB"/>
          <w14:ligatures w14:val="none"/>
        </w:rPr>
        <w:t>Kafetzis</w:t>
      </w:r>
      <w:proofErr w:type="spellEnd"/>
      <w:r w:rsidRPr="00FB6750">
        <w:rPr>
          <w:rFonts w:ascii="Arial" w:eastAsia="Times New Roman" w:hAnsi="Arial" w:cs="Arial"/>
          <w:color w:val="000000"/>
          <w:kern w:val="0"/>
          <w:lang w:val="en-AU" w:eastAsia="en-GB"/>
          <w14:ligatures w14:val="none"/>
        </w:rPr>
        <w:t xml:space="preserve">, S. </w:t>
      </w:r>
      <w:proofErr w:type="spellStart"/>
      <w:r w:rsidRPr="00FB6750">
        <w:rPr>
          <w:rFonts w:ascii="Arial" w:eastAsia="Times New Roman" w:hAnsi="Arial" w:cs="Arial"/>
          <w:color w:val="000000"/>
          <w:kern w:val="0"/>
          <w:lang w:val="en-AU" w:eastAsia="en-GB"/>
          <w14:ligatures w14:val="none"/>
        </w:rPr>
        <w:t>Vassilaras</w:t>
      </w:r>
      <w:proofErr w:type="spellEnd"/>
      <w:r w:rsidRPr="00FB6750">
        <w:rPr>
          <w:rFonts w:ascii="Arial" w:eastAsia="Times New Roman" w:hAnsi="Arial" w:cs="Arial"/>
          <w:color w:val="000000"/>
          <w:kern w:val="0"/>
          <w:lang w:val="en-AU" w:eastAsia="en-GB"/>
          <w14:ligatures w14:val="none"/>
        </w:rPr>
        <w:t xml:space="preserve">, G. </w:t>
      </w:r>
      <w:proofErr w:type="spellStart"/>
      <w:r w:rsidRPr="00FB6750">
        <w:rPr>
          <w:rFonts w:ascii="Arial" w:eastAsia="Times New Roman" w:hAnsi="Arial" w:cs="Arial"/>
          <w:color w:val="000000"/>
          <w:kern w:val="0"/>
          <w:lang w:val="en-AU" w:eastAsia="en-GB"/>
          <w14:ligatures w14:val="none"/>
        </w:rPr>
        <w:t>Vardoulias</w:t>
      </w:r>
      <w:proofErr w:type="spellEnd"/>
      <w:r w:rsidRPr="00FB6750">
        <w:rPr>
          <w:rFonts w:ascii="Arial" w:eastAsia="Times New Roman" w:hAnsi="Arial" w:cs="Arial"/>
          <w:color w:val="000000"/>
          <w:kern w:val="0"/>
          <w:lang w:val="en-AU" w:eastAsia="en-GB"/>
          <w14:ligatures w14:val="none"/>
        </w:rPr>
        <w:t xml:space="preserve">, and I. </w:t>
      </w:r>
      <w:proofErr w:type="spellStart"/>
      <w:r w:rsidRPr="00FB6750">
        <w:rPr>
          <w:rFonts w:ascii="Arial" w:eastAsia="Times New Roman" w:hAnsi="Arial" w:cs="Arial"/>
          <w:color w:val="000000"/>
          <w:kern w:val="0"/>
          <w:lang w:val="en-AU" w:eastAsia="en-GB"/>
          <w14:ligatures w14:val="none"/>
        </w:rPr>
        <w:t>Koutsopoulos</w:t>
      </w:r>
      <w:proofErr w:type="spellEnd"/>
      <w:r w:rsidRPr="00FB6750">
        <w:rPr>
          <w:rFonts w:ascii="Arial" w:eastAsia="Times New Roman" w:hAnsi="Arial" w:cs="Arial"/>
          <w:color w:val="000000"/>
          <w:kern w:val="0"/>
          <w:lang w:val="en-AU" w:eastAsia="en-GB"/>
          <w14:ligatures w14:val="none"/>
        </w:rPr>
        <w:t xml:space="preserve">, "Software-defined networking meets software-defined radio in mobile ad hoc networks: state of the art and future directions," </w:t>
      </w:r>
      <w:r w:rsidRPr="00FB6750">
        <w:rPr>
          <w:rFonts w:ascii="Arial" w:eastAsia="Times New Roman" w:hAnsi="Arial" w:cs="Arial"/>
          <w:i/>
          <w:iCs/>
          <w:color w:val="000000"/>
          <w:kern w:val="0"/>
          <w:lang w:val="en-AU" w:eastAsia="en-GB"/>
          <w14:ligatures w14:val="none"/>
        </w:rPr>
        <w:t>IEEE Access</w:t>
      </w:r>
      <w:r w:rsidRPr="00FB6750">
        <w:rPr>
          <w:rFonts w:ascii="Arial" w:eastAsia="Times New Roman" w:hAnsi="Arial" w:cs="Arial"/>
          <w:color w:val="000000"/>
          <w:kern w:val="0"/>
          <w:lang w:val="en-AU" w:eastAsia="en-GB"/>
          <w14:ligatures w14:val="none"/>
        </w:rPr>
        <w:t>, vol. 10, pp. 9989–10014, Jan. 2022.</w:t>
      </w:r>
    </w:p>
    <w:sectPr w:rsidR="00E165B6" w:rsidSect="00E63E04">
      <w:headerReference w:type="default" r:id="rId23"/>
      <w:footerReference w:type="defaul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FFC8F" w14:textId="77777777" w:rsidR="00F953D0" w:rsidRDefault="00F953D0" w:rsidP="00E63E04">
      <w:pPr>
        <w:spacing w:after="0" w:line="240" w:lineRule="auto"/>
      </w:pPr>
      <w:r>
        <w:separator/>
      </w:r>
    </w:p>
  </w:endnote>
  <w:endnote w:type="continuationSeparator" w:id="0">
    <w:p w14:paraId="31786C27" w14:textId="77777777" w:rsidR="00F953D0" w:rsidRDefault="00F953D0" w:rsidP="00E6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FD2D" w14:textId="4D354024" w:rsidR="00FB6750" w:rsidRDefault="00FB6750">
    <w:pPr>
      <w:pStyle w:val="Footer"/>
    </w:pPr>
    <w:r>
      <w:rPr>
        <w:noProof/>
        <w:color w:val="4472C4" w:themeColor="accent1"/>
        <w:lang w:eastAsia="zh-CN"/>
      </w:rPr>
      <mc:AlternateContent>
        <mc:Choice Requires="wps">
          <w:drawing>
            <wp:anchor distT="0" distB="0" distL="114300" distR="114300" simplePos="0" relativeHeight="251659264" behindDoc="0" locked="0" layoutInCell="1" allowOverlap="1" wp14:anchorId="0EEA8404" wp14:editId="55D7463F">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3ED64E1" id="Rectangle 6"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9612A" w14:textId="77777777" w:rsidR="00F953D0" w:rsidRDefault="00F953D0" w:rsidP="00E63E04">
      <w:pPr>
        <w:spacing w:after="0" w:line="240" w:lineRule="auto"/>
      </w:pPr>
      <w:r>
        <w:separator/>
      </w:r>
    </w:p>
  </w:footnote>
  <w:footnote w:type="continuationSeparator" w:id="0">
    <w:p w14:paraId="38A688F6" w14:textId="77777777" w:rsidR="00F953D0" w:rsidRDefault="00F953D0" w:rsidP="00E6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2DD9" w14:textId="51BF1482" w:rsidR="00E63E04" w:rsidRDefault="00FB6750">
    <w:pPr>
      <w:pStyle w:val="Header"/>
    </w:pPr>
    <w:r w:rsidRPr="00FB6750">
      <w:rPr>
        <w:noProof/>
      </w:rPr>
      <w:drawing>
        <wp:inline distT="0" distB="0" distL="0" distR="0" wp14:anchorId="2A828E47" wp14:editId="5F89FCA0">
          <wp:extent cx="1207566" cy="328418"/>
          <wp:effectExtent l="0" t="0" r="0" b="1905"/>
          <wp:docPr id="1325610036"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10036" name="Picture 1" descr="A close-up of a logo&#10;&#10;AI-generated content may be incorrect."/>
                  <pic:cNvPicPr/>
                </pic:nvPicPr>
                <pic:blipFill>
                  <a:blip r:embed="rId1"/>
                  <a:stretch>
                    <a:fillRect/>
                  </a:stretch>
                </pic:blipFill>
                <pic:spPr>
                  <a:xfrm>
                    <a:off x="0" y="0"/>
                    <a:ext cx="1358873" cy="3695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527"/>
    <w:multiLevelType w:val="multilevel"/>
    <w:tmpl w:val="D2B8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A14DF"/>
    <w:multiLevelType w:val="hybridMultilevel"/>
    <w:tmpl w:val="E7E4A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AF0EC9"/>
    <w:multiLevelType w:val="hybridMultilevel"/>
    <w:tmpl w:val="BF083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8E500F"/>
    <w:multiLevelType w:val="hybridMultilevel"/>
    <w:tmpl w:val="4D66C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4373C9F"/>
    <w:multiLevelType w:val="hybridMultilevel"/>
    <w:tmpl w:val="4D6476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841693">
    <w:abstractNumId w:val="2"/>
  </w:num>
  <w:num w:numId="2" w16cid:durableId="518204052">
    <w:abstractNumId w:val="1"/>
  </w:num>
  <w:num w:numId="3" w16cid:durableId="158616450">
    <w:abstractNumId w:val="3"/>
  </w:num>
  <w:num w:numId="4" w16cid:durableId="1309432478">
    <w:abstractNumId w:val="4"/>
  </w:num>
  <w:num w:numId="5" w16cid:durableId="93185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5B6"/>
    <w:rsid w:val="00024D73"/>
    <w:rsid w:val="00060D88"/>
    <w:rsid w:val="001708D9"/>
    <w:rsid w:val="00332D89"/>
    <w:rsid w:val="00460742"/>
    <w:rsid w:val="004709B7"/>
    <w:rsid w:val="00495E00"/>
    <w:rsid w:val="004B1A89"/>
    <w:rsid w:val="004E2378"/>
    <w:rsid w:val="00542DEA"/>
    <w:rsid w:val="00594E9A"/>
    <w:rsid w:val="006E0FCD"/>
    <w:rsid w:val="00813270"/>
    <w:rsid w:val="008A1631"/>
    <w:rsid w:val="009538E9"/>
    <w:rsid w:val="009B4008"/>
    <w:rsid w:val="00A35B2A"/>
    <w:rsid w:val="00AD4F0E"/>
    <w:rsid w:val="00B14CF2"/>
    <w:rsid w:val="00C15098"/>
    <w:rsid w:val="00C15206"/>
    <w:rsid w:val="00C828C7"/>
    <w:rsid w:val="00C96D14"/>
    <w:rsid w:val="00CA0CA6"/>
    <w:rsid w:val="00D579A4"/>
    <w:rsid w:val="00DD6ED0"/>
    <w:rsid w:val="00DE0D82"/>
    <w:rsid w:val="00E165B6"/>
    <w:rsid w:val="00E51E84"/>
    <w:rsid w:val="00E63E04"/>
    <w:rsid w:val="00E93266"/>
    <w:rsid w:val="00F953D0"/>
    <w:rsid w:val="00FB6750"/>
    <w:rsid w:val="00FF2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2B8C7"/>
  <w15:chartTrackingRefBased/>
  <w15:docId w15:val="{A20526CA-1E4C-4AB6-A468-9B0B8BE9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5B6"/>
    <w:pPr>
      <w:spacing w:line="360" w:lineRule="auto"/>
      <w:jc w:val="both"/>
    </w:pPr>
  </w:style>
  <w:style w:type="paragraph" w:styleId="Heading1">
    <w:name w:val="heading 1"/>
    <w:basedOn w:val="Normal"/>
    <w:next w:val="Normal"/>
    <w:link w:val="Heading1Char"/>
    <w:uiPriority w:val="9"/>
    <w:qFormat/>
    <w:rsid w:val="00DD6ED0"/>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DE0D82"/>
    <w:pPr>
      <w:keepNext/>
      <w:keepLines/>
      <w:spacing w:before="40" w:after="0"/>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E165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098"/>
    <w:pPr>
      <w:keepNext/>
      <w:keepLines/>
      <w:spacing w:before="40" w:after="0"/>
      <w:outlineLvl w:val="3"/>
    </w:pPr>
    <w:rPr>
      <w:rFonts w:asciiTheme="majorHAnsi" w:eastAsiaTheme="majorEastAsia" w:hAnsiTheme="majorHAnsi" w:cstheme="majorBidi"/>
      <w:b/>
      <w:i/>
      <w:iCs/>
      <w:kern w:val="0"/>
      <w:u w:val="single"/>
      <w14:ligatures w14:val="none"/>
    </w:rPr>
  </w:style>
  <w:style w:type="paragraph" w:styleId="Heading5">
    <w:name w:val="heading 5"/>
    <w:basedOn w:val="Normal"/>
    <w:next w:val="Normal"/>
    <w:link w:val="Heading5Char"/>
    <w:uiPriority w:val="9"/>
    <w:semiHidden/>
    <w:unhideWhenUsed/>
    <w:qFormat/>
    <w:rsid w:val="00E16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ED0"/>
    <w:rPr>
      <w:rFonts w:ascii="Times New Roman" w:eastAsiaTheme="majorEastAsia" w:hAnsi="Times New Roman" w:cstheme="majorBidi"/>
      <w:b/>
      <w:sz w:val="24"/>
      <w:szCs w:val="32"/>
    </w:rPr>
  </w:style>
  <w:style w:type="paragraph" w:styleId="Title">
    <w:name w:val="Title"/>
    <w:basedOn w:val="Normal"/>
    <w:next w:val="Normal"/>
    <w:link w:val="TitleChar"/>
    <w:uiPriority w:val="10"/>
    <w:qFormat/>
    <w:rsid w:val="00E93266"/>
    <w:pPr>
      <w:spacing w:after="0"/>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E93266"/>
    <w:rPr>
      <w:rFonts w:ascii="Times New Roman" w:eastAsiaTheme="majorEastAsia" w:hAnsi="Times New Roman" w:cstheme="majorBidi"/>
      <w:spacing w:val="-10"/>
      <w:kern w:val="28"/>
      <w:sz w:val="40"/>
      <w:szCs w:val="56"/>
    </w:rPr>
  </w:style>
  <w:style w:type="character" w:customStyle="1" w:styleId="Heading2Char">
    <w:name w:val="Heading 2 Char"/>
    <w:basedOn w:val="DefaultParagraphFont"/>
    <w:link w:val="Heading2"/>
    <w:uiPriority w:val="9"/>
    <w:rsid w:val="00DE0D82"/>
    <w:rPr>
      <w:rFonts w:ascii="Times New Roman" w:eastAsiaTheme="majorEastAsia" w:hAnsi="Times New Roman" w:cstheme="majorBidi"/>
      <w:b/>
      <w:i/>
      <w:sz w:val="24"/>
      <w:szCs w:val="26"/>
    </w:rPr>
  </w:style>
  <w:style w:type="character" w:customStyle="1" w:styleId="Heading4Char">
    <w:name w:val="Heading 4 Char"/>
    <w:basedOn w:val="DefaultParagraphFont"/>
    <w:link w:val="Heading4"/>
    <w:uiPriority w:val="9"/>
    <w:semiHidden/>
    <w:rsid w:val="00C15098"/>
    <w:rPr>
      <w:rFonts w:asciiTheme="majorHAnsi" w:eastAsiaTheme="majorEastAsia" w:hAnsiTheme="majorHAnsi" w:cstheme="majorBidi"/>
      <w:b/>
      <w:i/>
      <w:iCs/>
      <w:kern w:val="0"/>
      <w:sz w:val="24"/>
      <w:u w:val="single"/>
      <w14:ligatures w14:val="none"/>
    </w:rPr>
  </w:style>
  <w:style w:type="character" w:customStyle="1" w:styleId="Heading3Char">
    <w:name w:val="Heading 3 Char"/>
    <w:basedOn w:val="DefaultParagraphFont"/>
    <w:link w:val="Heading3"/>
    <w:uiPriority w:val="9"/>
    <w:rsid w:val="00E165B6"/>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E165B6"/>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E165B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165B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165B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165B6"/>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E16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5B6"/>
    <w:pPr>
      <w:spacing w:before="160"/>
      <w:jc w:val="center"/>
    </w:pPr>
    <w:rPr>
      <w:i/>
      <w:iCs/>
      <w:color w:val="404040" w:themeColor="text1" w:themeTint="BF"/>
    </w:rPr>
  </w:style>
  <w:style w:type="character" w:customStyle="1" w:styleId="QuoteChar">
    <w:name w:val="Quote Char"/>
    <w:basedOn w:val="DefaultParagraphFont"/>
    <w:link w:val="Quote"/>
    <w:uiPriority w:val="29"/>
    <w:rsid w:val="00E165B6"/>
    <w:rPr>
      <w:rFonts w:ascii="Times New Roman" w:hAnsi="Times New Roman"/>
      <w:i/>
      <w:iCs/>
      <w:color w:val="404040" w:themeColor="text1" w:themeTint="BF"/>
      <w:sz w:val="24"/>
    </w:rPr>
  </w:style>
  <w:style w:type="paragraph" w:styleId="ListParagraph">
    <w:name w:val="List Paragraph"/>
    <w:basedOn w:val="Normal"/>
    <w:uiPriority w:val="34"/>
    <w:qFormat/>
    <w:rsid w:val="00E165B6"/>
    <w:pPr>
      <w:ind w:left="720"/>
      <w:contextualSpacing/>
    </w:pPr>
  </w:style>
  <w:style w:type="character" w:styleId="IntenseEmphasis">
    <w:name w:val="Intense Emphasis"/>
    <w:basedOn w:val="DefaultParagraphFont"/>
    <w:uiPriority w:val="21"/>
    <w:qFormat/>
    <w:rsid w:val="00E165B6"/>
    <w:rPr>
      <w:i/>
      <w:iCs/>
      <w:color w:val="2F5496" w:themeColor="accent1" w:themeShade="BF"/>
    </w:rPr>
  </w:style>
  <w:style w:type="paragraph" w:styleId="IntenseQuote">
    <w:name w:val="Intense Quote"/>
    <w:basedOn w:val="Normal"/>
    <w:next w:val="Normal"/>
    <w:link w:val="IntenseQuoteChar"/>
    <w:uiPriority w:val="30"/>
    <w:qFormat/>
    <w:rsid w:val="00E16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5B6"/>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E165B6"/>
    <w:rPr>
      <w:b/>
      <w:bCs/>
      <w:smallCaps/>
      <w:color w:val="2F5496" w:themeColor="accent1" w:themeShade="BF"/>
      <w:spacing w:val="5"/>
    </w:rPr>
  </w:style>
  <w:style w:type="paragraph" w:styleId="TOCHeading">
    <w:name w:val="TOC Heading"/>
    <w:basedOn w:val="Heading1"/>
    <w:next w:val="Normal"/>
    <w:uiPriority w:val="39"/>
    <w:unhideWhenUsed/>
    <w:qFormat/>
    <w:rsid w:val="00E51E84"/>
    <w:pPr>
      <w:spacing w:line="259" w:lineRule="auto"/>
      <w:jc w:val="left"/>
      <w:outlineLvl w:val="9"/>
    </w:pPr>
    <w:rPr>
      <w:rFonts w:asciiTheme="majorHAnsi" w:hAnsiTheme="majorHAnsi"/>
      <w:b w:val="0"/>
      <w:color w:val="2F5496" w:themeColor="accent1" w:themeShade="BF"/>
      <w:kern w:val="0"/>
      <w:sz w:val="32"/>
      <w:lang w:val="en-US"/>
      <w14:ligatures w14:val="none"/>
    </w:rPr>
  </w:style>
  <w:style w:type="paragraph" w:styleId="TOC2">
    <w:name w:val="toc 2"/>
    <w:basedOn w:val="Normal"/>
    <w:next w:val="Normal"/>
    <w:autoRedefine/>
    <w:uiPriority w:val="39"/>
    <w:unhideWhenUsed/>
    <w:rsid w:val="00E51E84"/>
    <w:pPr>
      <w:spacing w:after="100"/>
      <w:ind w:left="220"/>
    </w:pPr>
  </w:style>
  <w:style w:type="paragraph" w:styleId="TOC1">
    <w:name w:val="toc 1"/>
    <w:basedOn w:val="Normal"/>
    <w:next w:val="Normal"/>
    <w:autoRedefine/>
    <w:uiPriority w:val="39"/>
    <w:unhideWhenUsed/>
    <w:rsid w:val="00E51E84"/>
    <w:pPr>
      <w:spacing w:after="100"/>
    </w:pPr>
  </w:style>
  <w:style w:type="character" w:styleId="Hyperlink">
    <w:name w:val="Hyperlink"/>
    <w:basedOn w:val="DefaultParagraphFont"/>
    <w:uiPriority w:val="99"/>
    <w:unhideWhenUsed/>
    <w:rsid w:val="00E51E84"/>
    <w:rPr>
      <w:color w:val="0563C1" w:themeColor="hyperlink"/>
      <w:u w:val="single"/>
    </w:rPr>
  </w:style>
  <w:style w:type="paragraph" w:styleId="Header">
    <w:name w:val="header"/>
    <w:basedOn w:val="Normal"/>
    <w:link w:val="HeaderChar"/>
    <w:uiPriority w:val="99"/>
    <w:unhideWhenUsed/>
    <w:rsid w:val="00E63E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E04"/>
  </w:style>
  <w:style w:type="paragraph" w:styleId="Footer">
    <w:name w:val="footer"/>
    <w:basedOn w:val="Normal"/>
    <w:link w:val="FooterChar"/>
    <w:uiPriority w:val="99"/>
    <w:unhideWhenUsed/>
    <w:rsid w:val="00E63E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E04"/>
  </w:style>
  <w:style w:type="paragraph" w:styleId="NormalWeb">
    <w:name w:val="Normal (Web)"/>
    <w:basedOn w:val="Normal"/>
    <w:uiPriority w:val="99"/>
    <w:semiHidden/>
    <w:unhideWhenUsed/>
    <w:rsid w:val="004B1A89"/>
    <w:pPr>
      <w:spacing w:before="100" w:beforeAutospacing="1" w:after="100" w:afterAutospacing="1" w:line="240" w:lineRule="auto"/>
      <w:jc w:val="left"/>
    </w:pPr>
    <w:rPr>
      <w:rFonts w:ascii="Times New Roman" w:eastAsia="Times New Roman" w:hAnsi="Times New Roman" w:cs="Times New Roman"/>
      <w:kern w:val="0"/>
      <w:sz w:val="24"/>
      <w:szCs w:val="24"/>
      <w:lang w:val="en-AU" w:eastAsia="en-GB"/>
      <w14:ligatures w14:val="none"/>
    </w:rPr>
  </w:style>
  <w:style w:type="character" w:styleId="UnresolvedMention">
    <w:name w:val="Unresolved Mention"/>
    <w:basedOn w:val="DefaultParagraphFont"/>
    <w:uiPriority w:val="99"/>
    <w:semiHidden/>
    <w:unhideWhenUsed/>
    <w:rsid w:val="00813270"/>
    <w:rPr>
      <w:color w:val="605E5C"/>
      <w:shd w:val="clear" w:color="auto" w:fill="E1DFDD"/>
    </w:rPr>
  </w:style>
  <w:style w:type="paragraph" w:styleId="Caption">
    <w:name w:val="caption"/>
    <w:basedOn w:val="Normal"/>
    <w:next w:val="Normal"/>
    <w:uiPriority w:val="35"/>
    <w:unhideWhenUsed/>
    <w:qFormat/>
    <w:rsid w:val="0081327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708D9"/>
    <w:pPr>
      <w:spacing w:after="0"/>
    </w:pPr>
  </w:style>
  <w:style w:type="paragraph" w:styleId="TOC3">
    <w:name w:val="toc 3"/>
    <w:basedOn w:val="Normal"/>
    <w:next w:val="Normal"/>
    <w:autoRedefine/>
    <w:uiPriority w:val="39"/>
    <w:unhideWhenUsed/>
    <w:rsid w:val="009B400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6199">
      <w:bodyDiv w:val="1"/>
      <w:marLeft w:val="0"/>
      <w:marRight w:val="0"/>
      <w:marTop w:val="0"/>
      <w:marBottom w:val="0"/>
      <w:divBdr>
        <w:top w:val="none" w:sz="0" w:space="0" w:color="auto"/>
        <w:left w:val="none" w:sz="0" w:space="0" w:color="auto"/>
        <w:bottom w:val="none" w:sz="0" w:space="0" w:color="auto"/>
        <w:right w:val="none" w:sz="0" w:space="0" w:color="auto"/>
      </w:divBdr>
    </w:div>
    <w:div w:id="88082381">
      <w:bodyDiv w:val="1"/>
      <w:marLeft w:val="0"/>
      <w:marRight w:val="0"/>
      <w:marTop w:val="0"/>
      <w:marBottom w:val="0"/>
      <w:divBdr>
        <w:top w:val="none" w:sz="0" w:space="0" w:color="auto"/>
        <w:left w:val="none" w:sz="0" w:space="0" w:color="auto"/>
        <w:bottom w:val="none" w:sz="0" w:space="0" w:color="auto"/>
        <w:right w:val="none" w:sz="0" w:space="0" w:color="auto"/>
      </w:divBdr>
    </w:div>
    <w:div w:id="223109250">
      <w:bodyDiv w:val="1"/>
      <w:marLeft w:val="0"/>
      <w:marRight w:val="0"/>
      <w:marTop w:val="0"/>
      <w:marBottom w:val="0"/>
      <w:divBdr>
        <w:top w:val="none" w:sz="0" w:space="0" w:color="auto"/>
        <w:left w:val="none" w:sz="0" w:space="0" w:color="auto"/>
        <w:bottom w:val="none" w:sz="0" w:space="0" w:color="auto"/>
        <w:right w:val="none" w:sz="0" w:space="0" w:color="auto"/>
      </w:divBdr>
    </w:div>
    <w:div w:id="250161144">
      <w:bodyDiv w:val="1"/>
      <w:marLeft w:val="0"/>
      <w:marRight w:val="0"/>
      <w:marTop w:val="0"/>
      <w:marBottom w:val="0"/>
      <w:divBdr>
        <w:top w:val="none" w:sz="0" w:space="0" w:color="auto"/>
        <w:left w:val="none" w:sz="0" w:space="0" w:color="auto"/>
        <w:bottom w:val="none" w:sz="0" w:space="0" w:color="auto"/>
        <w:right w:val="none" w:sz="0" w:space="0" w:color="auto"/>
      </w:divBdr>
    </w:div>
    <w:div w:id="255599424">
      <w:bodyDiv w:val="1"/>
      <w:marLeft w:val="0"/>
      <w:marRight w:val="0"/>
      <w:marTop w:val="0"/>
      <w:marBottom w:val="0"/>
      <w:divBdr>
        <w:top w:val="none" w:sz="0" w:space="0" w:color="auto"/>
        <w:left w:val="none" w:sz="0" w:space="0" w:color="auto"/>
        <w:bottom w:val="none" w:sz="0" w:space="0" w:color="auto"/>
        <w:right w:val="none" w:sz="0" w:space="0" w:color="auto"/>
      </w:divBdr>
    </w:div>
    <w:div w:id="257446142">
      <w:bodyDiv w:val="1"/>
      <w:marLeft w:val="0"/>
      <w:marRight w:val="0"/>
      <w:marTop w:val="0"/>
      <w:marBottom w:val="0"/>
      <w:divBdr>
        <w:top w:val="none" w:sz="0" w:space="0" w:color="auto"/>
        <w:left w:val="none" w:sz="0" w:space="0" w:color="auto"/>
        <w:bottom w:val="none" w:sz="0" w:space="0" w:color="auto"/>
        <w:right w:val="none" w:sz="0" w:space="0" w:color="auto"/>
      </w:divBdr>
    </w:div>
    <w:div w:id="711155724">
      <w:bodyDiv w:val="1"/>
      <w:marLeft w:val="0"/>
      <w:marRight w:val="0"/>
      <w:marTop w:val="0"/>
      <w:marBottom w:val="0"/>
      <w:divBdr>
        <w:top w:val="none" w:sz="0" w:space="0" w:color="auto"/>
        <w:left w:val="none" w:sz="0" w:space="0" w:color="auto"/>
        <w:bottom w:val="none" w:sz="0" w:space="0" w:color="auto"/>
        <w:right w:val="none" w:sz="0" w:space="0" w:color="auto"/>
      </w:divBdr>
    </w:div>
    <w:div w:id="876695024">
      <w:bodyDiv w:val="1"/>
      <w:marLeft w:val="0"/>
      <w:marRight w:val="0"/>
      <w:marTop w:val="0"/>
      <w:marBottom w:val="0"/>
      <w:divBdr>
        <w:top w:val="none" w:sz="0" w:space="0" w:color="auto"/>
        <w:left w:val="none" w:sz="0" w:space="0" w:color="auto"/>
        <w:bottom w:val="none" w:sz="0" w:space="0" w:color="auto"/>
        <w:right w:val="none" w:sz="0" w:space="0" w:color="auto"/>
      </w:divBdr>
    </w:div>
    <w:div w:id="961572231">
      <w:bodyDiv w:val="1"/>
      <w:marLeft w:val="0"/>
      <w:marRight w:val="0"/>
      <w:marTop w:val="0"/>
      <w:marBottom w:val="0"/>
      <w:divBdr>
        <w:top w:val="none" w:sz="0" w:space="0" w:color="auto"/>
        <w:left w:val="none" w:sz="0" w:space="0" w:color="auto"/>
        <w:bottom w:val="none" w:sz="0" w:space="0" w:color="auto"/>
        <w:right w:val="none" w:sz="0" w:space="0" w:color="auto"/>
      </w:divBdr>
    </w:div>
    <w:div w:id="1011879633">
      <w:bodyDiv w:val="1"/>
      <w:marLeft w:val="0"/>
      <w:marRight w:val="0"/>
      <w:marTop w:val="0"/>
      <w:marBottom w:val="0"/>
      <w:divBdr>
        <w:top w:val="none" w:sz="0" w:space="0" w:color="auto"/>
        <w:left w:val="none" w:sz="0" w:space="0" w:color="auto"/>
        <w:bottom w:val="none" w:sz="0" w:space="0" w:color="auto"/>
        <w:right w:val="none" w:sz="0" w:space="0" w:color="auto"/>
      </w:divBdr>
    </w:div>
    <w:div w:id="1024481651">
      <w:bodyDiv w:val="1"/>
      <w:marLeft w:val="0"/>
      <w:marRight w:val="0"/>
      <w:marTop w:val="0"/>
      <w:marBottom w:val="0"/>
      <w:divBdr>
        <w:top w:val="none" w:sz="0" w:space="0" w:color="auto"/>
        <w:left w:val="none" w:sz="0" w:space="0" w:color="auto"/>
        <w:bottom w:val="none" w:sz="0" w:space="0" w:color="auto"/>
        <w:right w:val="none" w:sz="0" w:space="0" w:color="auto"/>
      </w:divBdr>
    </w:div>
    <w:div w:id="1234120205">
      <w:bodyDiv w:val="1"/>
      <w:marLeft w:val="0"/>
      <w:marRight w:val="0"/>
      <w:marTop w:val="0"/>
      <w:marBottom w:val="0"/>
      <w:divBdr>
        <w:top w:val="none" w:sz="0" w:space="0" w:color="auto"/>
        <w:left w:val="none" w:sz="0" w:space="0" w:color="auto"/>
        <w:bottom w:val="none" w:sz="0" w:space="0" w:color="auto"/>
        <w:right w:val="none" w:sz="0" w:space="0" w:color="auto"/>
      </w:divBdr>
    </w:div>
    <w:div w:id="1349260922">
      <w:bodyDiv w:val="1"/>
      <w:marLeft w:val="0"/>
      <w:marRight w:val="0"/>
      <w:marTop w:val="0"/>
      <w:marBottom w:val="0"/>
      <w:divBdr>
        <w:top w:val="none" w:sz="0" w:space="0" w:color="auto"/>
        <w:left w:val="none" w:sz="0" w:space="0" w:color="auto"/>
        <w:bottom w:val="none" w:sz="0" w:space="0" w:color="auto"/>
        <w:right w:val="none" w:sz="0" w:space="0" w:color="auto"/>
      </w:divBdr>
    </w:div>
    <w:div w:id="1402436775">
      <w:bodyDiv w:val="1"/>
      <w:marLeft w:val="0"/>
      <w:marRight w:val="0"/>
      <w:marTop w:val="0"/>
      <w:marBottom w:val="0"/>
      <w:divBdr>
        <w:top w:val="none" w:sz="0" w:space="0" w:color="auto"/>
        <w:left w:val="none" w:sz="0" w:space="0" w:color="auto"/>
        <w:bottom w:val="none" w:sz="0" w:space="0" w:color="auto"/>
        <w:right w:val="none" w:sz="0" w:space="0" w:color="auto"/>
      </w:divBdr>
    </w:div>
    <w:div w:id="1409034334">
      <w:bodyDiv w:val="1"/>
      <w:marLeft w:val="0"/>
      <w:marRight w:val="0"/>
      <w:marTop w:val="0"/>
      <w:marBottom w:val="0"/>
      <w:divBdr>
        <w:top w:val="none" w:sz="0" w:space="0" w:color="auto"/>
        <w:left w:val="none" w:sz="0" w:space="0" w:color="auto"/>
        <w:bottom w:val="none" w:sz="0" w:space="0" w:color="auto"/>
        <w:right w:val="none" w:sz="0" w:space="0" w:color="auto"/>
      </w:divBdr>
    </w:div>
    <w:div w:id="1440567713">
      <w:bodyDiv w:val="1"/>
      <w:marLeft w:val="0"/>
      <w:marRight w:val="0"/>
      <w:marTop w:val="0"/>
      <w:marBottom w:val="0"/>
      <w:divBdr>
        <w:top w:val="none" w:sz="0" w:space="0" w:color="auto"/>
        <w:left w:val="none" w:sz="0" w:space="0" w:color="auto"/>
        <w:bottom w:val="none" w:sz="0" w:space="0" w:color="auto"/>
        <w:right w:val="none" w:sz="0" w:space="0" w:color="auto"/>
      </w:divBdr>
    </w:div>
    <w:div w:id="1443186818">
      <w:bodyDiv w:val="1"/>
      <w:marLeft w:val="0"/>
      <w:marRight w:val="0"/>
      <w:marTop w:val="0"/>
      <w:marBottom w:val="0"/>
      <w:divBdr>
        <w:top w:val="none" w:sz="0" w:space="0" w:color="auto"/>
        <w:left w:val="none" w:sz="0" w:space="0" w:color="auto"/>
        <w:bottom w:val="none" w:sz="0" w:space="0" w:color="auto"/>
        <w:right w:val="none" w:sz="0" w:space="0" w:color="auto"/>
      </w:divBdr>
    </w:div>
    <w:div w:id="1464958350">
      <w:bodyDiv w:val="1"/>
      <w:marLeft w:val="0"/>
      <w:marRight w:val="0"/>
      <w:marTop w:val="0"/>
      <w:marBottom w:val="0"/>
      <w:divBdr>
        <w:top w:val="none" w:sz="0" w:space="0" w:color="auto"/>
        <w:left w:val="none" w:sz="0" w:space="0" w:color="auto"/>
        <w:bottom w:val="none" w:sz="0" w:space="0" w:color="auto"/>
        <w:right w:val="none" w:sz="0" w:space="0" w:color="auto"/>
      </w:divBdr>
    </w:div>
    <w:div w:id="1491214298">
      <w:bodyDiv w:val="1"/>
      <w:marLeft w:val="0"/>
      <w:marRight w:val="0"/>
      <w:marTop w:val="0"/>
      <w:marBottom w:val="0"/>
      <w:divBdr>
        <w:top w:val="none" w:sz="0" w:space="0" w:color="auto"/>
        <w:left w:val="none" w:sz="0" w:space="0" w:color="auto"/>
        <w:bottom w:val="none" w:sz="0" w:space="0" w:color="auto"/>
        <w:right w:val="none" w:sz="0" w:space="0" w:color="auto"/>
      </w:divBdr>
    </w:div>
    <w:div w:id="1557207074">
      <w:bodyDiv w:val="1"/>
      <w:marLeft w:val="0"/>
      <w:marRight w:val="0"/>
      <w:marTop w:val="0"/>
      <w:marBottom w:val="0"/>
      <w:divBdr>
        <w:top w:val="none" w:sz="0" w:space="0" w:color="auto"/>
        <w:left w:val="none" w:sz="0" w:space="0" w:color="auto"/>
        <w:bottom w:val="none" w:sz="0" w:space="0" w:color="auto"/>
        <w:right w:val="none" w:sz="0" w:space="0" w:color="auto"/>
      </w:divBdr>
    </w:div>
    <w:div w:id="1565949320">
      <w:bodyDiv w:val="1"/>
      <w:marLeft w:val="0"/>
      <w:marRight w:val="0"/>
      <w:marTop w:val="0"/>
      <w:marBottom w:val="0"/>
      <w:divBdr>
        <w:top w:val="none" w:sz="0" w:space="0" w:color="auto"/>
        <w:left w:val="none" w:sz="0" w:space="0" w:color="auto"/>
        <w:bottom w:val="none" w:sz="0" w:space="0" w:color="auto"/>
        <w:right w:val="none" w:sz="0" w:space="0" w:color="auto"/>
      </w:divBdr>
    </w:div>
    <w:div w:id="1626960152">
      <w:bodyDiv w:val="1"/>
      <w:marLeft w:val="0"/>
      <w:marRight w:val="0"/>
      <w:marTop w:val="0"/>
      <w:marBottom w:val="0"/>
      <w:divBdr>
        <w:top w:val="none" w:sz="0" w:space="0" w:color="auto"/>
        <w:left w:val="none" w:sz="0" w:space="0" w:color="auto"/>
        <w:bottom w:val="none" w:sz="0" w:space="0" w:color="auto"/>
        <w:right w:val="none" w:sz="0" w:space="0" w:color="auto"/>
      </w:divBdr>
    </w:div>
    <w:div w:id="1645355464">
      <w:bodyDiv w:val="1"/>
      <w:marLeft w:val="0"/>
      <w:marRight w:val="0"/>
      <w:marTop w:val="0"/>
      <w:marBottom w:val="0"/>
      <w:divBdr>
        <w:top w:val="none" w:sz="0" w:space="0" w:color="auto"/>
        <w:left w:val="none" w:sz="0" w:space="0" w:color="auto"/>
        <w:bottom w:val="none" w:sz="0" w:space="0" w:color="auto"/>
        <w:right w:val="none" w:sz="0" w:space="0" w:color="auto"/>
      </w:divBdr>
    </w:div>
    <w:div w:id="1652249185">
      <w:bodyDiv w:val="1"/>
      <w:marLeft w:val="0"/>
      <w:marRight w:val="0"/>
      <w:marTop w:val="0"/>
      <w:marBottom w:val="0"/>
      <w:divBdr>
        <w:top w:val="none" w:sz="0" w:space="0" w:color="auto"/>
        <w:left w:val="none" w:sz="0" w:space="0" w:color="auto"/>
        <w:bottom w:val="none" w:sz="0" w:space="0" w:color="auto"/>
        <w:right w:val="none" w:sz="0" w:space="0" w:color="auto"/>
      </w:divBdr>
    </w:div>
    <w:div w:id="1701734359">
      <w:bodyDiv w:val="1"/>
      <w:marLeft w:val="0"/>
      <w:marRight w:val="0"/>
      <w:marTop w:val="0"/>
      <w:marBottom w:val="0"/>
      <w:divBdr>
        <w:top w:val="none" w:sz="0" w:space="0" w:color="auto"/>
        <w:left w:val="none" w:sz="0" w:space="0" w:color="auto"/>
        <w:bottom w:val="none" w:sz="0" w:space="0" w:color="auto"/>
        <w:right w:val="none" w:sz="0" w:space="0" w:color="auto"/>
      </w:divBdr>
    </w:div>
    <w:div w:id="1735155167">
      <w:bodyDiv w:val="1"/>
      <w:marLeft w:val="0"/>
      <w:marRight w:val="0"/>
      <w:marTop w:val="0"/>
      <w:marBottom w:val="0"/>
      <w:divBdr>
        <w:top w:val="none" w:sz="0" w:space="0" w:color="auto"/>
        <w:left w:val="none" w:sz="0" w:space="0" w:color="auto"/>
        <w:bottom w:val="none" w:sz="0" w:space="0" w:color="auto"/>
        <w:right w:val="none" w:sz="0" w:space="0" w:color="auto"/>
      </w:divBdr>
    </w:div>
    <w:div w:id="1840271924">
      <w:bodyDiv w:val="1"/>
      <w:marLeft w:val="0"/>
      <w:marRight w:val="0"/>
      <w:marTop w:val="0"/>
      <w:marBottom w:val="0"/>
      <w:divBdr>
        <w:top w:val="none" w:sz="0" w:space="0" w:color="auto"/>
        <w:left w:val="none" w:sz="0" w:space="0" w:color="auto"/>
        <w:bottom w:val="none" w:sz="0" w:space="0" w:color="auto"/>
        <w:right w:val="none" w:sz="0" w:space="0" w:color="auto"/>
      </w:divBdr>
    </w:div>
    <w:div w:id="2043628002">
      <w:bodyDiv w:val="1"/>
      <w:marLeft w:val="0"/>
      <w:marRight w:val="0"/>
      <w:marTop w:val="0"/>
      <w:marBottom w:val="0"/>
      <w:divBdr>
        <w:top w:val="none" w:sz="0" w:space="0" w:color="auto"/>
        <w:left w:val="none" w:sz="0" w:space="0" w:color="auto"/>
        <w:bottom w:val="none" w:sz="0" w:space="0" w:color="auto"/>
        <w:right w:val="none" w:sz="0" w:space="0" w:color="auto"/>
      </w:divBdr>
    </w:div>
    <w:div w:id="205195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3911C99-71C0-9B43-B23F-5D9FF3255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14</Pages>
  <Words>2745</Words>
  <Characters>15652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Thushar Thymagondlu Anjanappa</cp:lastModifiedBy>
  <cp:revision>8</cp:revision>
  <dcterms:created xsi:type="dcterms:W3CDTF">2025-05-27T21:18:00Z</dcterms:created>
  <dcterms:modified xsi:type="dcterms:W3CDTF">2026-02-21T17:38:00Z</dcterms:modified>
</cp:coreProperties>
</file>