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Market Manipulation Investigation</w:t>
      </w:r>
    </w:p>
    <w:p>
      <w:r>
        <w:rPr>
          <w:b/>
          <w:bCs/>
        </w:rPr>
        <w:t xml:space="preserve">Address: 0xd0d08887e8a5b16049534a7f3fc1de92848f5bea</w:t>
      </w:r>
    </w:p>
    <w:p>
      <w:r>
        <w:t xml:space="preserve">Token: n/a</w:t>
      </w:r>
    </w:p>
    <w:p>
      <w:r>
        <w:t xml:space="preserve">Risk Score: 95</w:t>
      </w:r>
    </w:p>
    <w:p>
      <w:r>
        <w:t xml:space="preserve">Generated: 2026-01-18T13:37:35.114Z</w:t>
      </w:r>
    </w:p>
    <w:p>
      <w:r>
        <w:t xml:space="preserve">AI Narrative</w:t>
      </w:r>
    </w:p>
    <w:p>
      <w:r>
        <w:t xml:space="preserve">Address 0xd0d08887e8a5b16049534a7f3fc1de92848f5bea exhibits the following key points:
- Multi-chain activity with significant transactions on Base (305,280 tx), Polygon (73,218 tx), Arbitrum (96,960 tx), Optimism (24,493 tx), and Ethereum (1,100 tx).
- No activity on Binance Smart Chain, Avalanche Fuji, or Sepolia testnet.
- High-risk alerts on Base chain indicating a classic pump and dump scheme:
  • Detected an infinite percentage pump followed by a 100% dump.
  • Risk score of 95/100, signaling severe market manipulation.
- The repeated pump and dump pattern on Base suggests coordinated price manipulation attempts.
- The large volume of transactions on Base combined with manipulation alerts points to potential market abuse or wash trading.
- No token specified, but the pattern and volume strongly indicate suspicious trading behavior.
Summary: The address is highly active across multiple chains but shows clear signs of market manipulation on the Base chain through pump and dump schemes, representing a significant compliance red flag. Further monitoring and investigation are recommended.</w:t>
      </w:r>
    </w:p>
    <w:p>
      <w:r>
        <w:t xml:space="preserve">SAR Summary</w:t>
      </w:r>
    </w:p>
    <w:p>
      <w:r>
        <w:t xml:space="preserve">Entity: Address 0xd0d08887e8a5b16049534a7f3fc1de92848f5bea  
Key Behavior: Engaged in repeated pump and dump schemes characterized by an infinite percentage price pump followed by a 100% price dump, indicating classic market manipulation.  
Risk Rationale: High-risk score of 95/100 due to coordinated price manipulation and potential market abuse or wash trading. The behavior distorts market integrity and poses significant compliance concerns.  
Chain Footprint: Active multi-chain presence with substantial transaction volumes on Base (305,280 tx), Arbitrum (96,960 tx), Polygon (73,218 tx), Optimism (24,493 tx), and Ethereum (1,100 tx). No activity on Binance Smart Chain, Avalanche Fuji, or Sepolia. Manipulation alerts specifically detected on Base chain.  
Suggested Compliance Action: Initiate enhanced due diligence and continuous monitoring of this address’s trading activity, particularly on the Base chain. Consider flagging for potential market abuse investigations and restrict participation in token listings or trading platforms until cleared. Coordination with market surveillance teams is advised to prevent further manipulation.</w:t>
      </w:r>
    </w:p>
    <w:p>
      <w:r>
        <w:t xml:space="preserve">Chain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Chain</w:t>
            </w:r>
          </w:p>
        </w:tc>
        <w:tc>
          <w:p>
            <w:r>
              <w:rPr>
                <w:b/>
                <w:bCs/>
              </w:rPr>
              <w:t xml:space="preserve">Activity</w:t>
            </w:r>
          </w:p>
        </w:tc>
        <w:tc>
          <w:p>
            <w:r>
              <w:rPr>
                <w:b/>
                <w:bCs/>
              </w:rPr>
              <w:t xml:space="preserve">Tx Count</w:t>
            </w:r>
          </w:p>
        </w:tc>
        <w:tc>
          <w:p>
            <w:r>
              <w:rPr>
                <w:b/>
                <w:bCs/>
              </w:rPr>
              <w:t xml:space="preserve">Balance (wei)</w:t>
            </w:r>
          </w:p>
        </w:tc>
      </w:tr>
      <w:tr>
        <w:tc>
          <w:p>
            <w:r>
              <w:t xml:space="preserve">ethereum</w:t>
            </w:r>
          </w:p>
        </w:tc>
        <w:tc>
          <w:p>
            <w:r>
              <w:t xml:space="preserve">Yes</w:t>
            </w:r>
          </w:p>
        </w:tc>
        <w:tc>
          <w:p>
            <w:r>
              <w:t xml:space="preserve">1100</w:t>
            </w:r>
          </w:p>
        </w:tc>
        <w:tc>
          <w:p>
            <w:r>
              <w:t xml:space="preserve">1539610019873363911</w:t>
            </w:r>
          </w:p>
        </w:tc>
      </w:tr>
      <w:tr>
        <w:tc>
          <w:p>
            <w:r>
              <w:t xml:space="preserve">polygon</w:t>
            </w:r>
          </w:p>
        </w:tc>
        <w:tc>
          <w:p>
            <w:r>
              <w:t xml:space="preserve">Yes</w:t>
            </w:r>
          </w:p>
        </w:tc>
        <w:tc>
          <w:p>
            <w:r>
              <w:t xml:space="preserve">73218</w:t>
            </w:r>
          </w:p>
        </w:tc>
        <w:tc>
          <w:p>
            <w:r>
              <w:t xml:space="preserve">56952086322546420571479</w:t>
            </w:r>
          </w:p>
        </w:tc>
      </w:tr>
      <w:tr>
        <w:tc>
          <w:p>
            <w:r>
              <w:t xml:space="preserve">bsc</w:t>
            </w:r>
          </w:p>
        </w:tc>
        <w:tc>
          <w:p>
            <w:r>
              <w:t xml:space="preserve">No</w:t>
            </w:r>
          </w:p>
        </w:tc>
        <w:tc>
          <w:p>
            <w:r>
              <w:t xml:space="preserve">0</w:t>
            </w:r>
          </w:p>
        </w:tc>
        <w:tc>
          <w:p>
            <w:r>
              <w:t xml:space="preserve">0</w:t>
            </w:r>
          </w:p>
        </w:tc>
      </w:tr>
      <w:tr>
        <w:tc>
          <w:p>
            <w:r>
              <w:t xml:space="preserve">arbitrum</w:t>
            </w:r>
          </w:p>
        </w:tc>
        <w:tc>
          <w:p>
            <w:r>
              <w:t xml:space="preserve">Yes</w:t>
            </w:r>
          </w:p>
        </w:tc>
        <w:tc>
          <w:p>
            <w:r>
              <w:t xml:space="preserve">96960</w:t>
            </w:r>
          </w:p>
        </w:tc>
        <w:tc>
          <w:p>
            <w:r>
              <w:t xml:space="preserve">36000090037343278653</w:t>
            </w:r>
          </w:p>
        </w:tc>
      </w:tr>
      <w:tr>
        <w:tc>
          <w:p>
            <w:r>
              <w:t xml:space="preserve">optimism</w:t>
            </w:r>
          </w:p>
        </w:tc>
        <w:tc>
          <w:p>
            <w:r>
              <w:t xml:space="preserve">Yes</w:t>
            </w:r>
          </w:p>
        </w:tc>
        <w:tc>
          <w:p>
            <w:r>
              <w:t xml:space="preserve">24493</w:t>
            </w:r>
          </w:p>
        </w:tc>
        <w:tc>
          <w:p>
            <w:r>
              <w:t xml:space="preserve">28130163404287696824</w:t>
            </w:r>
          </w:p>
        </w:tc>
      </w:tr>
      <w:tr>
        <w:tc>
          <w:p>
            <w:r>
              <w:t xml:space="preserve">base</w:t>
            </w:r>
          </w:p>
        </w:tc>
        <w:tc>
          <w:p>
            <w:r>
              <w:t xml:space="preserve">Yes</w:t>
            </w:r>
          </w:p>
        </w:tc>
        <w:tc>
          <w:p>
            <w:r>
              <w:t xml:space="preserve">305280</w:t>
            </w:r>
          </w:p>
        </w:tc>
        <w:tc>
          <w:p>
            <w:r>
              <w:t xml:space="preserve">18837657874138418781</w:t>
            </w:r>
          </w:p>
        </w:tc>
      </w:tr>
      <w:tr>
        <w:tc>
          <w:p>
            <w:r>
              <w:t xml:space="preserve">avalanche-fuji</w:t>
            </w:r>
          </w:p>
        </w:tc>
        <w:tc>
          <w:p>
            <w:r>
              <w:t xml:space="preserve">No</w:t>
            </w:r>
          </w:p>
        </w:tc>
        <w:tc>
          <w:p>
            <w:r>
              <w:t xml:space="preserve">0</w:t>
            </w:r>
          </w:p>
        </w:tc>
        <w:tc>
          <w:p>
            <w:r>
              <w:t xml:space="preserve">0</w:t>
            </w:r>
          </w:p>
        </w:tc>
      </w:tr>
      <w:tr>
        <w:tc>
          <w:p>
            <w:r>
              <w:t xml:space="preserve">sepolia</w:t>
            </w:r>
          </w:p>
        </w:tc>
        <w:tc>
          <w:p>
            <w:r>
              <w:t xml:space="preserve">No</w:t>
            </w:r>
          </w:p>
        </w:tc>
        <w:tc>
          <w:p>
            <w:r>
              <w:t xml:space="preserve">0</w:t>
            </w:r>
          </w:p>
        </w:tc>
        <w:tc>
          <w:p>
            <w:r>
              <w:t xml:space="preserve">0</w:t>
            </w:r>
          </w:p>
        </w:tc>
      </w:tr>
    </w:tbl>
    <w:p>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Type</w:t>
            </w:r>
          </w:p>
        </w:tc>
        <w:tc>
          <w:p>
            <w:r>
              <w:rPr>
                <w:b/>
                <w:bCs/>
              </w:rPr>
              <w:t xml:space="preserve">Risk</w:t>
            </w:r>
          </w:p>
        </w:tc>
        <w:tc>
          <w:p>
            <w:r>
              <w:rPr>
                <w:b/>
                <w:bCs/>
              </w:rPr>
              <w:t xml:space="preserve">Severity</w:t>
            </w:r>
          </w:p>
        </w:tc>
        <w:tc>
          <w:p>
            <w:r>
              <w:rPr>
                <w:b/>
                <w:bCs/>
              </w:rPr>
              <w:t xml:space="preserve">Description</w:t>
            </w:r>
          </w:p>
        </w:tc>
      </w:tr>
      <w:tr>
        <w:tc>
          <w:p>
            <w:r>
              <w:t xml:space="preserve">PUMP_AND_DUMP</w:t>
            </w:r>
          </w:p>
        </w:tc>
        <w:tc>
          <w:p>
            <w:r>
              <w:t xml:space="preserve">95</w:t>
            </w:r>
          </w:p>
        </w:tc>
        <w:tc>
          <w:p>
            <w:r>
              <w:t xml:space="preserve">critical</w:t>
            </w:r>
          </w:p>
        </w:tc>
        <w:tc>
          <w:p>
            <w:r>
              <w:t xml:space="preserve">Pump and dump scheme detected: Infinity% pump followed by -100.00% dump. Classic manipulation pattern.</w:t>
            </w:r>
          </w:p>
        </w:tc>
      </w:tr>
      <w:tr>
        <w:tc>
          <w:p>
            <w:r>
              <w:t xml:space="preserve">PUMP_AND_DUMP</w:t>
            </w:r>
          </w:p>
        </w:tc>
        <w:tc>
          <w:p>
            <w:r>
              <w:t xml:space="preserve">95</w:t>
            </w:r>
          </w:p>
        </w:tc>
        <w:tc>
          <w:p>
            <w:r>
              <w:t xml:space="preserve">critical</w:t>
            </w:r>
          </w:p>
        </w:tc>
        <w:tc>
          <w:p>
            <w:r>
              <w:t xml:space="preserve">Pump and dump scheme detected: Infinity% pump followed by -100.00% dump. Classic manipulation pattern.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2026-01-18T13:37:35.137Z</dcterms:created>
  <dcterms:modified xsi:type="dcterms:W3CDTF">2026-01-18T13:37:35.137Z</dcterms:modified>
</cp:coreProperties>
</file>

<file path=docProps/custom.xml><?xml version="1.0" encoding="utf-8"?>
<Properties xmlns="http://schemas.openxmlformats.org/officeDocument/2006/custom-properties" xmlns:vt="http://schemas.openxmlformats.org/officeDocument/2006/docPropsVTypes"/>
</file>