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89F2E" w14:textId="5324307D" w:rsidR="001A1356" w:rsidRPr="003E1C6B" w:rsidRDefault="006E7488" w:rsidP="006E7488">
      <w:pPr>
        <w:ind w:left="0" w:firstLine="0"/>
        <w:jc w:val="center"/>
        <w:rPr>
          <w:b/>
          <w:bCs/>
          <w:sz w:val="40"/>
          <w:szCs w:val="40"/>
          <w:lang w:val="cs-CZ"/>
        </w:rPr>
      </w:pPr>
      <w:r w:rsidRPr="003E1C6B">
        <w:rPr>
          <w:b/>
          <w:bCs/>
          <w:sz w:val="40"/>
          <w:szCs w:val="40"/>
          <w:lang w:val="cs-CZ"/>
        </w:rPr>
        <w:t>Analýza experimentálních dat – semestrální práce</w:t>
      </w:r>
    </w:p>
    <w:p w14:paraId="7BD09868" w14:textId="313D7630" w:rsidR="006E7488" w:rsidRPr="003E1C6B" w:rsidRDefault="006E7488" w:rsidP="006E7488">
      <w:pPr>
        <w:ind w:left="0" w:firstLine="0"/>
        <w:jc w:val="center"/>
        <w:rPr>
          <w:b/>
          <w:bCs/>
          <w:sz w:val="40"/>
          <w:szCs w:val="40"/>
          <w:lang w:val="cs-CZ"/>
        </w:rPr>
      </w:pPr>
      <w:r w:rsidRPr="003E1C6B">
        <w:rPr>
          <w:b/>
          <w:bCs/>
          <w:sz w:val="40"/>
          <w:szCs w:val="40"/>
          <w:lang w:val="cs-CZ"/>
        </w:rPr>
        <w:t>Analýza chůze u roztroušené sklerózy</w:t>
      </w:r>
    </w:p>
    <w:p w14:paraId="74F754E0" w14:textId="06066434" w:rsidR="006E7488" w:rsidRPr="003E1C6B" w:rsidRDefault="006E7488" w:rsidP="006E7488">
      <w:pPr>
        <w:ind w:left="0" w:firstLine="0"/>
        <w:jc w:val="center"/>
        <w:rPr>
          <w:b/>
          <w:bCs/>
          <w:sz w:val="24"/>
          <w:szCs w:val="24"/>
          <w:lang w:val="cs-CZ"/>
        </w:rPr>
      </w:pPr>
      <w:r w:rsidRPr="003E1C6B">
        <w:rPr>
          <w:b/>
          <w:bCs/>
          <w:noProof/>
          <w:sz w:val="24"/>
          <w:szCs w:val="24"/>
          <w:lang w:val="cs-CZ"/>
        </w:rPr>
        <mc:AlternateContent>
          <mc:Choice Requires="wps">
            <w:drawing>
              <wp:anchor distT="0" distB="0" distL="114300" distR="114300" simplePos="0" relativeHeight="251659264" behindDoc="0" locked="0" layoutInCell="1" allowOverlap="1" wp14:anchorId="5925B768" wp14:editId="70F4EF5D">
                <wp:simplePos x="0" y="0"/>
                <wp:positionH relativeFrom="column">
                  <wp:posOffset>-20064</wp:posOffset>
                </wp:positionH>
                <wp:positionV relativeFrom="paragraph">
                  <wp:posOffset>227497</wp:posOffset>
                </wp:positionV>
                <wp:extent cx="5794089" cy="0"/>
                <wp:effectExtent l="0" t="0" r="0" b="0"/>
                <wp:wrapNone/>
                <wp:docPr id="389094386" name="Přímá spojnice 1"/>
                <wp:cNvGraphicFramePr/>
                <a:graphic xmlns:a="http://schemas.openxmlformats.org/drawingml/2006/main">
                  <a:graphicData uri="http://schemas.microsoft.com/office/word/2010/wordprocessingShape">
                    <wps:wsp>
                      <wps:cNvCnPr/>
                      <wps:spPr>
                        <a:xfrm>
                          <a:off x="0" y="0"/>
                          <a:ext cx="5794089"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52C843E" id="Přímá spojnice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pt,17.9pt" to="454.6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" strokecolor="black [3213]" strokeweight="1.5pt">
                <v:stroke joinstyle="miter"/>
              </v:line>
            </w:pict>
          </mc:Fallback>
        </mc:AlternateContent>
      </w:r>
      <w:r w:rsidRPr="003E1C6B">
        <w:rPr>
          <w:b/>
          <w:bCs/>
          <w:sz w:val="24"/>
          <w:szCs w:val="24"/>
          <w:lang w:val="cs-CZ"/>
        </w:rPr>
        <w:t xml:space="preserve">Vendula Hrnčířová, </w:t>
      </w:r>
      <w:proofErr w:type="spellStart"/>
      <w:r w:rsidRPr="003E1C6B">
        <w:rPr>
          <w:b/>
          <w:bCs/>
          <w:sz w:val="24"/>
          <w:szCs w:val="24"/>
          <w:lang w:val="cs-CZ"/>
        </w:rPr>
        <w:t>Nguyễn</w:t>
      </w:r>
      <w:proofErr w:type="spellEnd"/>
      <w:r w:rsidRPr="003E1C6B">
        <w:rPr>
          <w:b/>
          <w:bCs/>
          <w:sz w:val="24"/>
          <w:szCs w:val="24"/>
          <w:lang w:val="cs-CZ"/>
        </w:rPr>
        <w:t xml:space="preserve"> Thu </w:t>
      </w:r>
      <w:proofErr w:type="spellStart"/>
      <w:r w:rsidRPr="003E1C6B">
        <w:rPr>
          <w:b/>
          <w:bCs/>
          <w:sz w:val="24"/>
          <w:szCs w:val="24"/>
          <w:lang w:val="cs-CZ"/>
        </w:rPr>
        <w:t>Uyên</w:t>
      </w:r>
      <w:proofErr w:type="spellEnd"/>
      <w:r w:rsidRPr="003E1C6B">
        <w:rPr>
          <w:b/>
          <w:bCs/>
          <w:sz w:val="24"/>
          <w:szCs w:val="24"/>
          <w:lang w:val="cs-CZ"/>
        </w:rPr>
        <w:t>, František Krupička</w:t>
      </w:r>
    </w:p>
    <w:p w14:paraId="2AA91B70" w14:textId="77777777" w:rsidR="006E7488" w:rsidRPr="003E1C6B" w:rsidRDefault="006E7488" w:rsidP="00AF4E70">
      <w:pPr>
        <w:pStyle w:val="Odstavecseseznamem"/>
        <w:numPr>
          <w:ilvl w:val="0"/>
          <w:numId w:val="5"/>
        </w:numPr>
        <w:rPr>
          <w:b/>
          <w:bCs/>
          <w:lang w:val="cs-CZ"/>
        </w:rPr>
      </w:pPr>
      <w:r w:rsidRPr="003E1C6B">
        <w:rPr>
          <w:b/>
          <w:bCs/>
          <w:lang w:val="cs-CZ"/>
        </w:rPr>
        <w:t>Úvod</w:t>
      </w:r>
    </w:p>
    <w:p w14:paraId="089233AD" w14:textId="4885FF29" w:rsidR="006E7488" w:rsidRPr="003E1C6B" w:rsidRDefault="006E7488" w:rsidP="00AF4E70">
      <w:pPr>
        <w:pStyle w:val="Odstavecseseznamem"/>
        <w:numPr>
          <w:ilvl w:val="1"/>
          <w:numId w:val="5"/>
        </w:numPr>
        <w:rPr>
          <w:b/>
          <w:bCs/>
          <w:lang w:val="cs-CZ"/>
        </w:rPr>
      </w:pPr>
      <w:r w:rsidRPr="003E1C6B">
        <w:rPr>
          <w:b/>
          <w:bCs/>
          <w:lang w:val="cs-CZ"/>
        </w:rPr>
        <w:t>Otázky</w:t>
      </w:r>
      <w:r w:rsidR="00AF4E70" w:rsidRPr="003E1C6B">
        <w:rPr>
          <w:b/>
          <w:bCs/>
          <w:lang w:val="cs-CZ"/>
        </w:rPr>
        <w:t xml:space="preserve"> a hypotézy</w:t>
      </w:r>
    </w:p>
    <w:p w14:paraId="730003ED" w14:textId="58B9D901" w:rsidR="006E7488" w:rsidRPr="003E1C6B" w:rsidRDefault="006E7488" w:rsidP="00AF4E70">
      <w:pPr>
        <w:pStyle w:val="Odstavecseseznamem"/>
        <w:numPr>
          <w:ilvl w:val="2"/>
          <w:numId w:val="5"/>
        </w:numPr>
        <w:ind w:left="1440" w:hanging="720"/>
        <w:rPr>
          <w:lang w:val="cs-CZ"/>
        </w:rPr>
      </w:pPr>
      <w:r w:rsidRPr="003E1C6B">
        <w:rPr>
          <w:lang w:val="cs-CZ"/>
        </w:rPr>
        <w:t>Se zhoršující se stavem roztroušené sklerózy se zvyšuje asymetrie pohybu dolních končetin.</w:t>
      </w:r>
    </w:p>
    <w:p w14:paraId="39D6095B" w14:textId="47F38F26" w:rsidR="00AF4E70" w:rsidRPr="003E1C6B" w:rsidRDefault="00AF4E70" w:rsidP="00AF4E70">
      <w:pPr>
        <w:pStyle w:val="Odstavecseseznamem"/>
        <w:numPr>
          <w:ilvl w:val="2"/>
          <w:numId w:val="5"/>
        </w:numPr>
        <w:ind w:left="777" w:firstLine="0"/>
        <w:rPr>
          <w:lang w:val="cs-CZ"/>
        </w:rPr>
      </w:pPr>
      <w:r w:rsidRPr="003E1C6B">
        <w:rPr>
          <w:lang w:val="cs-CZ"/>
        </w:rPr>
        <w:t>Z jakých biomechanických proměnných lze modelovat klinické EDSS?</w:t>
      </w:r>
    </w:p>
    <w:p w14:paraId="18C30C38" w14:textId="77777777" w:rsidR="00AF4E70" w:rsidRPr="003E1C6B" w:rsidRDefault="00AF4E70" w:rsidP="00AF4E70">
      <w:pPr>
        <w:pStyle w:val="Odstavecseseznamem"/>
        <w:numPr>
          <w:ilvl w:val="2"/>
          <w:numId w:val="5"/>
        </w:numPr>
        <w:ind w:left="1440" w:hanging="720"/>
        <w:rPr>
          <w:lang w:val="cs-CZ"/>
        </w:rPr>
      </w:pPr>
      <w:r w:rsidRPr="003E1C6B">
        <w:rPr>
          <w:lang w:val="cs-CZ"/>
        </w:rPr>
        <w:t>V jakém momentu je nejvhodnější zařadit pomocné pohybové prostředky – berle, chodítka, …?</w:t>
      </w:r>
    </w:p>
    <w:p w14:paraId="2A041BE3" w14:textId="77777777" w:rsidR="00AF4E70" w:rsidRPr="003E1C6B" w:rsidRDefault="006E7488" w:rsidP="00AF4E70">
      <w:pPr>
        <w:pStyle w:val="Odstavecseseznamem"/>
        <w:numPr>
          <w:ilvl w:val="1"/>
          <w:numId w:val="5"/>
        </w:numPr>
        <w:rPr>
          <w:b/>
          <w:bCs/>
          <w:lang w:val="cs-CZ"/>
        </w:rPr>
      </w:pPr>
      <w:r w:rsidRPr="003E1C6B">
        <w:rPr>
          <w:b/>
          <w:bCs/>
          <w:lang w:val="cs-CZ"/>
        </w:rPr>
        <w:t>Cíle práce</w:t>
      </w:r>
    </w:p>
    <w:p w14:paraId="44FA805C" w14:textId="77777777" w:rsidR="00AF4E70" w:rsidRPr="003E1C6B" w:rsidRDefault="006E7488" w:rsidP="00AF4E70">
      <w:pPr>
        <w:pStyle w:val="Odstavecseseznamem"/>
        <w:numPr>
          <w:ilvl w:val="0"/>
          <w:numId w:val="5"/>
        </w:numPr>
        <w:rPr>
          <w:b/>
          <w:bCs/>
          <w:lang w:val="cs-CZ"/>
        </w:rPr>
      </w:pPr>
      <w:r w:rsidRPr="003E1C6B">
        <w:rPr>
          <w:b/>
          <w:bCs/>
          <w:lang w:val="cs-CZ"/>
        </w:rPr>
        <w:t>Metodologie</w:t>
      </w:r>
    </w:p>
    <w:p w14:paraId="3D817504" w14:textId="584E1809" w:rsidR="00AF4E70" w:rsidRPr="003E1C6B" w:rsidRDefault="00770AE4" w:rsidP="00AF4E70">
      <w:pPr>
        <w:pStyle w:val="Odstavecseseznamem"/>
        <w:numPr>
          <w:ilvl w:val="1"/>
          <w:numId w:val="5"/>
        </w:numPr>
        <w:rPr>
          <w:b/>
          <w:bCs/>
          <w:lang w:val="cs-CZ"/>
        </w:rPr>
      </w:pPr>
      <w:r w:rsidRPr="003E1C6B">
        <w:rPr>
          <w:b/>
          <w:bCs/>
          <w:lang w:val="cs-CZ"/>
        </w:rPr>
        <w:t>Vizualizace, o</w:t>
      </w:r>
      <w:r w:rsidR="00AF4E70" w:rsidRPr="003E1C6B">
        <w:rPr>
          <w:b/>
          <w:bCs/>
          <w:lang w:val="cs-CZ"/>
        </w:rPr>
        <w:t xml:space="preserve">věření normality, </w:t>
      </w:r>
      <w:proofErr w:type="spellStart"/>
      <w:r w:rsidR="00AF4E70" w:rsidRPr="003E1C6B">
        <w:rPr>
          <w:b/>
          <w:bCs/>
          <w:lang w:val="cs-CZ"/>
        </w:rPr>
        <w:t>homoskedasticity</w:t>
      </w:r>
      <w:proofErr w:type="spellEnd"/>
      <w:r w:rsidR="00AF4E70" w:rsidRPr="003E1C6B">
        <w:rPr>
          <w:b/>
          <w:bCs/>
          <w:lang w:val="cs-CZ"/>
        </w:rPr>
        <w:t xml:space="preserve"> a korelace</w:t>
      </w:r>
    </w:p>
    <w:p w14:paraId="616C663D" w14:textId="00914A54" w:rsidR="00770AE4" w:rsidRPr="003E1C6B" w:rsidRDefault="00770AE4" w:rsidP="00770AE4">
      <w:pPr>
        <w:pStyle w:val="Odstavecseseznamem"/>
        <w:numPr>
          <w:ilvl w:val="2"/>
          <w:numId w:val="5"/>
        </w:numPr>
        <w:rPr>
          <w:b/>
          <w:bCs/>
          <w:lang w:val="cs-CZ"/>
        </w:rPr>
      </w:pPr>
      <w:r w:rsidRPr="003E1C6B">
        <w:rPr>
          <w:b/>
          <w:bCs/>
          <w:lang w:val="cs-CZ"/>
        </w:rPr>
        <w:t xml:space="preserve">Vizualizace </w:t>
      </w:r>
    </w:p>
    <w:p w14:paraId="1FB123AA" w14:textId="21A99A0D" w:rsidR="00770AE4" w:rsidRPr="003E1C6B" w:rsidRDefault="00770AE4" w:rsidP="00770AE4">
      <w:pPr>
        <w:ind w:left="1224" w:firstLine="216"/>
        <w:rPr>
          <w:lang w:val="cs-CZ"/>
        </w:rPr>
      </w:pPr>
      <w:proofErr w:type="spellStart"/>
      <w:r w:rsidRPr="003E1C6B">
        <w:rPr>
          <w:lang w:val="cs-CZ"/>
        </w:rPr>
        <w:t>Kruskal</w:t>
      </w:r>
      <w:proofErr w:type="spellEnd"/>
      <w:r w:rsidRPr="003E1C6B">
        <w:rPr>
          <w:lang w:val="cs-CZ"/>
        </w:rPr>
        <w:t>-Wallis</w:t>
      </w:r>
    </w:p>
    <w:p w14:paraId="2908D5A1" w14:textId="67EF49AB" w:rsidR="00770AE4" w:rsidRPr="003E1C6B" w:rsidRDefault="00770AE4" w:rsidP="00770AE4">
      <w:pPr>
        <w:ind w:left="1224" w:firstLine="216"/>
        <w:rPr>
          <w:lang w:val="cs-CZ"/>
        </w:rPr>
      </w:pPr>
      <w:r w:rsidRPr="003E1C6B">
        <w:rPr>
          <w:lang w:val="cs-CZ"/>
        </w:rPr>
        <w:t>Hladina významnosti 5%</w:t>
      </w:r>
    </w:p>
    <w:p w14:paraId="6785CC8F" w14:textId="4ADF06F5" w:rsidR="00AF4E70" w:rsidRPr="003E1C6B" w:rsidRDefault="00AF4E70" w:rsidP="00AF4E70">
      <w:pPr>
        <w:pStyle w:val="Odstavecseseznamem"/>
        <w:numPr>
          <w:ilvl w:val="2"/>
          <w:numId w:val="5"/>
        </w:numPr>
        <w:rPr>
          <w:b/>
          <w:bCs/>
          <w:lang w:val="cs-CZ"/>
        </w:rPr>
      </w:pPr>
      <w:r w:rsidRPr="003E1C6B">
        <w:rPr>
          <w:b/>
          <w:bCs/>
          <w:lang w:val="cs-CZ"/>
        </w:rPr>
        <w:t>Normalita</w:t>
      </w:r>
    </w:p>
    <w:p w14:paraId="00BE6A0B" w14:textId="0E1F2F0C" w:rsidR="00343A62" w:rsidRPr="003E1C6B" w:rsidRDefault="00343A62" w:rsidP="00343A62">
      <w:pPr>
        <w:pStyle w:val="Odstavecseseznamem"/>
        <w:numPr>
          <w:ilvl w:val="0"/>
          <w:numId w:val="6"/>
        </w:numPr>
        <w:rPr>
          <w:b/>
          <w:bCs/>
          <w:lang w:val="cs-CZ"/>
        </w:rPr>
      </w:pPr>
      <w:r w:rsidRPr="003E1C6B">
        <w:rPr>
          <w:lang w:val="cs-CZ"/>
        </w:rPr>
        <w:t>všechny proměnné mají normální rozdělení na hladině významnosti 5%</w:t>
      </w:r>
    </w:p>
    <w:p w14:paraId="47D808A0" w14:textId="4475EFBB" w:rsidR="00343A62" w:rsidRPr="003E1C6B" w:rsidRDefault="00343A62" w:rsidP="00343A62">
      <w:pPr>
        <w:pStyle w:val="Odstavecseseznamem"/>
        <w:numPr>
          <w:ilvl w:val="0"/>
          <w:numId w:val="6"/>
        </w:numPr>
        <w:rPr>
          <w:lang w:val="cs-CZ"/>
        </w:rPr>
      </w:pPr>
      <w:r w:rsidRPr="00343A62">
        <w:rPr>
          <w:lang w:val="cs-CZ"/>
        </w:rPr>
        <w:t xml:space="preserve">normalita reziduí vše </w:t>
      </w:r>
      <w:proofErr w:type="gramStart"/>
      <w:r w:rsidRPr="00343A62">
        <w:rPr>
          <w:lang w:val="cs-CZ"/>
        </w:rPr>
        <w:t>kromě - věk</w:t>
      </w:r>
      <w:proofErr w:type="gramEnd"/>
      <w:r w:rsidRPr="00343A62">
        <w:rPr>
          <w:lang w:val="cs-CZ"/>
        </w:rPr>
        <w:t xml:space="preserve">, rychlost </w:t>
      </w:r>
      <w:proofErr w:type="spellStart"/>
      <w:r w:rsidRPr="00343A62">
        <w:rPr>
          <w:lang w:val="cs-CZ"/>
        </w:rPr>
        <w:t>normal</w:t>
      </w:r>
      <w:proofErr w:type="spellEnd"/>
      <w:r w:rsidRPr="00343A62">
        <w:rPr>
          <w:lang w:val="cs-CZ"/>
        </w:rPr>
        <w:t xml:space="preserve"> a rychlost rychle,</w:t>
      </w:r>
      <w:r w:rsidRPr="003E1C6B">
        <w:rPr>
          <w:lang w:val="cs-CZ"/>
        </w:rPr>
        <w:t xml:space="preserve"> </w:t>
      </w:r>
      <w:proofErr w:type="spellStart"/>
      <w:r w:rsidRPr="00343A62">
        <w:rPr>
          <w:lang w:val="cs-CZ"/>
        </w:rPr>
        <w:t>delka</w:t>
      </w:r>
      <w:proofErr w:type="spellEnd"/>
      <w:r w:rsidRPr="00343A62">
        <w:rPr>
          <w:lang w:val="cs-CZ"/>
        </w:rPr>
        <w:t xml:space="preserve"> kroku </w:t>
      </w:r>
      <w:proofErr w:type="spellStart"/>
      <w:r w:rsidRPr="00343A62">
        <w:rPr>
          <w:lang w:val="cs-CZ"/>
        </w:rPr>
        <w:t>normal</w:t>
      </w:r>
      <w:proofErr w:type="spellEnd"/>
      <w:r w:rsidRPr="00343A62">
        <w:rPr>
          <w:lang w:val="cs-CZ"/>
        </w:rPr>
        <w:t xml:space="preserve"> leva, </w:t>
      </w:r>
      <w:proofErr w:type="spellStart"/>
      <w:r w:rsidRPr="00343A62">
        <w:rPr>
          <w:lang w:val="cs-CZ"/>
        </w:rPr>
        <w:t>delka</w:t>
      </w:r>
      <w:proofErr w:type="spellEnd"/>
      <w:r w:rsidRPr="00343A62">
        <w:rPr>
          <w:lang w:val="cs-CZ"/>
        </w:rPr>
        <w:t xml:space="preserve"> kroku</w:t>
      </w:r>
      <w:r w:rsidRPr="003E1C6B">
        <w:rPr>
          <w:lang w:val="cs-CZ"/>
        </w:rPr>
        <w:t xml:space="preserve"> </w:t>
      </w:r>
      <w:proofErr w:type="spellStart"/>
      <w:r w:rsidRPr="003E1C6B">
        <w:rPr>
          <w:lang w:val="cs-CZ"/>
        </w:rPr>
        <w:t>rychla</w:t>
      </w:r>
      <w:proofErr w:type="spellEnd"/>
      <w:r w:rsidRPr="003E1C6B">
        <w:rPr>
          <w:lang w:val="cs-CZ"/>
        </w:rPr>
        <w:t xml:space="preserve"> leva, </w:t>
      </w:r>
      <w:proofErr w:type="spellStart"/>
      <w:r w:rsidRPr="003E1C6B">
        <w:rPr>
          <w:lang w:val="cs-CZ"/>
        </w:rPr>
        <w:t>delka</w:t>
      </w:r>
      <w:proofErr w:type="spellEnd"/>
      <w:r w:rsidRPr="003E1C6B">
        <w:rPr>
          <w:lang w:val="cs-CZ"/>
        </w:rPr>
        <w:t xml:space="preserve"> kroku </w:t>
      </w:r>
      <w:proofErr w:type="spellStart"/>
      <w:r w:rsidRPr="003E1C6B">
        <w:rPr>
          <w:lang w:val="cs-CZ"/>
        </w:rPr>
        <w:t>rychla</w:t>
      </w:r>
      <w:proofErr w:type="spellEnd"/>
      <w:r w:rsidRPr="003E1C6B">
        <w:rPr>
          <w:lang w:val="cs-CZ"/>
        </w:rPr>
        <w:t xml:space="preserve"> </w:t>
      </w:r>
      <w:proofErr w:type="spellStart"/>
      <w:r w:rsidRPr="003E1C6B">
        <w:rPr>
          <w:lang w:val="cs-CZ"/>
        </w:rPr>
        <w:t>prava</w:t>
      </w:r>
      <w:proofErr w:type="spellEnd"/>
    </w:p>
    <w:p w14:paraId="412C80BF" w14:textId="6792AB31" w:rsidR="00AF4E70" w:rsidRPr="003E1C6B" w:rsidRDefault="00AF4E70" w:rsidP="00AF4E70">
      <w:pPr>
        <w:pStyle w:val="Odstavecseseznamem"/>
        <w:numPr>
          <w:ilvl w:val="2"/>
          <w:numId w:val="5"/>
        </w:numPr>
        <w:rPr>
          <w:b/>
          <w:bCs/>
          <w:lang w:val="cs-CZ"/>
        </w:rPr>
      </w:pPr>
      <w:proofErr w:type="spellStart"/>
      <w:r w:rsidRPr="003E1C6B">
        <w:rPr>
          <w:b/>
          <w:bCs/>
          <w:lang w:val="cs-CZ"/>
        </w:rPr>
        <w:t>Homoskedasticita</w:t>
      </w:r>
      <w:proofErr w:type="spellEnd"/>
    </w:p>
    <w:p w14:paraId="2E59D9E5" w14:textId="6CC340DA" w:rsidR="00343A62" w:rsidRPr="003E1C6B" w:rsidRDefault="00343A62" w:rsidP="00343A62">
      <w:pPr>
        <w:pStyle w:val="Odstavecseseznamem"/>
        <w:numPr>
          <w:ilvl w:val="0"/>
          <w:numId w:val="6"/>
        </w:numPr>
        <w:rPr>
          <w:lang w:val="cs-CZ"/>
        </w:rPr>
      </w:pPr>
      <w:proofErr w:type="spellStart"/>
      <w:r w:rsidRPr="00343A62">
        <w:rPr>
          <w:lang w:val="cs-CZ"/>
        </w:rPr>
        <w:t>homoskedastické</w:t>
      </w:r>
      <w:proofErr w:type="spellEnd"/>
      <w:r w:rsidRPr="00343A62">
        <w:rPr>
          <w:lang w:val="cs-CZ"/>
        </w:rPr>
        <w:t xml:space="preserve"> </w:t>
      </w:r>
      <w:proofErr w:type="gramStart"/>
      <w:r w:rsidRPr="00343A62">
        <w:rPr>
          <w:lang w:val="cs-CZ"/>
        </w:rPr>
        <w:t>kromě - věk</w:t>
      </w:r>
      <w:proofErr w:type="gramEnd"/>
      <w:r w:rsidRPr="00343A62">
        <w:rPr>
          <w:lang w:val="cs-CZ"/>
        </w:rPr>
        <w:t xml:space="preserve">, </w:t>
      </w:r>
      <w:proofErr w:type="spellStart"/>
      <w:r w:rsidRPr="00343A62">
        <w:rPr>
          <w:lang w:val="cs-CZ"/>
        </w:rPr>
        <w:t>delka</w:t>
      </w:r>
      <w:proofErr w:type="spellEnd"/>
      <w:r w:rsidRPr="00343A62">
        <w:rPr>
          <w:lang w:val="cs-CZ"/>
        </w:rPr>
        <w:t xml:space="preserve"> nohy, rychlost </w:t>
      </w:r>
      <w:proofErr w:type="spellStart"/>
      <w:r w:rsidRPr="00343A62">
        <w:rPr>
          <w:lang w:val="cs-CZ"/>
        </w:rPr>
        <w:t>normal</w:t>
      </w:r>
      <w:proofErr w:type="spellEnd"/>
      <w:r w:rsidRPr="00343A62">
        <w:rPr>
          <w:lang w:val="cs-CZ"/>
        </w:rPr>
        <w:t xml:space="preserve"> a rychlost rychle, </w:t>
      </w:r>
      <w:proofErr w:type="spellStart"/>
      <w:r w:rsidRPr="00343A62">
        <w:rPr>
          <w:lang w:val="cs-CZ"/>
        </w:rPr>
        <w:t>delka</w:t>
      </w:r>
      <w:proofErr w:type="spellEnd"/>
      <w:r w:rsidRPr="00343A62">
        <w:rPr>
          <w:lang w:val="cs-CZ"/>
        </w:rPr>
        <w:t xml:space="preserve"> kroku </w:t>
      </w:r>
      <w:proofErr w:type="spellStart"/>
      <w:r w:rsidRPr="00343A62">
        <w:rPr>
          <w:lang w:val="cs-CZ"/>
        </w:rPr>
        <w:t>rychla</w:t>
      </w:r>
      <w:proofErr w:type="spellEnd"/>
      <w:r w:rsidRPr="00343A62">
        <w:rPr>
          <w:lang w:val="cs-CZ"/>
        </w:rPr>
        <w:t xml:space="preserve"> leva,</w:t>
      </w:r>
      <w:r w:rsidRPr="003E1C6B">
        <w:rPr>
          <w:lang w:val="cs-CZ"/>
        </w:rPr>
        <w:t xml:space="preserve"> </w:t>
      </w:r>
      <w:proofErr w:type="spellStart"/>
      <w:r w:rsidRPr="003E1C6B">
        <w:rPr>
          <w:lang w:val="cs-CZ"/>
        </w:rPr>
        <w:t>delka</w:t>
      </w:r>
      <w:proofErr w:type="spellEnd"/>
      <w:r w:rsidRPr="003E1C6B">
        <w:rPr>
          <w:lang w:val="cs-CZ"/>
        </w:rPr>
        <w:t xml:space="preserve"> kroku </w:t>
      </w:r>
      <w:proofErr w:type="spellStart"/>
      <w:r w:rsidRPr="003E1C6B">
        <w:rPr>
          <w:lang w:val="cs-CZ"/>
        </w:rPr>
        <w:t>rychla</w:t>
      </w:r>
      <w:proofErr w:type="spellEnd"/>
      <w:r w:rsidRPr="003E1C6B">
        <w:rPr>
          <w:lang w:val="cs-CZ"/>
        </w:rPr>
        <w:t xml:space="preserve"> </w:t>
      </w:r>
      <w:proofErr w:type="spellStart"/>
      <w:r w:rsidRPr="003E1C6B">
        <w:rPr>
          <w:lang w:val="cs-CZ"/>
        </w:rPr>
        <w:t>prava</w:t>
      </w:r>
      <w:proofErr w:type="spellEnd"/>
    </w:p>
    <w:p w14:paraId="0DF01663" w14:textId="72987AEC" w:rsidR="00343A62" w:rsidRPr="003E1C6B" w:rsidRDefault="00343A62" w:rsidP="00343A62">
      <w:pPr>
        <w:pStyle w:val="Odstavecseseznamem"/>
        <w:numPr>
          <w:ilvl w:val="0"/>
          <w:numId w:val="6"/>
        </w:numPr>
        <w:rPr>
          <w:lang w:val="cs-CZ"/>
        </w:rPr>
      </w:pPr>
      <w:proofErr w:type="spellStart"/>
      <w:r w:rsidRPr="00343A62">
        <w:rPr>
          <w:lang w:val="cs-CZ"/>
        </w:rPr>
        <w:t>homoskedasticita</w:t>
      </w:r>
      <w:proofErr w:type="spellEnd"/>
      <w:r w:rsidRPr="00343A62">
        <w:rPr>
          <w:lang w:val="cs-CZ"/>
        </w:rPr>
        <w:t xml:space="preserve"> reziduí vše </w:t>
      </w:r>
      <w:proofErr w:type="gramStart"/>
      <w:r w:rsidRPr="00343A62">
        <w:rPr>
          <w:lang w:val="cs-CZ"/>
        </w:rPr>
        <w:t xml:space="preserve">kromě - </w:t>
      </w:r>
      <w:proofErr w:type="spellStart"/>
      <w:r w:rsidRPr="00343A62">
        <w:rPr>
          <w:lang w:val="cs-CZ"/>
        </w:rPr>
        <w:t>delka</w:t>
      </w:r>
      <w:proofErr w:type="spellEnd"/>
      <w:proofErr w:type="gramEnd"/>
      <w:r w:rsidRPr="00343A62">
        <w:rPr>
          <w:lang w:val="cs-CZ"/>
        </w:rPr>
        <w:t xml:space="preserve"> nohy, rychlost </w:t>
      </w:r>
      <w:proofErr w:type="spellStart"/>
      <w:r w:rsidRPr="00343A62">
        <w:rPr>
          <w:lang w:val="cs-CZ"/>
        </w:rPr>
        <w:t>normal</w:t>
      </w:r>
      <w:proofErr w:type="spellEnd"/>
      <w:r w:rsidRPr="00343A62">
        <w:rPr>
          <w:lang w:val="cs-CZ"/>
        </w:rPr>
        <w:t xml:space="preserve"> a rychlost rychle, </w:t>
      </w:r>
      <w:proofErr w:type="spellStart"/>
      <w:r w:rsidRPr="00343A62">
        <w:rPr>
          <w:lang w:val="cs-CZ"/>
        </w:rPr>
        <w:t>delka</w:t>
      </w:r>
      <w:proofErr w:type="spellEnd"/>
      <w:r w:rsidRPr="00343A62">
        <w:rPr>
          <w:lang w:val="cs-CZ"/>
        </w:rPr>
        <w:t xml:space="preserve"> kroku </w:t>
      </w:r>
      <w:proofErr w:type="spellStart"/>
      <w:r w:rsidRPr="00343A62">
        <w:rPr>
          <w:lang w:val="cs-CZ"/>
        </w:rPr>
        <w:t>normal</w:t>
      </w:r>
      <w:proofErr w:type="spellEnd"/>
      <w:r w:rsidRPr="003E1C6B">
        <w:rPr>
          <w:lang w:val="cs-CZ"/>
        </w:rPr>
        <w:t xml:space="preserve"> </w:t>
      </w:r>
      <w:r w:rsidRPr="003E1C6B">
        <w:rPr>
          <w:lang w:val="cs-CZ"/>
        </w:rPr>
        <w:t xml:space="preserve">leva, </w:t>
      </w:r>
      <w:proofErr w:type="spellStart"/>
      <w:r w:rsidRPr="003E1C6B">
        <w:rPr>
          <w:lang w:val="cs-CZ"/>
        </w:rPr>
        <w:t>delka</w:t>
      </w:r>
      <w:proofErr w:type="spellEnd"/>
      <w:r w:rsidRPr="003E1C6B">
        <w:rPr>
          <w:lang w:val="cs-CZ"/>
        </w:rPr>
        <w:t xml:space="preserve"> kroku </w:t>
      </w:r>
      <w:proofErr w:type="spellStart"/>
      <w:r w:rsidRPr="003E1C6B">
        <w:rPr>
          <w:lang w:val="cs-CZ"/>
        </w:rPr>
        <w:t>rychla</w:t>
      </w:r>
      <w:proofErr w:type="spellEnd"/>
      <w:r w:rsidRPr="003E1C6B">
        <w:rPr>
          <w:lang w:val="cs-CZ"/>
        </w:rPr>
        <w:t xml:space="preserve"> leva, </w:t>
      </w:r>
      <w:proofErr w:type="spellStart"/>
      <w:r w:rsidRPr="003E1C6B">
        <w:rPr>
          <w:lang w:val="cs-CZ"/>
        </w:rPr>
        <w:t>delka</w:t>
      </w:r>
      <w:proofErr w:type="spellEnd"/>
      <w:r w:rsidRPr="003E1C6B">
        <w:rPr>
          <w:lang w:val="cs-CZ"/>
        </w:rPr>
        <w:t xml:space="preserve"> kroku </w:t>
      </w:r>
      <w:proofErr w:type="spellStart"/>
      <w:r w:rsidRPr="003E1C6B">
        <w:rPr>
          <w:lang w:val="cs-CZ"/>
        </w:rPr>
        <w:t>rychla</w:t>
      </w:r>
      <w:proofErr w:type="spellEnd"/>
      <w:r w:rsidRPr="003E1C6B">
        <w:rPr>
          <w:lang w:val="cs-CZ"/>
        </w:rPr>
        <w:t xml:space="preserve"> </w:t>
      </w:r>
      <w:proofErr w:type="spellStart"/>
      <w:r w:rsidRPr="003E1C6B">
        <w:rPr>
          <w:lang w:val="cs-CZ"/>
        </w:rPr>
        <w:t>prava</w:t>
      </w:r>
      <w:proofErr w:type="spellEnd"/>
      <w:r w:rsidRPr="003E1C6B">
        <w:rPr>
          <w:lang w:val="cs-CZ"/>
        </w:rPr>
        <w:t xml:space="preserve">, variabilita </w:t>
      </w:r>
      <w:proofErr w:type="spellStart"/>
      <w:r w:rsidRPr="003E1C6B">
        <w:rPr>
          <w:lang w:val="cs-CZ"/>
        </w:rPr>
        <w:t>delka</w:t>
      </w:r>
      <w:proofErr w:type="spellEnd"/>
      <w:r w:rsidRPr="003E1C6B">
        <w:rPr>
          <w:lang w:val="cs-CZ"/>
        </w:rPr>
        <w:t xml:space="preserve"> </w:t>
      </w:r>
      <w:proofErr w:type="spellStart"/>
      <w:r w:rsidRPr="003E1C6B">
        <w:rPr>
          <w:lang w:val="cs-CZ"/>
        </w:rPr>
        <w:t>rychla</w:t>
      </w:r>
      <w:proofErr w:type="spellEnd"/>
      <w:r w:rsidRPr="003E1C6B">
        <w:rPr>
          <w:lang w:val="cs-CZ"/>
        </w:rPr>
        <w:t xml:space="preserve"> leva, variabilita </w:t>
      </w:r>
      <w:proofErr w:type="spellStart"/>
      <w:r w:rsidRPr="003E1C6B">
        <w:rPr>
          <w:lang w:val="cs-CZ"/>
        </w:rPr>
        <w:t>delka</w:t>
      </w:r>
      <w:proofErr w:type="spellEnd"/>
      <w:r w:rsidRPr="003E1C6B">
        <w:rPr>
          <w:lang w:val="cs-CZ"/>
        </w:rPr>
        <w:t xml:space="preserve"> </w:t>
      </w:r>
      <w:proofErr w:type="spellStart"/>
      <w:r w:rsidRPr="003E1C6B">
        <w:rPr>
          <w:lang w:val="cs-CZ"/>
        </w:rPr>
        <w:t>rychla</w:t>
      </w:r>
      <w:proofErr w:type="spellEnd"/>
      <w:r w:rsidRPr="003E1C6B">
        <w:rPr>
          <w:lang w:val="cs-CZ"/>
        </w:rPr>
        <w:t xml:space="preserve"> </w:t>
      </w:r>
      <w:proofErr w:type="spellStart"/>
      <w:r w:rsidRPr="003E1C6B">
        <w:rPr>
          <w:lang w:val="cs-CZ"/>
        </w:rPr>
        <w:t>prava</w:t>
      </w:r>
      <w:proofErr w:type="spellEnd"/>
      <w:r w:rsidRPr="003E1C6B">
        <w:rPr>
          <w:lang w:val="cs-CZ"/>
        </w:rPr>
        <w:t>, variabilita čas</w:t>
      </w:r>
      <w:r w:rsidRPr="003E1C6B">
        <w:rPr>
          <w:lang w:val="cs-CZ"/>
        </w:rPr>
        <w:t xml:space="preserve"> </w:t>
      </w:r>
      <w:proofErr w:type="spellStart"/>
      <w:r w:rsidRPr="003E1C6B">
        <w:rPr>
          <w:lang w:val="cs-CZ"/>
        </w:rPr>
        <w:t>rychla</w:t>
      </w:r>
      <w:proofErr w:type="spellEnd"/>
      <w:r w:rsidRPr="003E1C6B">
        <w:rPr>
          <w:lang w:val="cs-CZ"/>
        </w:rPr>
        <w:t xml:space="preserve"> leva</w:t>
      </w:r>
    </w:p>
    <w:p w14:paraId="2BD27F5D" w14:textId="04AF6AB1" w:rsidR="00AF4E70" w:rsidRPr="003E1C6B" w:rsidRDefault="00AF4E70" w:rsidP="00AF4E70">
      <w:pPr>
        <w:pStyle w:val="Odstavecseseznamem"/>
        <w:numPr>
          <w:ilvl w:val="2"/>
          <w:numId w:val="5"/>
        </w:numPr>
        <w:rPr>
          <w:b/>
          <w:bCs/>
          <w:lang w:val="cs-CZ"/>
        </w:rPr>
      </w:pPr>
      <w:r w:rsidRPr="003E1C6B">
        <w:rPr>
          <w:b/>
          <w:bCs/>
          <w:lang w:val="cs-CZ"/>
        </w:rPr>
        <w:t>Korelace s</w:t>
      </w:r>
      <w:r w:rsidR="00343A62" w:rsidRPr="003E1C6B">
        <w:rPr>
          <w:b/>
          <w:bCs/>
          <w:lang w:val="cs-CZ"/>
        </w:rPr>
        <w:t> </w:t>
      </w:r>
      <w:r w:rsidRPr="003E1C6B">
        <w:rPr>
          <w:b/>
          <w:bCs/>
          <w:lang w:val="cs-CZ"/>
        </w:rPr>
        <w:t>EDSS</w:t>
      </w:r>
    </w:p>
    <w:p w14:paraId="3971B1EC" w14:textId="55D32362" w:rsidR="00343A62" w:rsidRPr="003E1C6B" w:rsidRDefault="00343A62" w:rsidP="00343A62">
      <w:pPr>
        <w:pStyle w:val="Odstavecseseznamem"/>
        <w:numPr>
          <w:ilvl w:val="0"/>
          <w:numId w:val="6"/>
        </w:numPr>
        <w:rPr>
          <w:lang w:val="cs-CZ"/>
        </w:rPr>
      </w:pPr>
      <w:r w:rsidRPr="003E1C6B">
        <w:rPr>
          <w:lang w:val="cs-CZ"/>
        </w:rPr>
        <w:t>Korelace hlavně mezi pravou a levou nohou – což dává smysl</w:t>
      </w:r>
    </w:p>
    <w:p w14:paraId="7232EF40" w14:textId="3204BA2F" w:rsidR="00AF4E70" w:rsidRPr="003E1C6B" w:rsidRDefault="00AF4E70" w:rsidP="00AF4E70">
      <w:pPr>
        <w:pStyle w:val="Odstavecseseznamem"/>
        <w:numPr>
          <w:ilvl w:val="1"/>
          <w:numId w:val="5"/>
        </w:numPr>
        <w:rPr>
          <w:b/>
          <w:bCs/>
          <w:lang w:val="cs-CZ"/>
        </w:rPr>
      </w:pPr>
      <w:r w:rsidRPr="003E1C6B">
        <w:rPr>
          <w:b/>
          <w:bCs/>
          <w:lang w:val="cs-CZ"/>
        </w:rPr>
        <w:t>Asymetrie pohybu</w:t>
      </w:r>
    </w:p>
    <w:p w14:paraId="41DA5CE3" w14:textId="21EF1036" w:rsidR="00AF4E70" w:rsidRPr="003E1C6B" w:rsidRDefault="00AF4E70" w:rsidP="00AF4E70">
      <w:pPr>
        <w:autoSpaceDE w:val="0"/>
        <w:autoSpaceDN w:val="0"/>
        <w:adjustRightInd w:val="0"/>
        <w:spacing w:after="0" w:line="240" w:lineRule="auto"/>
        <w:ind w:left="360" w:firstLine="0"/>
        <w:rPr>
          <w:rFonts w:cs="Arial-BoldMT"/>
          <w:color w:val="212121"/>
          <w:lang w:val="cs-CZ"/>
        </w:rPr>
      </w:pPr>
      <w:r w:rsidRPr="003E1C6B">
        <w:rPr>
          <w:rFonts w:cs="Arial-BoldMT"/>
          <w:color w:val="212121"/>
          <w:lang w:val="cs-CZ"/>
        </w:rPr>
        <w:t xml:space="preserve">H0: </w:t>
      </w:r>
      <w:r w:rsidR="00343A62" w:rsidRPr="003E1C6B">
        <w:rPr>
          <w:rFonts w:cs="Arial-BoldMT"/>
          <w:color w:val="212121"/>
          <w:lang w:val="cs-CZ"/>
        </w:rPr>
        <w:tab/>
      </w:r>
      <w:r w:rsidRPr="003E1C6B">
        <w:rPr>
          <w:rFonts w:cs="Arial-BoldMT"/>
          <w:color w:val="212121"/>
          <w:lang w:val="cs-CZ"/>
        </w:rPr>
        <w:t>s narůstajícím postižením roste asymetrie mezi levou a pravou nohou</w:t>
      </w:r>
    </w:p>
    <w:p w14:paraId="00EDF579" w14:textId="31151ED3" w:rsidR="00AF4E70" w:rsidRPr="003E1C6B" w:rsidRDefault="00AF4E70" w:rsidP="00343A62">
      <w:pPr>
        <w:autoSpaceDE w:val="0"/>
        <w:autoSpaceDN w:val="0"/>
        <w:adjustRightInd w:val="0"/>
        <w:spacing w:after="0" w:line="240" w:lineRule="auto"/>
        <w:ind w:left="1440" w:hanging="1080"/>
        <w:rPr>
          <w:rFonts w:cs="Arial-BoldMT"/>
          <w:color w:val="212121"/>
          <w:lang w:val="cs-CZ"/>
        </w:rPr>
      </w:pPr>
      <w:r w:rsidRPr="003E1C6B">
        <w:rPr>
          <w:rFonts w:cs="Arial-BoldMT"/>
          <w:color w:val="212121"/>
          <w:lang w:val="cs-CZ"/>
        </w:rPr>
        <w:t xml:space="preserve">HA: </w:t>
      </w:r>
      <w:r w:rsidR="00343A62" w:rsidRPr="003E1C6B">
        <w:rPr>
          <w:rFonts w:cs="Arial-BoldMT"/>
          <w:color w:val="212121"/>
          <w:lang w:val="cs-CZ"/>
        </w:rPr>
        <w:tab/>
      </w:r>
      <w:r w:rsidRPr="003E1C6B">
        <w:rPr>
          <w:rFonts w:cs="Arial-BoldMT"/>
          <w:color w:val="212121"/>
          <w:lang w:val="cs-CZ"/>
        </w:rPr>
        <w:t xml:space="preserve">asymetrie mezi pravou a levou nohou je napříč </w:t>
      </w:r>
      <w:proofErr w:type="spellStart"/>
      <w:r w:rsidRPr="003E1C6B">
        <w:rPr>
          <w:rFonts w:cs="Arial-BoldMT"/>
          <w:color w:val="212121"/>
          <w:lang w:val="cs-CZ"/>
        </w:rPr>
        <w:t>paramtery</w:t>
      </w:r>
      <w:proofErr w:type="spellEnd"/>
      <w:r w:rsidRPr="003E1C6B">
        <w:rPr>
          <w:rFonts w:cs="Arial-BoldMT"/>
          <w:color w:val="212121"/>
          <w:lang w:val="cs-CZ"/>
        </w:rPr>
        <w:t xml:space="preserve"> </w:t>
      </w:r>
      <w:proofErr w:type="gramStart"/>
      <w:r w:rsidRPr="003E1C6B">
        <w:rPr>
          <w:rFonts w:cs="Arial-BoldMT"/>
          <w:color w:val="212121"/>
          <w:lang w:val="cs-CZ"/>
        </w:rPr>
        <w:t>stejná - nezhoršuje</w:t>
      </w:r>
      <w:proofErr w:type="gramEnd"/>
      <w:r w:rsidRPr="003E1C6B">
        <w:rPr>
          <w:rFonts w:cs="Arial-BoldMT"/>
          <w:color w:val="212121"/>
          <w:lang w:val="cs-CZ"/>
        </w:rPr>
        <w:t xml:space="preserve"> se vyšším</w:t>
      </w:r>
      <w:r w:rsidRPr="003E1C6B">
        <w:rPr>
          <w:rFonts w:cs="Arial-BoldMT"/>
          <w:color w:val="212121"/>
          <w:lang w:val="cs-CZ"/>
        </w:rPr>
        <w:t xml:space="preserve"> </w:t>
      </w:r>
      <w:r w:rsidRPr="003E1C6B">
        <w:rPr>
          <w:rFonts w:cs="Arial-BoldMT"/>
          <w:color w:val="212121"/>
          <w:lang w:val="cs-CZ"/>
        </w:rPr>
        <w:t>postižením</w:t>
      </w:r>
    </w:p>
    <w:p w14:paraId="55B65FD6" w14:textId="77777777" w:rsidR="00343A62" w:rsidRPr="003E1C6B" w:rsidRDefault="00343A62" w:rsidP="00343A62">
      <w:pPr>
        <w:autoSpaceDE w:val="0"/>
        <w:autoSpaceDN w:val="0"/>
        <w:adjustRightInd w:val="0"/>
        <w:spacing w:after="0" w:line="240" w:lineRule="auto"/>
        <w:ind w:left="1440" w:hanging="1080"/>
        <w:rPr>
          <w:rFonts w:cs="Arial-BoldMT"/>
          <w:color w:val="212121"/>
          <w:lang w:val="cs-CZ"/>
        </w:rPr>
      </w:pPr>
    </w:p>
    <w:p w14:paraId="7CF2F9AA" w14:textId="0E54BD0F" w:rsidR="00343A62" w:rsidRPr="003E1C6B" w:rsidRDefault="00343A62" w:rsidP="00343A62">
      <w:pPr>
        <w:autoSpaceDE w:val="0"/>
        <w:autoSpaceDN w:val="0"/>
        <w:adjustRightInd w:val="0"/>
        <w:spacing w:after="0" w:line="240" w:lineRule="auto"/>
        <w:ind w:left="1440" w:hanging="1080"/>
        <w:rPr>
          <w:rFonts w:cs="Arial-BoldMT"/>
          <w:color w:val="212121"/>
          <w:lang w:val="cs-CZ"/>
        </w:rPr>
      </w:pPr>
      <w:r w:rsidRPr="003E1C6B">
        <w:rPr>
          <w:rFonts w:cs="Arial-BoldMT"/>
          <w:color w:val="212121"/>
          <w:lang w:val="cs-CZ"/>
        </w:rPr>
        <w:t xml:space="preserve">Korelace – </w:t>
      </w:r>
      <w:proofErr w:type="spellStart"/>
      <w:r w:rsidRPr="003E1C6B">
        <w:rPr>
          <w:rFonts w:cs="Arial-BoldMT"/>
          <w:color w:val="212121"/>
          <w:lang w:val="cs-CZ"/>
        </w:rPr>
        <w:t>Spearmanova</w:t>
      </w:r>
      <w:proofErr w:type="spellEnd"/>
      <w:r w:rsidRPr="003E1C6B">
        <w:rPr>
          <w:rFonts w:cs="Arial-BoldMT"/>
          <w:color w:val="212121"/>
          <w:lang w:val="cs-CZ"/>
        </w:rPr>
        <w:t xml:space="preserve"> analýza (neparametrické)</w:t>
      </w:r>
    </w:p>
    <w:p w14:paraId="78B82422" w14:textId="53E7EF71" w:rsidR="00343A62" w:rsidRPr="003E1C6B" w:rsidRDefault="00343A62" w:rsidP="00343A62">
      <w:pPr>
        <w:autoSpaceDE w:val="0"/>
        <w:autoSpaceDN w:val="0"/>
        <w:adjustRightInd w:val="0"/>
        <w:spacing w:after="0" w:line="240" w:lineRule="auto"/>
        <w:ind w:left="1440" w:hanging="1080"/>
        <w:rPr>
          <w:rFonts w:cs="Arial-BoldMT"/>
          <w:color w:val="212121"/>
          <w:lang w:val="cs-CZ"/>
        </w:rPr>
      </w:pPr>
      <w:r w:rsidRPr="003E1C6B">
        <w:rPr>
          <w:rFonts w:cs="Arial-BoldMT"/>
          <w:color w:val="212121"/>
          <w:lang w:val="cs-CZ"/>
        </w:rPr>
        <w:t xml:space="preserve">Rozdíl – </w:t>
      </w:r>
      <w:proofErr w:type="spellStart"/>
      <w:r w:rsidRPr="003E1C6B">
        <w:rPr>
          <w:rFonts w:cs="Arial-BoldMT"/>
          <w:color w:val="212121"/>
          <w:lang w:val="cs-CZ"/>
        </w:rPr>
        <w:t>Wilcoxon</w:t>
      </w:r>
      <w:proofErr w:type="spellEnd"/>
      <w:r w:rsidRPr="003E1C6B">
        <w:rPr>
          <w:rFonts w:cs="Arial-BoldMT"/>
          <w:color w:val="212121"/>
          <w:lang w:val="cs-CZ"/>
        </w:rPr>
        <w:t xml:space="preserve"> Rank-Sum test</w:t>
      </w:r>
    </w:p>
    <w:p w14:paraId="43DFBD1C" w14:textId="77777777" w:rsidR="003E1C6B" w:rsidRPr="003E1C6B" w:rsidRDefault="003E1C6B" w:rsidP="00343A62">
      <w:pPr>
        <w:autoSpaceDE w:val="0"/>
        <w:autoSpaceDN w:val="0"/>
        <w:adjustRightInd w:val="0"/>
        <w:spacing w:after="0" w:line="240" w:lineRule="auto"/>
        <w:ind w:left="1440" w:hanging="1080"/>
        <w:rPr>
          <w:rFonts w:cs="Arial-BoldMT"/>
          <w:color w:val="212121"/>
          <w:lang w:val="cs-CZ"/>
        </w:rPr>
      </w:pPr>
    </w:p>
    <w:p w14:paraId="51BCA2FA" w14:textId="77777777" w:rsidR="003E1C6B" w:rsidRPr="003E1C6B" w:rsidRDefault="003E1C6B" w:rsidP="003E1C6B">
      <w:pPr>
        <w:pStyle w:val="Odstavecseseznamem"/>
        <w:numPr>
          <w:ilvl w:val="1"/>
          <w:numId w:val="5"/>
        </w:numPr>
        <w:rPr>
          <w:b/>
          <w:bCs/>
          <w:lang w:val="cs-CZ"/>
        </w:rPr>
      </w:pPr>
      <w:r w:rsidRPr="003E1C6B">
        <w:rPr>
          <w:b/>
          <w:bCs/>
          <w:lang w:val="cs-CZ"/>
        </w:rPr>
        <w:t>Jaké biomechanické parametry modelují EDSS?</w:t>
      </w:r>
    </w:p>
    <w:p w14:paraId="7AA44461" w14:textId="075DD536" w:rsidR="00343A62" w:rsidRPr="003E1C6B" w:rsidRDefault="003E1C6B" w:rsidP="003E1C6B">
      <w:pPr>
        <w:autoSpaceDE w:val="0"/>
        <w:autoSpaceDN w:val="0"/>
        <w:adjustRightInd w:val="0"/>
        <w:spacing w:after="0" w:line="240" w:lineRule="auto"/>
        <w:ind w:left="357" w:firstLine="0"/>
        <w:rPr>
          <w:rFonts w:cs="Arial-BoldMT"/>
          <w:color w:val="212121"/>
          <w:lang w:val="cs-CZ"/>
        </w:rPr>
      </w:pPr>
      <w:r w:rsidRPr="003E1C6B">
        <w:rPr>
          <w:rFonts w:cs="Arial-BoldMT"/>
          <w:color w:val="212121"/>
          <w:lang w:val="cs-CZ"/>
        </w:rPr>
        <w:t>Místo leva a pravá dáváme průměr a asymetrii – korelace a významnost rozdílů mezi skupinami.</w:t>
      </w:r>
    </w:p>
    <w:p w14:paraId="0F44750F" w14:textId="2CC9FAD3" w:rsidR="003E1C6B" w:rsidRPr="003E1C6B" w:rsidRDefault="003E1C6B" w:rsidP="003E1C6B">
      <w:pPr>
        <w:autoSpaceDE w:val="0"/>
        <w:autoSpaceDN w:val="0"/>
        <w:adjustRightInd w:val="0"/>
        <w:spacing w:after="0" w:line="240" w:lineRule="auto"/>
        <w:ind w:left="357" w:firstLine="0"/>
        <w:rPr>
          <w:rFonts w:cs="Arial-BoldMT"/>
          <w:color w:val="212121"/>
          <w:lang w:val="cs-CZ"/>
        </w:rPr>
      </w:pPr>
      <w:r w:rsidRPr="003E1C6B">
        <w:rPr>
          <w:rFonts w:cs="Arial-BoldMT"/>
          <w:color w:val="212121"/>
          <w:lang w:val="cs-CZ"/>
        </w:rPr>
        <w:t xml:space="preserve">Věk je </w:t>
      </w:r>
      <w:proofErr w:type="spellStart"/>
      <w:r w:rsidRPr="003E1C6B">
        <w:rPr>
          <w:rFonts w:cs="Arial-BoldMT"/>
          <w:color w:val="212121"/>
          <w:lang w:val="cs-CZ"/>
        </w:rPr>
        <w:t>kovariát</w:t>
      </w:r>
      <w:proofErr w:type="spellEnd"/>
      <w:r w:rsidRPr="003E1C6B">
        <w:rPr>
          <w:rFonts w:cs="Arial-BoldMT"/>
          <w:color w:val="212121"/>
          <w:lang w:val="cs-CZ"/>
        </w:rPr>
        <w:t>, protože čím jsme starší, tím se nám zhorš</w:t>
      </w:r>
      <w:r>
        <w:rPr>
          <w:rFonts w:cs="Arial-BoldMT"/>
          <w:color w:val="212121"/>
          <w:lang w:val="cs-CZ"/>
        </w:rPr>
        <w:t xml:space="preserve">í </w:t>
      </w:r>
      <w:r w:rsidRPr="003E1C6B">
        <w:rPr>
          <w:rFonts w:cs="Arial-BoldMT"/>
          <w:color w:val="212121"/>
          <w:lang w:val="cs-CZ"/>
        </w:rPr>
        <w:t>pohybové schopnosti, I když jsme zdraví.</w:t>
      </w:r>
      <w:r>
        <w:rPr>
          <w:rFonts w:cs="Arial-BoldMT"/>
          <w:color w:val="212121"/>
          <w:lang w:val="cs-CZ"/>
        </w:rPr>
        <w:t xml:space="preserve"> Provedeme ANCOVA a následně LASSO pro určení nejlepších parametrů pro vytvoření modelu.</w:t>
      </w:r>
      <w:r w:rsidR="005C77DC">
        <w:rPr>
          <w:rFonts w:cs="Arial-BoldMT"/>
          <w:color w:val="212121"/>
          <w:lang w:val="cs-CZ"/>
        </w:rPr>
        <w:t xml:space="preserve"> Kontrola pomocí křížové validace.</w:t>
      </w:r>
    </w:p>
    <w:p w14:paraId="0BDBBC6A" w14:textId="77777777" w:rsidR="003E1C6B" w:rsidRPr="003E1C6B" w:rsidRDefault="003E1C6B" w:rsidP="00343A62">
      <w:pPr>
        <w:autoSpaceDE w:val="0"/>
        <w:autoSpaceDN w:val="0"/>
        <w:adjustRightInd w:val="0"/>
        <w:spacing w:after="0" w:line="240" w:lineRule="auto"/>
        <w:ind w:left="1440" w:hanging="1080"/>
        <w:rPr>
          <w:rFonts w:cs="Arial-BoldMT"/>
          <w:color w:val="212121"/>
          <w:lang w:val="cs-CZ"/>
        </w:rPr>
      </w:pPr>
    </w:p>
    <w:p w14:paraId="729A3883" w14:textId="77777777" w:rsidR="003E1C6B" w:rsidRPr="003E1C6B" w:rsidRDefault="003E1C6B" w:rsidP="00343A62">
      <w:pPr>
        <w:autoSpaceDE w:val="0"/>
        <w:autoSpaceDN w:val="0"/>
        <w:adjustRightInd w:val="0"/>
        <w:spacing w:after="0" w:line="240" w:lineRule="auto"/>
        <w:ind w:left="1440" w:hanging="1080"/>
        <w:rPr>
          <w:rFonts w:cs="Arial-BoldMT"/>
          <w:color w:val="212121"/>
          <w:lang w:val="cs-CZ"/>
        </w:rPr>
      </w:pPr>
    </w:p>
    <w:p w14:paraId="163B85F7" w14:textId="77777777" w:rsidR="00343A62" w:rsidRPr="003E1C6B" w:rsidRDefault="00343A62" w:rsidP="00343A62">
      <w:pPr>
        <w:pStyle w:val="Odstavecseseznamem"/>
        <w:numPr>
          <w:ilvl w:val="0"/>
          <w:numId w:val="5"/>
        </w:numPr>
        <w:rPr>
          <w:b/>
          <w:bCs/>
          <w:lang w:val="cs-CZ"/>
        </w:rPr>
      </w:pPr>
      <w:r w:rsidRPr="003E1C6B">
        <w:rPr>
          <w:b/>
          <w:bCs/>
          <w:lang w:val="cs-CZ"/>
        </w:rPr>
        <w:t>Výsledky</w:t>
      </w:r>
    </w:p>
    <w:p w14:paraId="4785CECB" w14:textId="22EC0EB4" w:rsidR="00770AE4" w:rsidRPr="003E1C6B" w:rsidRDefault="00770AE4" w:rsidP="00770AE4">
      <w:pPr>
        <w:pStyle w:val="Odstavecseseznamem"/>
        <w:numPr>
          <w:ilvl w:val="1"/>
          <w:numId w:val="5"/>
        </w:numPr>
        <w:rPr>
          <w:b/>
          <w:bCs/>
          <w:lang w:val="cs-CZ"/>
        </w:rPr>
      </w:pPr>
      <w:r w:rsidRPr="003E1C6B">
        <w:rPr>
          <w:b/>
          <w:bCs/>
          <w:lang w:val="cs-CZ"/>
        </w:rPr>
        <w:t xml:space="preserve">Vizualizace, ověření normality, </w:t>
      </w:r>
      <w:proofErr w:type="spellStart"/>
      <w:r w:rsidRPr="003E1C6B">
        <w:rPr>
          <w:b/>
          <w:bCs/>
          <w:lang w:val="cs-CZ"/>
        </w:rPr>
        <w:t>homoskedasticity</w:t>
      </w:r>
      <w:proofErr w:type="spellEnd"/>
      <w:r w:rsidRPr="003E1C6B">
        <w:rPr>
          <w:b/>
          <w:bCs/>
          <w:lang w:val="cs-CZ"/>
        </w:rPr>
        <w:t xml:space="preserve"> a korelace</w:t>
      </w:r>
    </w:p>
    <w:p w14:paraId="046CDB0B" w14:textId="253E4D04" w:rsidR="00770AE4" w:rsidRPr="003E1C6B" w:rsidRDefault="00770AE4" w:rsidP="00770AE4">
      <w:pPr>
        <w:ind w:left="777" w:firstLine="0"/>
        <w:rPr>
          <w:lang w:val="cs-CZ"/>
        </w:rPr>
      </w:pPr>
      <w:r w:rsidRPr="003E1C6B">
        <w:rPr>
          <w:lang w:val="cs-CZ"/>
        </w:rPr>
        <w:t>Již na základě vizualizace mohlo být určeno, že biomechanické proměnné mají podobný trendy jako klinická škála EDSS. Jediná proměnná, ve které se nevyskytoval statisticky významný rozdíl napříč skupinami byla délka končetin, což není překvapivé.</w:t>
      </w:r>
    </w:p>
    <w:p w14:paraId="5A602A06" w14:textId="40450179" w:rsidR="00770AE4" w:rsidRPr="003E1C6B" w:rsidRDefault="00770AE4" w:rsidP="00770AE4">
      <w:pPr>
        <w:ind w:left="777" w:firstLine="0"/>
        <w:rPr>
          <w:lang w:val="cs-CZ"/>
        </w:rPr>
      </w:pPr>
      <w:r w:rsidRPr="003E1C6B">
        <w:rPr>
          <w:lang w:val="cs-CZ"/>
        </w:rPr>
        <w:t xml:space="preserve">Míra </w:t>
      </w:r>
      <w:r w:rsidR="003E1C6B" w:rsidRPr="003E1C6B">
        <w:rPr>
          <w:lang w:val="cs-CZ"/>
        </w:rPr>
        <w:t>postižení</w:t>
      </w:r>
      <w:r w:rsidRPr="003E1C6B">
        <w:rPr>
          <w:lang w:val="cs-CZ"/>
        </w:rPr>
        <w:t xml:space="preserve"> roste s věkem, časem kroku, double support </w:t>
      </w:r>
      <w:proofErr w:type="spellStart"/>
      <w:r w:rsidRPr="003E1C6B">
        <w:rPr>
          <w:lang w:val="cs-CZ"/>
        </w:rPr>
        <w:t>time</w:t>
      </w:r>
      <w:proofErr w:type="spellEnd"/>
      <w:r w:rsidRPr="003E1C6B">
        <w:rPr>
          <w:lang w:val="cs-CZ"/>
        </w:rPr>
        <w:t xml:space="preserve">, šířkou báze, variabilitou délky kroku, variabilitou času kroku a variabilitou double support </w:t>
      </w:r>
      <w:proofErr w:type="spellStart"/>
      <w:r w:rsidRPr="003E1C6B">
        <w:rPr>
          <w:lang w:val="cs-CZ"/>
        </w:rPr>
        <w:t>time</w:t>
      </w:r>
      <w:proofErr w:type="spellEnd"/>
      <w:r w:rsidRPr="003E1C6B">
        <w:rPr>
          <w:lang w:val="cs-CZ"/>
        </w:rPr>
        <w:t xml:space="preserve">. </w:t>
      </w:r>
      <w:r w:rsidRPr="003E1C6B">
        <w:rPr>
          <w:lang w:val="cs-CZ"/>
        </w:rPr>
        <w:t xml:space="preserve">Míra </w:t>
      </w:r>
      <w:r w:rsidR="003E1C6B" w:rsidRPr="003E1C6B">
        <w:rPr>
          <w:lang w:val="cs-CZ"/>
        </w:rPr>
        <w:t>postižení</w:t>
      </w:r>
      <w:r w:rsidRPr="003E1C6B">
        <w:rPr>
          <w:lang w:val="cs-CZ"/>
        </w:rPr>
        <w:t xml:space="preserve"> </w:t>
      </w:r>
      <w:r w:rsidRPr="003E1C6B">
        <w:rPr>
          <w:lang w:val="cs-CZ"/>
        </w:rPr>
        <w:t>naopak klesá</w:t>
      </w:r>
      <w:r w:rsidRPr="003E1C6B">
        <w:rPr>
          <w:lang w:val="cs-CZ"/>
        </w:rPr>
        <w:t xml:space="preserve"> </w:t>
      </w:r>
      <w:r w:rsidRPr="003E1C6B">
        <w:rPr>
          <w:lang w:val="cs-CZ"/>
        </w:rPr>
        <w:t>s rychlostí a délkou kroku.</w:t>
      </w:r>
    </w:p>
    <w:p w14:paraId="334E6CFA" w14:textId="77777777" w:rsidR="00770AE4" w:rsidRPr="003E1C6B" w:rsidRDefault="00770AE4" w:rsidP="00770AE4">
      <w:pPr>
        <w:pStyle w:val="Odstavecseseznamem"/>
        <w:numPr>
          <w:ilvl w:val="2"/>
          <w:numId w:val="5"/>
        </w:numPr>
        <w:rPr>
          <w:b/>
          <w:bCs/>
          <w:lang w:val="cs-CZ"/>
        </w:rPr>
      </w:pPr>
      <w:r w:rsidRPr="003E1C6B">
        <w:rPr>
          <w:b/>
          <w:bCs/>
          <w:lang w:val="cs-CZ"/>
        </w:rPr>
        <w:t>Normalita</w:t>
      </w:r>
    </w:p>
    <w:p w14:paraId="62B77847" w14:textId="77777777" w:rsidR="00770AE4" w:rsidRPr="003E1C6B" w:rsidRDefault="00770AE4" w:rsidP="00770AE4">
      <w:pPr>
        <w:pStyle w:val="Odstavecseseznamem"/>
        <w:numPr>
          <w:ilvl w:val="0"/>
          <w:numId w:val="6"/>
        </w:numPr>
        <w:rPr>
          <w:b/>
          <w:bCs/>
          <w:lang w:val="cs-CZ"/>
        </w:rPr>
      </w:pPr>
      <w:r w:rsidRPr="003E1C6B">
        <w:rPr>
          <w:lang w:val="cs-CZ"/>
        </w:rPr>
        <w:t>všechny proměnné mají normální rozdělení na hladině významnosti 5%</w:t>
      </w:r>
    </w:p>
    <w:p w14:paraId="338E243E" w14:textId="6521A7FE" w:rsidR="00770AE4" w:rsidRPr="003E1C6B" w:rsidRDefault="00770AE4" w:rsidP="00770AE4">
      <w:pPr>
        <w:pStyle w:val="Odstavecseseznamem"/>
        <w:numPr>
          <w:ilvl w:val="0"/>
          <w:numId w:val="6"/>
        </w:numPr>
        <w:rPr>
          <w:lang w:val="cs-CZ"/>
        </w:rPr>
      </w:pPr>
      <w:r w:rsidRPr="00343A62">
        <w:rPr>
          <w:lang w:val="cs-CZ"/>
        </w:rPr>
        <w:t xml:space="preserve">normalita reziduí vše </w:t>
      </w:r>
      <w:r w:rsidR="003E1C6B" w:rsidRPr="00343A62">
        <w:rPr>
          <w:lang w:val="cs-CZ"/>
        </w:rPr>
        <w:t>kromě – věk</w:t>
      </w:r>
      <w:r w:rsidRPr="00343A62">
        <w:rPr>
          <w:lang w:val="cs-CZ"/>
        </w:rPr>
        <w:t xml:space="preserve">, rychlost </w:t>
      </w:r>
      <w:proofErr w:type="spellStart"/>
      <w:r w:rsidRPr="00343A62">
        <w:rPr>
          <w:lang w:val="cs-CZ"/>
        </w:rPr>
        <w:t>normal</w:t>
      </w:r>
      <w:proofErr w:type="spellEnd"/>
      <w:r w:rsidRPr="00343A62">
        <w:rPr>
          <w:lang w:val="cs-CZ"/>
        </w:rPr>
        <w:t xml:space="preserve"> a rychlost rychle,</w:t>
      </w:r>
      <w:r w:rsidRPr="003E1C6B">
        <w:rPr>
          <w:lang w:val="cs-CZ"/>
        </w:rPr>
        <w:t xml:space="preserve"> </w:t>
      </w:r>
      <w:proofErr w:type="spellStart"/>
      <w:r w:rsidRPr="00343A62">
        <w:rPr>
          <w:lang w:val="cs-CZ"/>
        </w:rPr>
        <w:t>delka</w:t>
      </w:r>
      <w:proofErr w:type="spellEnd"/>
      <w:r w:rsidRPr="00343A62">
        <w:rPr>
          <w:lang w:val="cs-CZ"/>
        </w:rPr>
        <w:t xml:space="preserve"> kroku </w:t>
      </w:r>
      <w:proofErr w:type="spellStart"/>
      <w:r w:rsidRPr="00343A62">
        <w:rPr>
          <w:lang w:val="cs-CZ"/>
        </w:rPr>
        <w:t>normal</w:t>
      </w:r>
      <w:proofErr w:type="spellEnd"/>
      <w:r w:rsidRPr="00343A62">
        <w:rPr>
          <w:lang w:val="cs-CZ"/>
        </w:rPr>
        <w:t xml:space="preserve"> leva, </w:t>
      </w:r>
      <w:proofErr w:type="spellStart"/>
      <w:r w:rsidRPr="00343A62">
        <w:rPr>
          <w:lang w:val="cs-CZ"/>
        </w:rPr>
        <w:t>delka</w:t>
      </w:r>
      <w:proofErr w:type="spellEnd"/>
      <w:r w:rsidRPr="00343A62">
        <w:rPr>
          <w:lang w:val="cs-CZ"/>
        </w:rPr>
        <w:t xml:space="preserve"> kroku</w:t>
      </w:r>
      <w:r w:rsidRPr="003E1C6B">
        <w:rPr>
          <w:lang w:val="cs-CZ"/>
        </w:rPr>
        <w:t xml:space="preserve"> </w:t>
      </w:r>
      <w:proofErr w:type="spellStart"/>
      <w:r w:rsidRPr="003E1C6B">
        <w:rPr>
          <w:lang w:val="cs-CZ"/>
        </w:rPr>
        <w:t>rychla</w:t>
      </w:r>
      <w:proofErr w:type="spellEnd"/>
      <w:r w:rsidRPr="003E1C6B">
        <w:rPr>
          <w:lang w:val="cs-CZ"/>
        </w:rPr>
        <w:t xml:space="preserve"> leva, </w:t>
      </w:r>
      <w:proofErr w:type="spellStart"/>
      <w:r w:rsidRPr="003E1C6B">
        <w:rPr>
          <w:lang w:val="cs-CZ"/>
        </w:rPr>
        <w:t>delka</w:t>
      </w:r>
      <w:proofErr w:type="spellEnd"/>
      <w:r w:rsidRPr="003E1C6B">
        <w:rPr>
          <w:lang w:val="cs-CZ"/>
        </w:rPr>
        <w:t xml:space="preserve"> kroku </w:t>
      </w:r>
      <w:proofErr w:type="spellStart"/>
      <w:r w:rsidRPr="003E1C6B">
        <w:rPr>
          <w:lang w:val="cs-CZ"/>
        </w:rPr>
        <w:t>rychla</w:t>
      </w:r>
      <w:proofErr w:type="spellEnd"/>
      <w:r w:rsidRPr="003E1C6B">
        <w:rPr>
          <w:lang w:val="cs-CZ"/>
        </w:rPr>
        <w:t xml:space="preserve"> </w:t>
      </w:r>
      <w:proofErr w:type="spellStart"/>
      <w:r w:rsidRPr="003E1C6B">
        <w:rPr>
          <w:lang w:val="cs-CZ"/>
        </w:rPr>
        <w:t>prava</w:t>
      </w:r>
      <w:proofErr w:type="spellEnd"/>
    </w:p>
    <w:p w14:paraId="6F11404D" w14:textId="77777777" w:rsidR="00770AE4" w:rsidRPr="003E1C6B" w:rsidRDefault="00770AE4" w:rsidP="00770AE4">
      <w:pPr>
        <w:pStyle w:val="Odstavecseseznamem"/>
        <w:numPr>
          <w:ilvl w:val="2"/>
          <w:numId w:val="5"/>
        </w:numPr>
        <w:rPr>
          <w:b/>
          <w:bCs/>
          <w:lang w:val="cs-CZ"/>
        </w:rPr>
      </w:pPr>
      <w:proofErr w:type="spellStart"/>
      <w:r w:rsidRPr="003E1C6B">
        <w:rPr>
          <w:b/>
          <w:bCs/>
          <w:lang w:val="cs-CZ"/>
        </w:rPr>
        <w:t>Homoskedasticita</w:t>
      </w:r>
      <w:proofErr w:type="spellEnd"/>
    </w:p>
    <w:p w14:paraId="03DCCBC1" w14:textId="643CC89E" w:rsidR="00770AE4" w:rsidRPr="003E1C6B" w:rsidRDefault="00770AE4" w:rsidP="00770AE4">
      <w:pPr>
        <w:pStyle w:val="Odstavecseseznamem"/>
        <w:numPr>
          <w:ilvl w:val="0"/>
          <w:numId w:val="6"/>
        </w:numPr>
        <w:rPr>
          <w:lang w:val="cs-CZ"/>
        </w:rPr>
      </w:pPr>
      <w:proofErr w:type="spellStart"/>
      <w:r w:rsidRPr="00343A62">
        <w:rPr>
          <w:lang w:val="cs-CZ"/>
        </w:rPr>
        <w:t>homoskedastické</w:t>
      </w:r>
      <w:proofErr w:type="spellEnd"/>
      <w:r w:rsidRPr="00343A62">
        <w:rPr>
          <w:lang w:val="cs-CZ"/>
        </w:rPr>
        <w:t xml:space="preserve"> </w:t>
      </w:r>
      <w:r w:rsidR="003E1C6B" w:rsidRPr="00343A62">
        <w:rPr>
          <w:lang w:val="cs-CZ"/>
        </w:rPr>
        <w:t>kromě – věk</w:t>
      </w:r>
      <w:r w:rsidRPr="00343A62">
        <w:rPr>
          <w:lang w:val="cs-CZ"/>
        </w:rPr>
        <w:t xml:space="preserve">, </w:t>
      </w:r>
      <w:proofErr w:type="spellStart"/>
      <w:r w:rsidRPr="00343A62">
        <w:rPr>
          <w:lang w:val="cs-CZ"/>
        </w:rPr>
        <w:t>delka</w:t>
      </w:r>
      <w:proofErr w:type="spellEnd"/>
      <w:r w:rsidRPr="00343A62">
        <w:rPr>
          <w:lang w:val="cs-CZ"/>
        </w:rPr>
        <w:t xml:space="preserve"> nohy, rychlost </w:t>
      </w:r>
      <w:proofErr w:type="spellStart"/>
      <w:r w:rsidRPr="00343A62">
        <w:rPr>
          <w:lang w:val="cs-CZ"/>
        </w:rPr>
        <w:t>normal</w:t>
      </w:r>
      <w:proofErr w:type="spellEnd"/>
      <w:r w:rsidRPr="00343A62">
        <w:rPr>
          <w:lang w:val="cs-CZ"/>
        </w:rPr>
        <w:t xml:space="preserve"> a rychlost rychle, </w:t>
      </w:r>
      <w:proofErr w:type="spellStart"/>
      <w:r w:rsidRPr="00343A62">
        <w:rPr>
          <w:lang w:val="cs-CZ"/>
        </w:rPr>
        <w:t>delka</w:t>
      </w:r>
      <w:proofErr w:type="spellEnd"/>
      <w:r w:rsidRPr="00343A62">
        <w:rPr>
          <w:lang w:val="cs-CZ"/>
        </w:rPr>
        <w:t xml:space="preserve"> kroku </w:t>
      </w:r>
      <w:proofErr w:type="spellStart"/>
      <w:r w:rsidRPr="00343A62">
        <w:rPr>
          <w:lang w:val="cs-CZ"/>
        </w:rPr>
        <w:t>rychla</w:t>
      </w:r>
      <w:proofErr w:type="spellEnd"/>
      <w:r w:rsidRPr="00343A62">
        <w:rPr>
          <w:lang w:val="cs-CZ"/>
        </w:rPr>
        <w:t xml:space="preserve"> leva,</w:t>
      </w:r>
      <w:r w:rsidRPr="003E1C6B">
        <w:rPr>
          <w:lang w:val="cs-CZ"/>
        </w:rPr>
        <w:t xml:space="preserve"> </w:t>
      </w:r>
      <w:proofErr w:type="spellStart"/>
      <w:r w:rsidRPr="003E1C6B">
        <w:rPr>
          <w:lang w:val="cs-CZ"/>
        </w:rPr>
        <w:t>delka</w:t>
      </w:r>
      <w:proofErr w:type="spellEnd"/>
      <w:r w:rsidRPr="003E1C6B">
        <w:rPr>
          <w:lang w:val="cs-CZ"/>
        </w:rPr>
        <w:t xml:space="preserve"> kroku </w:t>
      </w:r>
      <w:proofErr w:type="spellStart"/>
      <w:r w:rsidRPr="003E1C6B">
        <w:rPr>
          <w:lang w:val="cs-CZ"/>
        </w:rPr>
        <w:t>rychla</w:t>
      </w:r>
      <w:proofErr w:type="spellEnd"/>
      <w:r w:rsidRPr="003E1C6B">
        <w:rPr>
          <w:lang w:val="cs-CZ"/>
        </w:rPr>
        <w:t xml:space="preserve"> </w:t>
      </w:r>
      <w:proofErr w:type="spellStart"/>
      <w:r w:rsidRPr="003E1C6B">
        <w:rPr>
          <w:lang w:val="cs-CZ"/>
        </w:rPr>
        <w:t>prava</w:t>
      </w:r>
      <w:proofErr w:type="spellEnd"/>
    </w:p>
    <w:p w14:paraId="48814F4E" w14:textId="339A1139" w:rsidR="00770AE4" w:rsidRPr="003E1C6B" w:rsidRDefault="00770AE4" w:rsidP="00770AE4">
      <w:pPr>
        <w:pStyle w:val="Odstavecseseznamem"/>
        <w:numPr>
          <w:ilvl w:val="0"/>
          <w:numId w:val="6"/>
        </w:numPr>
        <w:rPr>
          <w:lang w:val="cs-CZ"/>
        </w:rPr>
      </w:pPr>
      <w:proofErr w:type="spellStart"/>
      <w:r w:rsidRPr="00343A62">
        <w:rPr>
          <w:lang w:val="cs-CZ"/>
        </w:rPr>
        <w:t>homoskedasticita</w:t>
      </w:r>
      <w:proofErr w:type="spellEnd"/>
      <w:r w:rsidRPr="00343A62">
        <w:rPr>
          <w:lang w:val="cs-CZ"/>
        </w:rPr>
        <w:t xml:space="preserve"> reziduí vše </w:t>
      </w:r>
      <w:r w:rsidR="003E1C6B" w:rsidRPr="00343A62">
        <w:rPr>
          <w:lang w:val="cs-CZ"/>
        </w:rPr>
        <w:t xml:space="preserve">kromě – </w:t>
      </w:r>
      <w:proofErr w:type="spellStart"/>
      <w:r w:rsidR="003E1C6B" w:rsidRPr="00343A62">
        <w:rPr>
          <w:lang w:val="cs-CZ"/>
        </w:rPr>
        <w:t>delka</w:t>
      </w:r>
      <w:proofErr w:type="spellEnd"/>
      <w:r w:rsidRPr="00343A62">
        <w:rPr>
          <w:lang w:val="cs-CZ"/>
        </w:rPr>
        <w:t xml:space="preserve"> nohy, rychlost </w:t>
      </w:r>
      <w:proofErr w:type="spellStart"/>
      <w:r w:rsidRPr="00343A62">
        <w:rPr>
          <w:lang w:val="cs-CZ"/>
        </w:rPr>
        <w:t>normal</w:t>
      </w:r>
      <w:proofErr w:type="spellEnd"/>
      <w:r w:rsidRPr="00343A62">
        <w:rPr>
          <w:lang w:val="cs-CZ"/>
        </w:rPr>
        <w:t xml:space="preserve"> a rychlost rychle, </w:t>
      </w:r>
      <w:proofErr w:type="spellStart"/>
      <w:r w:rsidRPr="00343A62">
        <w:rPr>
          <w:lang w:val="cs-CZ"/>
        </w:rPr>
        <w:t>delka</w:t>
      </w:r>
      <w:proofErr w:type="spellEnd"/>
      <w:r w:rsidRPr="00343A62">
        <w:rPr>
          <w:lang w:val="cs-CZ"/>
        </w:rPr>
        <w:t xml:space="preserve"> kroku </w:t>
      </w:r>
      <w:proofErr w:type="spellStart"/>
      <w:r w:rsidRPr="00343A62">
        <w:rPr>
          <w:lang w:val="cs-CZ"/>
        </w:rPr>
        <w:t>normal</w:t>
      </w:r>
      <w:proofErr w:type="spellEnd"/>
      <w:r w:rsidRPr="003E1C6B">
        <w:rPr>
          <w:lang w:val="cs-CZ"/>
        </w:rPr>
        <w:t xml:space="preserve"> leva, </w:t>
      </w:r>
      <w:proofErr w:type="spellStart"/>
      <w:r w:rsidRPr="003E1C6B">
        <w:rPr>
          <w:lang w:val="cs-CZ"/>
        </w:rPr>
        <w:t>delka</w:t>
      </w:r>
      <w:proofErr w:type="spellEnd"/>
      <w:r w:rsidRPr="003E1C6B">
        <w:rPr>
          <w:lang w:val="cs-CZ"/>
        </w:rPr>
        <w:t xml:space="preserve"> kroku </w:t>
      </w:r>
      <w:proofErr w:type="spellStart"/>
      <w:r w:rsidRPr="003E1C6B">
        <w:rPr>
          <w:lang w:val="cs-CZ"/>
        </w:rPr>
        <w:t>rychla</w:t>
      </w:r>
      <w:proofErr w:type="spellEnd"/>
      <w:r w:rsidRPr="003E1C6B">
        <w:rPr>
          <w:lang w:val="cs-CZ"/>
        </w:rPr>
        <w:t xml:space="preserve"> leva, </w:t>
      </w:r>
      <w:proofErr w:type="spellStart"/>
      <w:r w:rsidRPr="003E1C6B">
        <w:rPr>
          <w:lang w:val="cs-CZ"/>
        </w:rPr>
        <w:t>delka</w:t>
      </w:r>
      <w:proofErr w:type="spellEnd"/>
      <w:r w:rsidRPr="003E1C6B">
        <w:rPr>
          <w:lang w:val="cs-CZ"/>
        </w:rPr>
        <w:t xml:space="preserve"> kroku </w:t>
      </w:r>
      <w:proofErr w:type="spellStart"/>
      <w:r w:rsidRPr="003E1C6B">
        <w:rPr>
          <w:lang w:val="cs-CZ"/>
        </w:rPr>
        <w:t>rychla</w:t>
      </w:r>
      <w:proofErr w:type="spellEnd"/>
      <w:r w:rsidRPr="003E1C6B">
        <w:rPr>
          <w:lang w:val="cs-CZ"/>
        </w:rPr>
        <w:t xml:space="preserve"> </w:t>
      </w:r>
      <w:proofErr w:type="spellStart"/>
      <w:r w:rsidRPr="003E1C6B">
        <w:rPr>
          <w:lang w:val="cs-CZ"/>
        </w:rPr>
        <w:t>prava</w:t>
      </w:r>
      <w:proofErr w:type="spellEnd"/>
      <w:r w:rsidRPr="003E1C6B">
        <w:rPr>
          <w:lang w:val="cs-CZ"/>
        </w:rPr>
        <w:t xml:space="preserve">, variabilita </w:t>
      </w:r>
      <w:proofErr w:type="spellStart"/>
      <w:r w:rsidRPr="003E1C6B">
        <w:rPr>
          <w:lang w:val="cs-CZ"/>
        </w:rPr>
        <w:t>delka</w:t>
      </w:r>
      <w:proofErr w:type="spellEnd"/>
      <w:r w:rsidRPr="003E1C6B">
        <w:rPr>
          <w:lang w:val="cs-CZ"/>
        </w:rPr>
        <w:t xml:space="preserve"> </w:t>
      </w:r>
      <w:proofErr w:type="spellStart"/>
      <w:r w:rsidRPr="003E1C6B">
        <w:rPr>
          <w:lang w:val="cs-CZ"/>
        </w:rPr>
        <w:t>rychla</w:t>
      </w:r>
      <w:proofErr w:type="spellEnd"/>
      <w:r w:rsidRPr="003E1C6B">
        <w:rPr>
          <w:lang w:val="cs-CZ"/>
        </w:rPr>
        <w:t xml:space="preserve"> leva, variabilita </w:t>
      </w:r>
      <w:proofErr w:type="spellStart"/>
      <w:r w:rsidRPr="003E1C6B">
        <w:rPr>
          <w:lang w:val="cs-CZ"/>
        </w:rPr>
        <w:t>delka</w:t>
      </w:r>
      <w:proofErr w:type="spellEnd"/>
      <w:r w:rsidRPr="003E1C6B">
        <w:rPr>
          <w:lang w:val="cs-CZ"/>
        </w:rPr>
        <w:t xml:space="preserve"> </w:t>
      </w:r>
      <w:proofErr w:type="spellStart"/>
      <w:r w:rsidRPr="003E1C6B">
        <w:rPr>
          <w:lang w:val="cs-CZ"/>
        </w:rPr>
        <w:t>rychla</w:t>
      </w:r>
      <w:proofErr w:type="spellEnd"/>
      <w:r w:rsidRPr="003E1C6B">
        <w:rPr>
          <w:lang w:val="cs-CZ"/>
        </w:rPr>
        <w:t xml:space="preserve"> </w:t>
      </w:r>
      <w:proofErr w:type="spellStart"/>
      <w:r w:rsidRPr="003E1C6B">
        <w:rPr>
          <w:lang w:val="cs-CZ"/>
        </w:rPr>
        <w:t>prava</w:t>
      </w:r>
      <w:proofErr w:type="spellEnd"/>
      <w:r w:rsidRPr="003E1C6B">
        <w:rPr>
          <w:lang w:val="cs-CZ"/>
        </w:rPr>
        <w:t xml:space="preserve">, variabilita čas </w:t>
      </w:r>
      <w:proofErr w:type="spellStart"/>
      <w:r w:rsidRPr="003E1C6B">
        <w:rPr>
          <w:lang w:val="cs-CZ"/>
        </w:rPr>
        <w:t>rychla</w:t>
      </w:r>
      <w:proofErr w:type="spellEnd"/>
      <w:r w:rsidRPr="003E1C6B">
        <w:rPr>
          <w:lang w:val="cs-CZ"/>
        </w:rPr>
        <w:t xml:space="preserve"> leva</w:t>
      </w:r>
    </w:p>
    <w:p w14:paraId="23CC32E9" w14:textId="77777777" w:rsidR="00770AE4" w:rsidRPr="003E1C6B" w:rsidRDefault="00770AE4" w:rsidP="00770AE4">
      <w:pPr>
        <w:pStyle w:val="Odstavecseseznamem"/>
        <w:numPr>
          <w:ilvl w:val="2"/>
          <w:numId w:val="5"/>
        </w:numPr>
        <w:rPr>
          <w:b/>
          <w:bCs/>
          <w:lang w:val="cs-CZ"/>
        </w:rPr>
      </w:pPr>
      <w:r w:rsidRPr="003E1C6B">
        <w:rPr>
          <w:b/>
          <w:bCs/>
          <w:lang w:val="cs-CZ"/>
        </w:rPr>
        <w:t>Korelace s EDSS</w:t>
      </w:r>
    </w:p>
    <w:p w14:paraId="7263C55B" w14:textId="7B443D6B" w:rsidR="00770AE4" w:rsidRPr="003E1C6B" w:rsidRDefault="00770AE4" w:rsidP="00770AE4">
      <w:pPr>
        <w:pStyle w:val="Odstavecseseznamem"/>
        <w:numPr>
          <w:ilvl w:val="0"/>
          <w:numId w:val="6"/>
        </w:numPr>
        <w:rPr>
          <w:lang w:val="cs-CZ"/>
        </w:rPr>
      </w:pPr>
      <w:r w:rsidRPr="003E1C6B">
        <w:rPr>
          <w:lang w:val="cs-CZ"/>
        </w:rPr>
        <w:t>Korelace hlavně mezi pravou a levou nohou – což dává smysl</w:t>
      </w:r>
    </w:p>
    <w:p w14:paraId="25DCA04E" w14:textId="77777777" w:rsidR="00770AE4" w:rsidRPr="003E1C6B" w:rsidRDefault="00770AE4" w:rsidP="00770AE4">
      <w:pPr>
        <w:pStyle w:val="Odstavecseseznamem"/>
        <w:ind w:left="792" w:firstLine="0"/>
        <w:rPr>
          <w:b/>
          <w:bCs/>
          <w:lang w:val="cs-CZ"/>
        </w:rPr>
      </w:pPr>
    </w:p>
    <w:p w14:paraId="6F0B0DEE" w14:textId="59E08875" w:rsidR="00343A62" w:rsidRPr="003E1C6B" w:rsidRDefault="00343A62" w:rsidP="00343A62">
      <w:pPr>
        <w:pStyle w:val="Odstavecseseznamem"/>
        <w:numPr>
          <w:ilvl w:val="1"/>
          <w:numId w:val="5"/>
        </w:numPr>
        <w:rPr>
          <w:b/>
          <w:bCs/>
          <w:lang w:val="cs-CZ"/>
        </w:rPr>
      </w:pPr>
      <w:r w:rsidRPr="003E1C6B">
        <w:rPr>
          <w:b/>
          <w:bCs/>
          <w:lang w:val="cs-CZ"/>
        </w:rPr>
        <w:t>Asymetrie pohybu</w:t>
      </w:r>
    </w:p>
    <w:p w14:paraId="29D2AC06" w14:textId="2C795558" w:rsidR="00DC5DC0" w:rsidRPr="003E1C6B" w:rsidRDefault="00343A62" w:rsidP="00DC5DC0">
      <w:pPr>
        <w:ind w:left="360" w:firstLine="0"/>
        <w:rPr>
          <w:lang w:val="cs-CZ"/>
        </w:rPr>
      </w:pPr>
      <w:r w:rsidRPr="003E1C6B">
        <w:rPr>
          <w:lang w:val="cs-CZ"/>
        </w:rPr>
        <w:t>Největší asymetrie mezi levou a pravou nohou se vyskytuje v proměnných, které ukazují variabilitu chůze, ale tato asymetrie je nekorelovaná se skupinami EDSS.</w:t>
      </w:r>
      <w:r w:rsidR="006F2436" w:rsidRPr="003E1C6B">
        <w:rPr>
          <w:lang w:val="cs-CZ"/>
        </w:rPr>
        <w:t xml:space="preserve"> </w:t>
      </w:r>
      <w:r w:rsidR="00DC5DC0" w:rsidRPr="003E1C6B">
        <w:rPr>
          <w:lang w:val="cs-CZ"/>
        </w:rPr>
        <w:t xml:space="preserve">Ve variabilitě času kroku a double support </w:t>
      </w:r>
      <w:proofErr w:type="spellStart"/>
      <w:r w:rsidR="00DC5DC0" w:rsidRPr="003E1C6B">
        <w:rPr>
          <w:lang w:val="cs-CZ"/>
        </w:rPr>
        <w:t>time</w:t>
      </w:r>
      <w:proofErr w:type="spellEnd"/>
      <w:r w:rsidR="00DC5DC0" w:rsidRPr="003E1C6B">
        <w:rPr>
          <w:lang w:val="cs-CZ"/>
        </w:rPr>
        <w:t xml:space="preserve"> vidíme statisticky významný rozdíl v tom, zdali levá nebo pravá noha dosahuje horších výsledků</w:t>
      </w:r>
      <w:r w:rsidR="00DC5DC0" w:rsidRPr="003E1C6B">
        <w:rPr>
          <w:lang w:val="cs-CZ"/>
        </w:rPr>
        <w:t xml:space="preserve">. Ukazuje se, že v neurologické kontrole rytmu chůze (variabilita) je levá noha systematicky </w:t>
      </w:r>
      <w:r w:rsidR="003E1C6B" w:rsidRPr="003E1C6B">
        <w:rPr>
          <w:lang w:val="cs-CZ"/>
        </w:rPr>
        <w:t>horší,</w:t>
      </w:r>
      <w:r w:rsidR="00DC5DC0" w:rsidRPr="003E1C6B">
        <w:rPr>
          <w:lang w:val="cs-CZ"/>
        </w:rPr>
        <w:t xml:space="preserve"> a to zhruba v 61 % případech.</w:t>
      </w:r>
      <w:r w:rsidR="003E1C6B" w:rsidRPr="003E1C6B">
        <w:rPr>
          <w:lang w:val="cs-CZ"/>
        </w:rPr>
        <w:t xml:space="preserve"> V běžné populaci levostranná dominance pouze 10 %.</w:t>
      </w:r>
    </w:p>
    <w:p w14:paraId="01686512" w14:textId="473A7CCD" w:rsidR="00DC5DC0" w:rsidRPr="003E1C6B" w:rsidRDefault="006F2436" w:rsidP="00DC5DC0">
      <w:pPr>
        <w:ind w:left="360" w:firstLine="0"/>
        <w:rPr>
          <w:lang w:val="cs-CZ"/>
        </w:rPr>
      </w:pPr>
      <w:r w:rsidRPr="003E1C6B">
        <w:rPr>
          <w:lang w:val="cs-CZ"/>
        </w:rPr>
        <w:t xml:space="preserve">Ačkoli by se na první pohled mohlo znát, že zvýšená asymetrie ve variabilitě chůze by mohla být prvním indikátorem roztroušené sklerózy, protože je vysoká již v prvním stádiu, tak nemáme k dispozici data pro zdravé </w:t>
      </w:r>
      <w:r w:rsidR="00DC5DC0" w:rsidRPr="003E1C6B">
        <w:rPr>
          <w:lang w:val="cs-CZ"/>
        </w:rPr>
        <w:t>kontroly,</w:t>
      </w:r>
      <w:r w:rsidRPr="003E1C6B">
        <w:rPr>
          <w:lang w:val="cs-CZ"/>
        </w:rPr>
        <w:t xml:space="preserve"> a tudíž nelze </w:t>
      </w:r>
      <w:proofErr w:type="gramStart"/>
      <w:r w:rsidRPr="003E1C6B">
        <w:rPr>
          <w:lang w:val="cs-CZ"/>
        </w:rPr>
        <w:t>říci</w:t>
      </w:r>
      <w:proofErr w:type="gramEnd"/>
      <w:r w:rsidRPr="003E1C6B">
        <w:rPr>
          <w:lang w:val="cs-CZ"/>
        </w:rPr>
        <w:t>, zda asymetrie je dána nemocí nebo je to znak vyskytující se i ve zdravé populaci.</w:t>
      </w:r>
    </w:p>
    <w:p w14:paraId="3131E24A" w14:textId="79B97DBA" w:rsidR="00343A62" w:rsidRPr="003E1C6B" w:rsidRDefault="006F2436" w:rsidP="00343A62">
      <w:pPr>
        <w:ind w:left="360" w:firstLine="0"/>
        <w:rPr>
          <w:lang w:val="cs-CZ"/>
        </w:rPr>
      </w:pPr>
      <w:r w:rsidRPr="003E1C6B">
        <w:rPr>
          <w:lang w:val="cs-CZ"/>
        </w:rPr>
        <w:t xml:space="preserve">Asymetrie minimálně postihuje čas stoje na obou končetinách při rychlé i pomalé chůzi. </w:t>
      </w:r>
    </w:p>
    <w:p w14:paraId="16389A94" w14:textId="422F3637" w:rsidR="006F2436" w:rsidRPr="003E1C6B" w:rsidRDefault="006F2436" w:rsidP="006F2436">
      <w:pPr>
        <w:ind w:left="360" w:firstLine="0"/>
        <w:rPr>
          <w:lang w:val="cs-CZ"/>
        </w:rPr>
      </w:pPr>
      <w:r w:rsidRPr="003E1C6B">
        <w:rPr>
          <w:lang w:val="cs-CZ"/>
        </w:rPr>
        <w:t xml:space="preserve">Nejvyšší korelaci pozorujeme u parametrů délka kroku při normální (r = 0.31) i rychlé (r = 0.38) chůzi a pro čas kroku </w:t>
      </w:r>
      <w:r w:rsidRPr="003E1C6B">
        <w:rPr>
          <w:lang w:val="cs-CZ"/>
        </w:rPr>
        <w:t>při normální (r = 0.</w:t>
      </w:r>
      <w:r w:rsidRPr="003E1C6B">
        <w:rPr>
          <w:lang w:val="cs-CZ"/>
        </w:rPr>
        <w:t>43</w:t>
      </w:r>
      <w:r w:rsidRPr="003E1C6B">
        <w:rPr>
          <w:lang w:val="cs-CZ"/>
        </w:rPr>
        <w:t>) i rychlé (r = 0.</w:t>
      </w:r>
      <w:r w:rsidRPr="003E1C6B">
        <w:rPr>
          <w:lang w:val="cs-CZ"/>
        </w:rPr>
        <w:t>46</w:t>
      </w:r>
      <w:r w:rsidRPr="003E1C6B">
        <w:rPr>
          <w:lang w:val="cs-CZ"/>
        </w:rPr>
        <w:t>) chůzi</w:t>
      </w:r>
      <w:r w:rsidRPr="003E1C6B">
        <w:rPr>
          <w:lang w:val="cs-CZ"/>
        </w:rPr>
        <w:t xml:space="preserve">. </w:t>
      </w:r>
    </w:p>
    <w:p w14:paraId="64CFBD01" w14:textId="28D877AA" w:rsidR="003E1C6B" w:rsidRPr="003E1C6B" w:rsidRDefault="006F2436" w:rsidP="003E1C6B">
      <w:pPr>
        <w:ind w:left="360" w:firstLine="0"/>
        <w:rPr>
          <w:lang w:val="cs-CZ"/>
        </w:rPr>
      </w:pPr>
      <w:r w:rsidRPr="003E1C6B">
        <w:rPr>
          <w:lang w:val="cs-CZ"/>
        </w:rPr>
        <w:t xml:space="preserve">Při hodnocení asymetrie můžeme pozorovat jakýsi zlom v těchto datech, kdy se od určitého momentu asymetrie začne výrazně růst: </w:t>
      </w:r>
      <w:r w:rsidRPr="003E1C6B">
        <w:rPr>
          <w:lang w:val="cs-CZ"/>
        </w:rPr>
        <w:t>délka kroku při normální (</w:t>
      </w:r>
      <w:r w:rsidRPr="003E1C6B">
        <w:rPr>
          <w:lang w:val="cs-CZ"/>
        </w:rPr>
        <w:t>EDSS 6</w:t>
      </w:r>
      <w:r w:rsidRPr="003E1C6B">
        <w:rPr>
          <w:lang w:val="cs-CZ"/>
        </w:rPr>
        <w:t>) i rychlé (</w:t>
      </w:r>
      <w:r w:rsidRPr="003E1C6B">
        <w:rPr>
          <w:lang w:val="cs-CZ"/>
        </w:rPr>
        <w:t>EDSS 4</w:t>
      </w:r>
      <w:r w:rsidRPr="003E1C6B">
        <w:rPr>
          <w:lang w:val="cs-CZ"/>
        </w:rPr>
        <w:t>) chůzi a pro čas kroku při normální (</w:t>
      </w:r>
      <w:r w:rsidRPr="003E1C6B">
        <w:rPr>
          <w:lang w:val="cs-CZ"/>
        </w:rPr>
        <w:t>EDSS 4</w:t>
      </w:r>
      <w:r w:rsidRPr="003E1C6B">
        <w:rPr>
          <w:lang w:val="cs-CZ"/>
        </w:rPr>
        <w:t>) i rychlé (</w:t>
      </w:r>
      <w:r w:rsidR="00770AE4" w:rsidRPr="003E1C6B">
        <w:rPr>
          <w:lang w:val="cs-CZ"/>
        </w:rPr>
        <w:t>EDSS 4</w:t>
      </w:r>
      <w:r w:rsidRPr="003E1C6B">
        <w:rPr>
          <w:lang w:val="cs-CZ"/>
        </w:rPr>
        <w:t>) chůzi.</w:t>
      </w:r>
      <w:r w:rsidR="00770AE4" w:rsidRPr="003E1C6B">
        <w:rPr>
          <w:lang w:val="cs-CZ"/>
        </w:rPr>
        <w:t xml:space="preserve"> Tyto zlomy by mohli sloužit k určení momentu od kterého by bylo vhodné pacientovi doporučit podpůrné prostředky jako je hůl nebo chodítko</w:t>
      </w:r>
      <w:r w:rsidR="00DC5DC0" w:rsidRPr="003E1C6B">
        <w:rPr>
          <w:lang w:val="cs-CZ"/>
        </w:rPr>
        <w:t xml:space="preserve">. </w:t>
      </w:r>
    </w:p>
    <w:p w14:paraId="06F6073A" w14:textId="77E9F101" w:rsidR="00AF4E70" w:rsidRPr="003E1C6B" w:rsidRDefault="00343A62" w:rsidP="003E1C6B">
      <w:pPr>
        <w:ind w:left="360" w:firstLine="0"/>
        <w:jc w:val="center"/>
        <w:rPr>
          <w:b/>
          <w:bCs/>
          <w:lang w:val="cs-CZ"/>
        </w:rPr>
      </w:pPr>
      <w:r w:rsidRPr="003E1C6B">
        <w:rPr>
          <w:b/>
          <w:bCs/>
          <w:lang w:val="cs-CZ"/>
        </w:rPr>
        <w:lastRenderedPageBreak/>
        <w:drawing>
          <wp:inline distT="0" distB="0" distL="0" distR="0" wp14:anchorId="1D3FEBD6" wp14:editId="62793FC1">
            <wp:extent cx="3438525" cy="2352675"/>
            <wp:effectExtent l="0" t="0" r="9525" b="9525"/>
            <wp:docPr id="51038109" name="Obrázek 1" descr="Obsah obrázku text, diagram, Písmo,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8109" name="Obrázek 1" descr="Obsah obrázku text, diagram, Písmo, číslo&#10;&#10;Obsah generovaný pomocí AI může být nesprávný."/>
                    <pic:cNvPicPr/>
                  </pic:nvPicPr>
                  <pic:blipFill>
                    <a:blip r:embed="rId7">
                      <a:extLst>
                        <a:ext uri="{28A0092B-C50C-407E-A947-70E740481C1C}">
                          <a14:useLocalDpi xmlns:a14="http://schemas.microsoft.com/office/drawing/2010/main" val="0"/>
                        </a:ext>
                      </a:extLst>
                    </a:blip>
                    <a:stretch>
                      <a:fillRect/>
                    </a:stretch>
                  </pic:blipFill>
                  <pic:spPr>
                    <a:xfrm>
                      <a:off x="0" y="0"/>
                      <a:ext cx="3438525" cy="2352675"/>
                    </a:xfrm>
                    <a:prstGeom prst="rect">
                      <a:avLst/>
                    </a:prstGeom>
                  </pic:spPr>
                </pic:pic>
              </a:graphicData>
            </a:graphic>
          </wp:inline>
        </w:drawing>
      </w:r>
    </w:p>
    <w:p w14:paraId="0FD2F741" w14:textId="48195170" w:rsidR="003E1C6B" w:rsidRDefault="003E1C6B" w:rsidP="00BA69C7">
      <w:pPr>
        <w:pStyle w:val="Odstavecseseznamem"/>
        <w:numPr>
          <w:ilvl w:val="1"/>
          <w:numId w:val="5"/>
        </w:numPr>
        <w:rPr>
          <w:b/>
          <w:bCs/>
          <w:lang w:val="cs-CZ"/>
        </w:rPr>
      </w:pPr>
      <w:r w:rsidRPr="003E1C6B">
        <w:rPr>
          <w:b/>
          <w:bCs/>
          <w:lang w:val="cs-CZ"/>
        </w:rPr>
        <w:t>Jaké biomechanické parametry modelují EDSS?</w:t>
      </w:r>
    </w:p>
    <w:p w14:paraId="17A413F3" w14:textId="658AC0DB" w:rsidR="00BA69C7" w:rsidRDefault="00BA69C7" w:rsidP="00BA69C7">
      <w:pPr>
        <w:pStyle w:val="Odstavecseseznamem"/>
        <w:numPr>
          <w:ilvl w:val="2"/>
          <w:numId w:val="5"/>
        </w:numPr>
        <w:rPr>
          <w:b/>
          <w:bCs/>
          <w:lang w:val="cs-CZ"/>
        </w:rPr>
      </w:pPr>
      <w:r>
        <w:rPr>
          <w:b/>
          <w:bCs/>
          <w:lang w:val="cs-CZ"/>
        </w:rPr>
        <w:t>ANCOVA</w:t>
      </w:r>
    </w:p>
    <w:p w14:paraId="2CBD2E9B" w14:textId="2916469B" w:rsidR="00BA69C7" w:rsidRDefault="00BA69C7" w:rsidP="00BA69C7">
      <w:pPr>
        <w:pStyle w:val="Odstavecseseznamem"/>
        <w:ind w:left="1224" w:firstLine="0"/>
        <w:rPr>
          <w:lang w:val="cs-CZ"/>
        </w:rPr>
      </w:pPr>
      <w:proofErr w:type="spellStart"/>
      <w:r>
        <w:rPr>
          <w:lang w:val="cs-CZ"/>
        </w:rPr>
        <w:t>Kovariát</w:t>
      </w:r>
      <w:proofErr w:type="spellEnd"/>
      <w:r>
        <w:rPr>
          <w:lang w:val="cs-CZ"/>
        </w:rPr>
        <w:t xml:space="preserve"> věk</w:t>
      </w:r>
    </w:p>
    <w:p w14:paraId="3C5CEB00" w14:textId="0D767ECF" w:rsidR="00BA69C7" w:rsidRDefault="00BA69C7" w:rsidP="00BA69C7">
      <w:pPr>
        <w:pStyle w:val="Odstavecseseznamem"/>
        <w:ind w:left="1224" w:firstLine="0"/>
        <w:rPr>
          <w:lang w:val="cs-CZ"/>
        </w:rPr>
      </w:pPr>
      <w:r>
        <w:rPr>
          <w:lang w:val="cs-CZ"/>
        </w:rPr>
        <w:t>Co není závislé</w:t>
      </w:r>
      <w:r w:rsidR="005C77DC">
        <w:rPr>
          <w:lang w:val="cs-CZ"/>
        </w:rPr>
        <w:t xml:space="preserve"> na věku</w:t>
      </w:r>
      <w:r>
        <w:rPr>
          <w:lang w:val="cs-CZ"/>
        </w:rPr>
        <w:t xml:space="preserve"> a je statisticky významné</w:t>
      </w:r>
      <w:r w:rsidR="005C77DC">
        <w:rPr>
          <w:lang w:val="cs-CZ"/>
        </w:rPr>
        <w:t xml:space="preserve"> pro modelování EDSS</w:t>
      </w:r>
      <w:r>
        <w:rPr>
          <w:lang w:val="cs-CZ"/>
        </w:rPr>
        <w:t xml:space="preserve">? – Rychlost normální i rychlá, průměrná délka rychlého kroku, průměrný čas normálního kroku, průměrný normální double support </w:t>
      </w:r>
      <w:proofErr w:type="spellStart"/>
      <w:r>
        <w:rPr>
          <w:lang w:val="cs-CZ"/>
        </w:rPr>
        <w:t>time</w:t>
      </w:r>
      <w:proofErr w:type="spellEnd"/>
      <w:r>
        <w:rPr>
          <w:lang w:val="cs-CZ"/>
        </w:rPr>
        <w:t xml:space="preserve"> a jeho asymetrie, </w:t>
      </w:r>
      <w:r>
        <w:rPr>
          <w:lang w:val="cs-CZ"/>
        </w:rPr>
        <w:t xml:space="preserve">průměrný </w:t>
      </w:r>
      <w:r>
        <w:rPr>
          <w:lang w:val="cs-CZ"/>
        </w:rPr>
        <w:t>rychlý</w:t>
      </w:r>
      <w:r>
        <w:rPr>
          <w:lang w:val="cs-CZ"/>
        </w:rPr>
        <w:t xml:space="preserve"> double support </w:t>
      </w:r>
      <w:proofErr w:type="spellStart"/>
      <w:r>
        <w:rPr>
          <w:lang w:val="cs-CZ"/>
        </w:rPr>
        <w:t>time</w:t>
      </w:r>
      <w:proofErr w:type="spellEnd"/>
      <w:r>
        <w:rPr>
          <w:lang w:val="cs-CZ"/>
        </w:rPr>
        <w:t xml:space="preserve">, asymetrie variability </w:t>
      </w:r>
      <w:r>
        <w:rPr>
          <w:lang w:val="cs-CZ"/>
        </w:rPr>
        <w:t xml:space="preserve"> normální double support </w:t>
      </w:r>
      <w:proofErr w:type="spellStart"/>
      <w:r>
        <w:rPr>
          <w:lang w:val="cs-CZ"/>
        </w:rPr>
        <w:t>time</w:t>
      </w:r>
      <w:proofErr w:type="spellEnd"/>
      <w:r>
        <w:rPr>
          <w:lang w:val="cs-CZ"/>
        </w:rPr>
        <w:t>.</w:t>
      </w:r>
    </w:p>
    <w:p w14:paraId="0D8DF1AD" w14:textId="10D105B4" w:rsidR="00BA69C7" w:rsidRPr="00BA69C7" w:rsidRDefault="00BA69C7" w:rsidP="00BA69C7">
      <w:pPr>
        <w:pStyle w:val="Odstavecseseznamem"/>
        <w:numPr>
          <w:ilvl w:val="2"/>
          <w:numId w:val="5"/>
        </w:numPr>
        <w:rPr>
          <w:b/>
          <w:bCs/>
          <w:lang w:val="cs-CZ"/>
        </w:rPr>
      </w:pPr>
      <w:r w:rsidRPr="00BA69C7">
        <w:rPr>
          <w:b/>
          <w:bCs/>
          <w:lang w:val="cs-CZ"/>
        </w:rPr>
        <w:t>LASSO</w:t>
      </w:r>
    </w:p>
    <w:p w14:paraId="6CDDE8DE" w14:textId="0A497CB9" w:rsidR="003E1C6B" w:rsidRDefault="00BA69C7" w:rsidP="005C77DC">
      <w:pPr>
        <w:pStyle w:val="Odstavecseseznamem"/>
        <w:ind w:left="1224" w:firstLine="0"/>
        <w:rPr>
          <w:lang w:val="cs-CZ"/>
        </w:rPr>
      </w:pPr>
      <w:proofErr w:type="spellStart"/>
      <w:r>
        <w:rPr>
          <w:lang w:val="cs-CZ"/>
        </w:rPr>
        <w:t>Lasso</w:t>
      </w:r>
      <w:proofErr w:type="spellEnd"/>
      <w:r>
        <w:rPr>
          <w:lang w:val="cs-CZ"/>
        </w:rPr>
        <w:t xml:space="preserve"> vybralo nejvhodnější </w:t>
      </w:r>
      <w:r w:rsidR="005C77DC">
        <w:rPr>
          <w:lang w:val="cs-CZ"/>
        </w:rPr>
        <w:t>parametry pro sestavení modelu podle síly:</w:t>
      </w:r>
      <w:r w:rsidR="005C77DC">
        <w:rPr>
          <w:lang w:val="cs-CZ"/>
        </w:rPr>
        <w:t xml:space="preserve"> průměrný čas normálního kroku</w:t>
      </w:r>
      <w:r w:rsidR="005C77DC">
        <w:rPr>
          <w:lang w:val="cs-CZ"/>
        </w:rPr>
        <w:t xml:space="preserve">, </w:t>
      </w:r>
      <w:r w:rsidR="005C77DC">
        <w:rPr>
          <w:lang w:val="cs-CZ"/>
        </w:rPr>
        <w:t xml:space="preserve">průměrný normální double support </w:t>
      </w:r>
      <w:proofErr w:type="spellStart"/>
      <w:r w:rsidR="005C77DC">
        <w:rPr>
          <w:lang w:val="cs-CZ"/>
        </w:rPr>
        <w:t>time</w:t>
      </w:r>
      <w:proofErr w:type="spellEnd"/>
      <w:r w:rsidR="005C77DC">
        <w:rPr>
          <w:lang w:val="cs-CZ"/>
        </w:rPr>
        <w:t>, r</w:t>
      </w:r>
      <w:r w:rsidR="005C77DC">
        <w:rPr>
          <w:lang w:val="cs-CZ"/>
        </w:rPr>
        <w:t>ychlost rychlá</w:t>
      </w:r>
      <w:r w:rsidR="005C77DC">
        <w:rPr>
          <w:lang w:val="cs-CZ"/>
        </w:rPr>
        <w:t xml:space="preserve"> a normální, </w:t>
      </w:r>
      <w:r w:rsidR="005C77DC">
        <w:rPr>
          <w:lang w:val="cs-CZ"/>
        </w:rPr>
        <w:t>průměrná délka rychlého kroku</w:t>
      </w:r>
      <w:r w:rsidR="005C77DC">
        <w:rPr>
          <w:lang w:val="cs-CZ"/>
        </w:rPr>
        <w:t>, asymetrie</w:t>
      </w:r>
      <w:r w:rsidR="005C77DC">
        <w:rPr>
          <w:lang w:val="cs-CZ"/>
        </w:rPr>
        <w:t xml:space="preserve"> normální double support </w:t>
      </w:r>
      <w:proofErr w:type="spellStart"/>
      <w:r w:rsidR="005C77DC">
        <w:rPr>
          <w:lang w:val="cs-CZ"/>
        </w:rPr>
        <w:t>time</w:t>
      </w:r>
      <w:proofErr w:type="spellEnd"/>
      <w:r w:rsidR="005C77DC">
        <w:rPr>
          <w:lang w:val="cs-CZ"/>
        </w:rPr>
        <w:t>.</w:t>
      </w:r>
    </w:p>
    <w:p w14:paraId="45DC0703" w14:textId="77777777" w:rsidR="005C77DC" w:rsidRDefault="005C77DC" w:rsidP="005C77DC">
      <w:pPr>
        <w:pStyle w:val="Odstavecseseznamem"/>
        <w:ind w:left="1224"/>
        <w:rPr>
          <w:i/>
          <w:iCs/>
        </w:rPr>
      </w:pPr>
    </w:p>
    <w:p w14:paraId="49383455" w14:textId="6E759D65" w:rsidR="005C77DC" w:rsidRPr="005C77DC" w:rsidRDefault="005C77DC" w:rsidP="005C77DC">
      <w:pPr>
        <w:pStyle w:val="Odstavecseseznamem"/>
        <w:ind w:left="1276" w:firstLine="0"/>
        <w:rPr>
          <w:i/>
          <w:iCs/>
          <w:sz w:val="18"/>
          <w:szCs w:val="18"/>
        </w:rPr>
      </w:pPr>
      <w:r w:rsidRPr="005C77DC">
        <w:rPr>
          <w:i/>
          <w:iCs/>
          <w:sz w:val="18"/>
          <w:szCs w:val="18"/>
        </w:rPr>
        <w:t xml:space="preserve">EDSS = 7.7411 - (0.0119 * </w:t>
      </w:r>
      <w:proofErr w:type="spellStart"/>
      <w:r w:rsidRPr="005C77DC">
        <w:rPr>
          <w:i/>
          <w:iCs/>
          <w:sz w:val="18"/>
          <w:szCs w:val="18"/>
        </w:rPr>
        <w:t>Rychlost</w:t>
      </w:r>
      <w:proofErr w:type="spellEnd"/>
      <w:r w:rsidRPr="005C77DC">
        <w:rPr>
          <w:i/>
          <w:iCs/>
          <w:sz w:val="18"/>
          <w:szCs w:val="18"/>
        </w:rPr>
        <w:t xml:space="preserve"> (N)) - (0.0194 * </w:t>
      </w:r>
      <w:proofErr w:type="spellStart"/>
      <w:r w:rsidRPr="005C77DC">
        <w:rPr>
          <w:i/>
          <w:iCs/>
          <w:sz w:val="18"/>
          <w:szCs w:val="18"/>
        </w:rPr>
        <w:t>Rychlost</w:t>
      </w:r>
      <w:proofErr w:type="spellEnd"/>
      <w:r w:rsidRPr="005C77DC">
        <w:rPr>
          <w:i/>
          <w:iCs/>
          <w:sz w:val="18"/>
          <w:szCs w:val="18"/>
        </w:rPr>
        <w:t xml:space="preserve"> (R)) - (0.0075 * Délka </w:t>
      </w:r>
      <w:proofErr w:type="spellStart"/>
      <w:r w:rsidRPr="005C77DC">
        <w:rPr>
          <w:i/>
          <w:iCs/>
          <w:sz w:val="18"/>
          <w:szCs w:val="18"/>
        </w:rPr>
        <w:t>kroku</w:t>
      </w:r>
      <w:proofErr w:type="spellEnd"/>
      <w:r w:rsidRPr="005C77DC">
        <w:rPr>
          <w:i/>
          <w:iCs/>
          <w:sz w:val="18"/>
          <w:szCs w:val="18"/>
        </w:rPr>
        <w:t xml:space="preserve"> </w:t>
      </w:r>
      <w:r w:rsidRPr="005C77DC">
        <w:rPr>
          <w:i/>
          <w:iCs/>
          <w:sz w:val="18"/>
          <w:szCs w:val="18"/>
        </w:rPr>
        <w:t xml:space="preserve">(R) - </w:t>
      </w:r>
      <w:proofErr w:type="spellStart"/>
      <w:r w:rsidRPr="005C77DC">
        <w:rPr>
          <w:i/>
          <w:iCs/>
          <w:sz w:val="18"/>
          <w:szCs w:val="18"/>
        </w:rPr>
        <w:t>Průměr</w:t>
      </w:r>
      <w:proofErr w:type="spellEnd"/>
      <w:r w:rsidRPr="005C77DC">
        <w:rPr>
          <w:i/>
          <w:iCs/>
          <w:sz w:val="18"/>
          <w:szCs w:val="18"/>
        </w:rPr>
        <w:t xml:space="preserve">) - (0.8571 * Čas </w:t>
      </w:r>
      <w:proofErr w:type="spellStart"/>
      <w:r w:rsidRPr="005C77DC">
        <w:rPr>
          <w:i/>
          <w:iCs/>
          <w:sz w:val="18"/>
          <w:szCs w:val="18"/>
        </w:rPr>
        <w:t>kroku</w:t>
      </w:r>
      <w:proofErr w:type="spellEnd"/>
      <w:r w:rsidRPr="005C77DC">
        <w:rPr>
          <w:i/>
          <w:iCs/>
          <w:sz w:val="18"/>
          <w:szCs w:val="18"/>
        </w:rPr>
        <w:t xml:space="preserve"> (N) - </w:t>
      </w:r>
      <w:proofErr w:type="spellStart"/>
      <w:r w:rsidRPr="005C77DC">
        <w:rPr>
          <w:i/>
          <w:iCs/>
          <w:sz w:val="18"/>
          <w:szCs w:val="18"/>
        </w:rPr>
        <w:t>Průměr</w:t>
      </w:r>
      <w:proofErr w:type="spellEnd"/>
      <w:r w:rsidRPr="005C77DC">
        <w:rPr>
          <w:i/>
          <w:iCs/>
          <w:sz w:val="18"/>
          <w:szCs w:val="18"/>
        </w:rPr>
        <w:t xml:space="preserve">) + (0.0244 * Stoj (N) - </w:t>
      </w:r>
      <w:proofErr w:type="spellStart"/>
      <w:r w:rsidRPr="005C77DC">
        <w:rPr>
          <w:i/>
          <w:iCs/>
          <w:sz w:val="18"/>
          <w:szCs w:val="18"/>
        </w:rPr>
        <w:t>Průměr</w:t>
      </w:r>
      <w:proofErr w:type="spellEnd"/>
      <w:r w:rsidRPr="005C77DC">
        <w:rPr>
          <w:i/>
          <w:iCs/>
          <w:sz w:val="18"/>
          <w:szCs w:val="18"/>
        </w:rPr>
        <w:t xml:space="preserve">) - (0.0021 * Stoj (N) - </w:t>
      </w:r>
      <w:proofErr w:type="spellStart"/>
      <w:r w:rsidRPr="005C77DC">
        <w:rPr>
          <w:i/>
          <w:iCs/>
          <w:sz w:val="18"/>
          <w:szCs w:val="18"/>
        </w:rPr>
        <w:t>Asymetrie</w:t>
      </w:r>
      <w:proofErr w:type="spellEnd"/>
      <w:r w:rsidRPr="005C77DC">
        <w:rPr>
          <w:i/>
          <w:iCs/>
          <w:sz w:val="18"/>
          <w:szCs w:val="18"/>
        </w:rPr>
        <w:t xml:space="preserve"> (%))</w:t>
      </w:r>
    </w:p>
    <w:p w14:paraId="660F1E5F" w14:textId="77777777" w:rsidR="005C77DC" w:rsidRDefault="005C77DC" w:rsidP="005C77DC">
      <w:pPr>
        <w:pStyle w:val="Odstavecseseznamem"/>
        <w:ind w:left="1224" w:firstLine="0"/>
        <w:rPr>
          <w:lang w:val="cs-CZ"/>
        </w:rPr>
      </w:pPr>
    </w:p>
    <w:p w14:paraId="4ED7FD5F" w14:textId="72A6AB81" w:rsidR="005C77DC" w:rsidRDefault="005C77DC" w:rsidP="005C77DC">
      <w:pPr>
        <w:pStyle w:val="Odstavecseseznamem"/>
        <w:ind w:left="1224" w:firstLine="0"/>
        <w:rPr>
          <w:lang w:val="cs-CZ"/>
        </w:rPr>
      </w:pPr>
      <w:r>
        <w:rPr>
          <w:lang w:val="cs-CZ"/>
        </w:rPr>
        <w:t>Model vysvětluje 67% variability v datech s průměrnou absolutní chybou (MAE) 0.8 EDSS. Model u nižší formy postižení podhodnocuje a při vyšší formě postižení nadhodnocuje.</w:t>
      </w:r>
    </w:p>
    <w:p w14:paraId="11FCAE82" w14:textId="46E4EEFE" w:rsidR="005C77DC" w:rsidRPr="005C77DC" w:rsidRDefault="005C77DC" w:rsidP="005C77DC">
      <w:pPr>
        <w:pStyle w:val="Odstavecseseznamem"/>
        <w:numPr>
          <w:ilvl w:val="2"/>
          <w:numId w:val="5"/>
        </w:numPr>
        <w:rPr>
          <w:b/>
          <w:bCs/>
          <w:lang w:val="cs-CZ"/>
        </w:rPr>
      </w:pPr>
      <w:r w:rsidRPr="005C77DC">
        <w:rPr>
          <w:b/>
          <w:bCs/>
          <w:lang w:val="cs-CZ"/>
        </w:rPr>
        <w:t>K-</w:t>
      </w:r>
      <w:proofErr w:type="spellStart"/>
      <w:r w:rsidRPr="005C77DC">
        <w:rPr>
          <w:b/>
          <w:bCs/>
          <w:lang w:val="cs-CZ"/>
        </w:rPr>
        <w:t>means</w:t>
      </w:r>
      <w:proofErr w:type="spellEnd"/>
    </w:p>
    <w:p w14:paraId="33C9C663" w14:textId="66E86670" w:rsidR="00BF0698" w:rsidRDefault="005C77DC" w:rsidP="005C77DC">
      <w:pPr>
        <w:pStyle w:val="Odstavecseseznamem"/>
        <w:ind w:left="1224" w:firstLine="0"/>
        <w:rPr>
          <w:lang w:val="cs-CZ"/>
        </w:rPr>
      </w:pPr>
      <w:r>
        <w:rPr>
          <w:lang w:val="cs-CZ"/>
        </w:rPr>
        <w:t>Zkusíme rozdělit pomocí učení bez učitele data z vybraných parametrů pomocí K-</w:t>
      </w:r>
      <w:proofErr w:type="spellStart"/>
      <w:r>
        <w:rPr>
          <w:lang w:val="cs-CZ"/>
        </w:rPr>
        <w:t>means</w:t>
      </w:r>
      <w:proofErr w:type="spellEnd"/>
      <w:r>
        <w:rPr>
          <w:lang w:val="cs-CZ"/>
        </w:rPr>
        <w:t xml:space="preserve"> na 3 shluky</w:t>
      </w:r>
      <w:r w:rsidR="00BF0698">
        <w:rPr>
          <w:lang w:val="cs-CZ"/>
        </w:rPr>
        <w:t xml:space="preserve"> a porovnat tuto shluky s EDSS také rozdělených do 3 skupin (EDSS 1 a 2 mírné postižení, EDSS 3, 4, 5 střední postižení a EDSS 6 a 7 vysoké postižení). Celková shoda mezi skupinami je 66.3 %.</w:t>
      </w:r>
      <w:r w:rsidR="000F45A0">
        <w:rPr>
          <w:lang w:val="cs-CZ"/>
        </w:rPr>
        <w:t xml:space="preserve"> S AUC = 0.97 z ROC křivky.</w:t>
      </w:r>
    </w:p>
    <w:p w14:paraId="5757433D" w14:textId="49BB5C1E" w:rsidR="00BF0698" w:rsidRDefault="00BF0698" w:rsidP="00BF0698">
      <w:pPr>
        <w:pStyle w:val="Odstavecseseznamem"/>
        <w:ind w:left="1224" w:firstLine="0"/>
        <w:jc w:val="center"/>
        <w:rPr>
          <w:lang w:val="cs-CZ"/>
        </w:rPr>
      </w:pPr>
      <w:r w:rsidRPr="00BF0698">
        <w:rPr>
          <w:lang w:val="cs-CZ"/>
        </w:rPr>
        <w:drawing>
          <wp:inline distT="0" distB="0" distL="0" distR="0" wp14:anchorId="458D4B57" wp14:editId="5890136C">
            <wp:extent cx="3429025" cy="1590687"/>
            <wp:effectExtent l="0" t="0" r="0" b="9525"/>
            <wp:docPr id="2031788047" name="Obrázek 1" descr="Obsah obrázku text, Vykreslený graf, diagram,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88047" name="Obrázek 1" descr="Obsah obrázku text, Vykreslený graf, diagram, číslo&#10;&#10;Obsah generovaný pomocí AI může být nesprávný."/>
                    <pic:cNvPicPr/>
                  </pic:nvPicPr>
                  <pic:blipFill>
                    <a:blip r:embed="rId8">
                      <a:extLst>
                        <a:ext uri="{28A0092B-C50C-407E-A947-70E740481C1C}">
                          <a14:useLocalDpi xmlns:a14="http://schemas.microsoft.com/office/drawing/2010/main" val="0"/>
                        </a:ext>
                      </a:extLst>
                    </a:blip>
                    <a:stretch>
                      <a:fillRect/>
                    </a:stretch>
                  </pic:blipFill>
                  <pic:spPr>
                    <a:xfrm>
                      <a:off x="0" y="0"/>
                      <a:ext cx="3429025" cy="1590687"/>
                    </a:xfrm>
                    <a:prstGeom prst="rect">
                      <a:avLst/>
                    </a:prstGeom>
                  </pic:spPr>
                </pic:pic>
              </a:graphicData>
            </a:graphic>
          </wp:inline>
        </w:drawing>
      </w:r>
    </w:p>
    <w:p w14:paraId="4CE051C4" w14:textId="0C020D2B" w:rsidR="005C77DC" w:rsidRDefault="00BF0698" w:rsidP="005C77DC">
      <w:pPr>
        <w:pStyle w:val="Odstavecseseznamem"/>
        <w:ind w:left="1224" w:firstLine="0"/>
        <w:rPr>
          <w:lang w:val="cs-CZ"/>
        </w:rPr>
      </w:pPr>
      <w:r>
        <w:rPr>
          <w:lang w:val="cs-CZ"/>
        </w:rPr>
        <w:t xml:space="preserve">Pro snížení dimenze jsme ještě použili metodu PCA, která pokud byla rozložena na 3 hlavní komponenty dokázala vysvětlit 94.6 % variability v datech. První </w:t>
      </w:r>
      <w:r>
        <w:rPr>
          <w:lang w:val="cs-CZ"/>
        </w:rPr>
        <w:lastRenderedPageBreak/>
        <w:t xml:space="preserve">komponenta vysvětluje 69% variability a skládá se ze všech proměnných kromě asymetrie při double support </w:t>
      </w:r>
      <w:proofErr w:type="spellStart"/>
      <w:r>
        <w:rPr>
          <w:lang w:val="cs-CZ"/>
        </w:rPr>
        <w:t>time</w:t>
      </w:r>
      <w:proofErr w:type="spellEnd"/>
      <w:r>
        <w:rPr>
          <w:lang w:val="cs-CZ"/>
        </w:rPr>
        <w:t xml:space="preserve">. Rychlosti </w:t>
      </w:r>
      <w:r w:rsidR="000F45A0">
        <w:rPr>
          <w:lang w:val="cs-CZ"/>
        </w:rPr>
        <w:t xml:space="preserve">a délka kroku </w:t>
      </w:r>
      <w:r>
        <w:rPr>
          <w:lang w:val="cs-CZ"/>
        </w:rPr>
        <w:t xml:space="preserve">působí kladně </w:t>
      </w:r>
      <w:r w:rsidR="000F45A0">
        <w:rPr>
          <w:lang w:val="cs-CZ"/>
        </w:rPr>
        <w:t xml:space="preserve">zatímco čas a double support </w:t>
      </w:r>
      <w:proofErr w:type="spellStart"/>
      <w:r w:rsidR="000F45A0">
        <w:rPr>
          <w:lang w:val="cs-CZ"/>
        </w:rPr>
        <w:t>time</w:t>
      </w:r>
      <w:proofErr w:type="spellEnd"/>
      <w:r w:rsidR="000F45A0">
        <w:rPr>
          <w:lang w:val="cs-CZ"/>
        </w:rPr>
        <w:t xml:space="preserve"> záporně. První komponenta tak značí rychlost chůze a je hlavním ukazatelem progrese roztroušené sklerózy. Druhá komponenta vysvětluje 17 % variability v datech a ukazuje vliv asymetrie double support </w:t>
      </w:r>
      <w:proofErr w:type="spellStart"/>
      <w:r w:rsidR="000F45A0">
        <w:rPr>
          <w:lang w:val="cs-CZ"/>
        </w:rPr>
        <w:t>time</w:t>
      </w:r>
      <w:proofErr w:type="spellEnd"/>
      <w:r w:rsidR="000F45A0">
        <w:rPr>
          <w:lang w:val="cs-CZ"/>
        </w:rPr>
        <w:t xml:space="preserve"> a měří tedy to, jak moc pacient kulhá. Fakt, že je kolmá na první komponentu značí, že míra asymetrie je nezávislá na rychlosti chůze. Třetí komponenta vysvětluje 8 % variability a ukazuje vliv stability. Skládá se z času kroku a délky </w:t>
      </w:r>
      <w:proofErr w:type="gramStart"/>
      <w:r w:rsidR="000F45A0">
        <w:rPr>
          <w:lang w:val="cs-CZ"/>
        </w:rPr>
        <w:t>kroku</w:t>
      </w:r>
      <w:proofErr w:type="gramEnd"/>
      <w:r w:rsidR="000F45A0">
        <w:rPr>
          <w:lang w:val="cs-CZ"/>
        </w:rPr>
        <w:t xml:space="preserve"> a tedy rozliší pacienty, kteří sice mají stejnou rychlost chůze, ale jiný rytmus.</w:t>
      </w:r>
    </w:p>
    <w:p w14:paraId="20465741" w14:textId="1278E630" w:rsidR="00BF0698" w:rsidRDefault="00BF0698" w:rsidP="00BF0698">
      <w:pPr>
        <w:pStyle w:val="Odstavecseseznamem"/>
        <w:ind w:left="1224" w:firstLine="0"/>
        <w:jc w:val="center"/>
        <w:rPr>
          <w:lang w:val="cs-CZ"/>
        </w:rPr>
      </w:pPr>
    </w:p>
    <w:p w14:paraId="053F8730" w14:textId="1E142FE5" w:rsidR="005C77DC" w:rsidRDefault="005C77DC" w:rsidP="000F45A0">
      <w:pPr>
        <w:pStyle w:val="Odstavecseseznamem"/>
        <w:ind w:left="0" w:firstLine="0"/>
        <w:jc w:val="center"/>
        <w:rPr>
          <w:noProof/>
        </w:rPr>
      </w:pPr>
      <w:r w:rsidRPr="005C77DC">
        <w:rPr>
          <w:lang w:val="cs-CZ"/>
        </w:rPr>
        <w:drawing>
          <wp:inline distT="0" distB="0" distL="0" distR="0" wp14:anchorId="6350F7C2" wp14:editId="68041190">
            <wp:extent cx="2417673" cy="2382293"/>
            <wp:effectExtent l="0" t="0" r="1905" b="0"/>
            <wp:docPr id="970326783" name="Obrázek 1" descr="Obsah obrázku text, diagram, řada/pruh, Vykreslený graf&#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26783" name="Obrázek 1" descr="Obsah obrázku text, diagram, řada/pruh, Vykreslený graf&#10;&#10;Obsah generovaný pomocí AI může být nesprávný."/>
                    <pic:cNvPicPr/>
                  </pic:nvPicPr>
                  <pic:blipFill>
                    <a:blip r:embed="rId9">
                      <a:extLst>
                        <a:ext uri="{28A0092B-C50C-407E-A947-70E740481C1C}">
                          <a14:useLocalDpi xmlns:a14="http://schemas.microsoft.com/office/drawing/2010/main" val="0"/>
                        </a:ext>
                      </a:extLst>
                    </a:blip>
                    <a:stretch>
                      <a:fillRect/>
                    </a:stretch>
                  </pic:blipFill>
                  <pic:spPr>
                    <a:xfrm>
                      <a:off x="0" y="0"/>
                      <a:ext cx="2432560" cy="2396963"/>
                    </a:xfrm>
                    <a:prstGeom prst="rect">
                      <a:avLst/>
                    </a:prstGeom>
                  </pic:spPr>
                </pic:pic>
              </a:graphicData>
            </a:graphic>
          </wp:inline>
        </w:drawing>
      </w:r>
      <w:r w:rsidR="000F45A0" w:rsidRPr="000F45A0">
        <w:rPr>
          <w:noProof/>
        </w:rPr>
        <w:t xml:space="preserve"> </w:t>
      </w:r>
      <w:r w:rsidR="000F45A0" w:rsidRPr="000F45A0">
        <w:rPr>
          <w:lang w:val="cs-CZ"/>
        </w:rPr>
        <w:drawing>
          <wp:inline distT="0" distB="0" distL="0" distR="0" wp14:anchorId="077E2263" wp14:editId="65F2FA92">
            <wp:extent cx="3205565" cy="2346792"/>
            <wp:effectExtent l="0" t="0" r="0" b="0"/>
            <wp:docPr id="752649552" name="Obrázek 1" descr="Obsah obrázku text, diagram, snímek obrazovky,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49552" name="Obrázek 1" descr="Obsah obrázku text, diagram, snímek obrazovky, řada/pruh&#10;&#10;Obsah generovaný pomocí AI může být nesprávný."/>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74297" cy="2397111"/>
                    </a:xfrm>
                    <a:prstGeom prst="rect">
                      <a:avLst/>
                    </a:prstGeom>
                  </pic:spPr>
                </pic:pic>
              </a:graphicData>
            </a:graphic>
          </wp:inline>
        </w:drawing>
      </w:r>
    </w:p>
    <w:p w14:paraId="55C5308F" w14:textId="54F2B7F2" w:rsidR="000F45A0" w:rsidRPr="000F45A0" w:rsidRDefault="000F45A0" w:rsidP="000F45A0">
      <w:pPr>
        <w:pStyle w:val="Odstavecseseznamem"/>
        <w:numPr>
          <w:ilvl w:val="1"/>
          <w:numId w:val="5"/>
        </w:numPr>
        <w:rPr>
          <w:b/>
          <w:bCs/>
          <w:lang w:val="cs-CZ"/>
        </w:rPr>
      </w:pPr>
      <w:r w:rsidRPr="000F45A0">
        <w:rPr>
          <w:b/>
          <w:bCs/>
          <w:lang w:val="cs-CZ"/>
        </w:rPr>
        <w:t>Potřeba využití podpůrných pomůcek</w:t>
      </w:r>
    </w:p>
    <w:p w14:paraId="31CE235E" w14:textId="6C200739" w:rsidR="000F45A0" w:rsidRDefault="000F45A0" w:rsidP="000F45A0">
      <w:pPr>
        <w:pStyle w:val="Odstavecseseznamem"/>
        <w:ind w:left="792" w:firstLine="0"/>
        <w:rPr>
          <w:lang w:val="cs-CZ"/>
        </w:rPr>
      </w:pPr>
      <w:r>
        <w:rPr>
          <w:lang w:val="cs-CZ"/>
        </w:rPr>
        <w:t xml:space="preserve">Náš model získal v ROC křivce </w:t>
      </w:r>
      <w:r>
        <w:rPr>
          <w:lang w:val="cs-CZ"/>
        </w:rPr>
        <w:t>AUC = 0.9</w:t>
      </w:r>
      <w:r>
        <w:rPr>
          <w:lang w:val="cs-CZ"/>
        </w:rPr>
        <w:t>7</w:t>
      </w:r>
      <w:r>
        <w:rPr>
          <w:lang w:val="cs-CZ"/>
        </w:rPr>
        <w:t>.</w:t>
      </w:r>
      <w:r>
        <w:rPr>
          <w:lang w:val="cs-CZ"/>
        </w:rPr>
        <w:t xml:space="preserve"> Navíc jsme pozorovali zlomovou hodnotu 4.36 EDSS. Která říká, že 9</w:t>
      </w:r>
      <w:r w:rsidR="00C56F0A">
        <w:rPr>
          <w:lang w:val="cs-CZ"/>
        </w:rPr>
        <w:t>1</w:t>
      </w:r>
      <w:r>
        <w:rPr>
          <w:lang w:val="cs-CZ"/>
        </w:rPr>
        <w:t xml:space="preserve"> % </w:t>
      </w:r>
      <w:r w:rsidR="00C56F0A">
        <w:rPr>
          <w:lang w:val="cs-CZ"/>
        </w:rPr>
        <w:t xml:space="preserve">(sensitivita) </w:t>
      </w:r>
      <w:r>
        <w:rPr>
          <w:lang w:val="cs-CZ"/>
        </w:rPr>
        <w:t xml:space="preserve">pacientů, kteří přesáhnou tuto hodnotu by mělo mít podpůrné pohybové pomůcky a naopak </w:t>
      </w:r>
      <w:r w:rsidR="00C56F0A">
        <w:rPr>
          <w:lang w:val="cs-CZ"/>
        </w:rPr>
        <w:t>92 %</w:t>
      </w:r>
      <w:r>
        <w:rPr>
          <w:lang w:val="cs-CZ"/>
        </w:rPr>
        <w:t xml:space="preserve"> </w:t>
      </w:r>
      <w:r w:rsidR="00C56F0A">
        <w:rPr>
          <w:lang w:val="cs-CZ"/>
        </w:rPr>
        <w:t xml:space="preserve">(specificita) </w:t>
      </w:r>
      <w:r>
        <w:rPr>
          <w:lang w:val="cs-CZ"/>
        </w:rPr>
        <w:t xml:space="preserve">pod touto hodnotou tyto pomůcky zatím nepotřebuje. </w:t>
      </w:r>
      <w:r w:rsidR="00C56F0A">
        <w:rPr>
          <w:lang w:val="cs-CZ"/>
        </w:rPr>
        <w:t xml:space="preserve"> Tento model tak má přesnost 91.6 % Tohle ukazuje na zásadní zlom v datech, který je viditelný hlavně v čase kroku, který se zpomalí až 26krát po překonání této hranice, double support </w:t>
      </w:r>
      <w:proofErr w:type="spellStart"/>
      <w:r w:rsidR="00C56F0A">
        <w:rPr>
          <w:lang w:val="cs-CZ"/>
        </w:rPr>
        <w:t>time</w:t>
      </w:r>
      <w:proofErr w:type="spellEnd"/>
      <w:r w:rsidR="00C56F0A">
        <w:rPr>
          <w:lang w:val="cs-CZ"/>
        </w:rPr>
        <w:t xml:space="preserve"> 6krát a rychlost normální chůze 4krát.</w:t>
      </w:r>
    </w:p>
    <w:p w14:paraId="07E8C733" w14:textId="47357821" w:rsidR="00C56F0A" w:rsidRPr="005C77DC" w:rsidRDefault="00C56F0A" w:rsidP="00C56F0A">
      <w:pPr>
        <w:pStyle w:val="Odstavecseseznamem"/>
        <w:ind w:left="792" w:firstLine="0"/>
        <w:jc w:val="center"/>
        <w:rPr>
          <w:lang w:val="cs-CZ"/>
        </w:rPr>
      </w:pPr>
      <w:r w:rsidRPr="00C56F0A">
        <w:rPr>
          <w:lang w:val="cs-CZ"/>
        </w:rPr>
        <w:drawing>
          <wp:inline distT="0" distB="0" distL="0" distR="0" wp14:anchorId="694E566A" wp14:editId="75A49689">
            <wp:extent cx="3324249" cy="2295542"/>
            <wp:effectExtent l="0" t="0" r="0" b="9525"/>
            <wp:docPr id="514370812" name="Obrázek 1" descr="Obsah obrázku text, diagram, číslo,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70812" name="Obrázek 1" descr="Obsah obrázku text, diagram, číslo, řada/pruh&#10;&#10;Obsah generovaný pomocí AI může být nesprávný."/>
                    <pic:cNvPicPr/>
                  </pic:nvPicPr>
                  <pic:blipFill>
                    <a:blip r:embed="rId11">
                      <a:extLst>
                        <a:ext uri="{28A0092B-C50C-407E-A947-70E740481C1C}">
                          <a14:useLocalDpi xmlns:a14="http://schemas.microsoft.com/office/drawing/2010/main" val="0"/>
                        </a:ext>
                      </a:extLst>
                    </a:blip>
                    <a:stretch>
                      <a:fillRect/>
                    </a:stretch>
                  </pic:blipFill>
                  <pic:spPr>
                    <a:xfrm>
                      <a:off x="0" y="0"/>
                      <a:ext cx="3324249" cy="2295542"/>
                    </a:xfrm>
                    <a:prstGeom prst="rect">
                      <a:avLst/>
                    </a:prstGeom>
                  </pic:spPr>
                </pic:pic>
              </a:graphicData>
            </a:graphic>
          </wp:inline>
        </w:drawing>
      </w:r>
    </w:p>
    <w:p w14:paraId="7A8EA929" w14:textId="1F545E3A" w:rsidR="006E7488" w:rsidRPr="003E1C6B" w:rsidRDefault="006E7488" w:rsidP="006E7488">
      <w:pPr>
        <w:ind w:left="0" w:firstLine="0"/>
        <w:rPr>
          <w:b/>
          <w:bCs/>
          <w:lang w:val="cs-CZ"/>
        </w:rPr>
      </w:pPr>
      <w:r w:rsidRPr="003E1C6B">
        <w:rPr>
          <w:b/>
          <w:bCs/>
          <w:lang w:val="cs-CZ"/>
        </w:rPr>
        <w:t>Zhodnocení</w:t>
      </w:r>
    </w:p>
    <w:p w14:paraId="7E592BF5" w14:textId="77777777" w:rsidR="006E7488" w:rsidRPr="003E1C6B" w:rsidRDefault="006E7488" w:rsidP="006E7488">
      <w:pPr>
        <w:ind w:left="0" w:firstLine="0"/>
        <w:jc w:val="center"/>
        <w:rPr>
          <w:lang w:val="cs-CZ"/>
        </w:rPr>
      </w:pPr>
    </w:p>
    <w:sectPr w:rsidR="006E7488" w:rsidRPr="003E1C6B" w:rsidSect="00487DEA">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28816" w14:textId="77777777" w:rsidR="00270B8D" w:rsidRDefault="00270B8D" w:rsidP="006E7488">
      <w:pPr>
        <w:spacing w:after="0" w:line="240" w:lineRule="auto"/>
      </w:pPr>
      <w:r>
        <w:separator/>
      </w:r>
    </w:p>
  </w:endnote>
  <w:endnote w:type="continuationSeparator" w:id="0">
    <w:p w14:paraId="68DDC973" w14:textId="77777777" w:rsidR="00270B8D" w:rsidRDefault="00270B8D" w:rsidP="006E7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BoldMT">
    <w:altName w:val="Arial"/>
    <w:panose1 w:val="00000000000000000000"/>
    <w:charset w:val="EE"/>
    <w:family w:val="auto"/>
    <w:notTrueType/>
    <w:pitch w:val="default"/>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8540309"/>
      <w:docPartObj>
        <w:docPartGallery w:val="Page Numbers (Bottom of Page)"/>
        <w:docPartUnique/>
      </w:docPartObj>
    </w:sdtPr>
    <w:sdtContent>
      <w:p w14:paraId="6FD06C5C" w14:textId="0BCB505F" w:rsidR="00343A62" w:rsidRDefault="00343A62">
        <w:pPr>
          <w:pStyle w:val="Zpat"/>
          <w:jc w:val="center"/>
        </w:pPr>
        <w:r>
          <w:fldChar w:fldCharType="begin"/>
        </w:r>
        <w:r>
          <w:instrText>PAGE   \* MERGEFORMAT</w:instrText>
        </w:r>
        <w:r>
          <w:fldChar w:fldCharType="separate"/>
        </w:r>
        <w:r>
          <w:rPr>
            <w:lang w:val="cs-CZ"/>
          </w:rPr>
          <w:t>2</w:t>
        </w:r>
        <w:r>
          <w:fldChar w:fldCharType="end"/>
        </w:r>
      </w:p>
    </w:sdtContent>
  </w:sdt>
  <w:p w14:paraId="114944AA" w14:textId="0B1760C0" w:rsidR="00343A62" w:rsidRPr="00343A62" w:rsidRDefault="00343A62">
    <w:pPr>
      <w:pStyle w:val="Zpat"/>
      <w:rPr>
        <w:lang w:val="cs-C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4EE13" w14:textId="77777777" w:rsidR="00270B8D" w:rsidRDefault="00270B8D" w:rsidP="006E7488">
      <w:pPr>
        <w:spacing w:after="0" w:line="240" w:lineRule="auto"/>
      </w:pPr>
      <w:r>
        <w:separator/>
      </w:r>
    </w:p>
  </w:footnote>
  <w:footnote w:type="continuationSeparator" w:id="0">
    <w:p w14:paraId="055F47D6" w14:textId="77777777" w:rsidR="00270B8D" w:rsidRDefault="00270B8D" w:rsidP="006E74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B3681"/>
    <w:multiLevelType w:val="hybridMultilevel"/>
    <w:tmpl w:val="72744514"/>
    <w:lvl w:ilvl="0" w:tplc="A91AEA92">
      <w:start w:val="1"/>
      <w:numFmt w:val="bullet"/>
      <w:lvlText w:val="-"/>
      <w:lvlJc w:val="left"/>
      <w:pPr>
        <w:ind w:left="1800" w:hanging="360"/>
      </w:pPr>
      <w:rPr>
        <w:rFonts w:ascii="Aptos" w:eastAsiaTheme="minorHAnsi" w:hAnsi="Aptos" w:cstheme="minorBidi" w:hint="default"/>
        <w:b w:val="0"/>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52558CD"/>
    <w:multiLevelType w:val="hybridMultilevel"/>
    <w:tmpl w:val="18CA54C6"/>
    <w:lvl w:ilvl="0" w:tplc="0405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7A2AA2"/>
    <w:multiLevelType w:val="multilevel"/>
    <w:tmpl w:val="EEB0646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A3F75F0"/>
    <w:multiLevelType w:val="hybridMultilevel"/>
    <w:tmpl w:val="4C0E3326"/>
    <w:lvl w:ilvl="0" w:tplc="2920172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951420"/>
    <w:multiLevelType w:val="hybridMultilevel"/>
    <w:tmpl w:val="25F800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6D018C"/>
    <w:multiLevelType w:val="hybridMultilevel"/>
    <w:tmpl w:val="21541882"/>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16884576">
    <w:abstractNumId w:val="3"/>
  </w:num>
  <w:num w:numId="2" w16cid:durableId="374082493">
    <w:abstractNumId w:val="5"/>
  </w:num>
  <w:num w:numId="3" w16cid:durableId="478502264">
    <w:abstractNumId w:val="4"/>
  </w:num>
  <w:num w:numId="4" w16cid:durableId="1571698057">
    <w:abstractNumId w:val="1"/>
  </w:num>
  <w:num w:numId="5" w16cid:durableId="986932892">
    <w:abstractNumId w:val="2"/>
  </w:num>
  <w:num w:numId="6" w16cid:durableId="731582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488"/>
    <w:rsid w:val="000A7938"/>
    <w:rsid w:val="000F45A0"/>
    <w:rsid w:val="001221E2"/>
    <w:rsid w:val="001A1356"/>
    <w:rsid w:val="00270B8D"/>
    <w:rsid w:val="00343A62"/>
    <w:rsid w:val="003E1C6B"/>
    <w:rsid w:val="00487DEA"/>
    <w:rsid w:val="005C77DC"/>
    <w:rsid w:val="006E7488"/>
    <w:rsid w:val="006F2436"/>
    <w:rsid w:val="00770AE4"/>
    <w:rsid w:val="009C3BCC"/>
    <w:rsid w:val="00AB51EB"/>
    <w:rsid w:val="00AF4E70"/>
    <w:rsid w:val="00BA69C7"/>
    <w:rsid w:val="00BF0698"/>
    <w:rsid w:val="00C56F0A"/>
    <w:rsid w:val="00D97B92"/>
    <w:rsid w:val="00DC5DC0"/>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E535D3"/>
  <w15:chartTrackingRefBased/>
  <w15:docId w15:val="{8DE9FF63-D322-487A-B3C4-7BEDB6D39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ind w:left="113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6E7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6E7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6E7488"/>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6E7488"/>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6E7488"/>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6E7488"/>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6E7488"/>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6E7488"/>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6E7488"/>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6E7488"/>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6E7488"/>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6E7488"/>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6E7488"/>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6E7488"/>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6E7488"/>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6E7488"/>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6E7488"/>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6E7488"/>
    <w:rPr>
      <w:rFonts w:eastAsiaTheme="majorEastAsia" w:cstheme="majorBidi"/>
      <w:color w:val="272727" w:themeColor="text1" w:themeTint="D8"/>
    </w:rPr>
  </w:style>
  <w:style w:type="paragraph" w:styleId="Nzev">
    <w:name w:val="Title"/>
    <w:basedOn w:val="Normln"/>
    <w:next w:val="Normln"/>
    <w:link w:val="NzevChar"/>
    <w:uiPriority w:val="10"/>
    <w:qFormat/>
    <w:rsid w:val="006E7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6E7488"/>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6E7488"/>
    <w:pPr>
      <w:numPr>
        <w:ilvl w:val="1"/>
      </w:numPr>
      <w:ind w:left="1134" w:hanging="357"/>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6E7488"/>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6E7488"/>
    <w:pPr>
      <w:spacing w:before="160"/>
      <w:jc w:val="center"/>
    </w:pPr>
    <w:rPr>
      <w:i/>
      <w:iCs/>
      <w:color w:val="404040" w:themeColor="text1" w:themeTint="BF"/>
    </w:rPr>
  </w:style>
  <w:style w:type="character" w:customStyle="1" w:styleId="CittChar">
    <w:name w:val="Citát Char"/>
    <w:basedOn w:val="Standardnpsmoodstavce"/>
    <w:link w:val="Citt"/>
    <w:uiPriority w:val="29"/>
    <w:rsid w:val="006E7488"/>
    <w:rPr>
      <w:i/>
      <w:iCs/>
      <w:color w:val="404040" w:themeColor="text1" w:themeTint="BF"/>
    </w:rPr>
  </w:style>
  <w:style w:type="paragraph" w:styleId="Odstavecseseznamem">
    <w:name w:val="List Paragraph"/>
    <w:basedOn w:val="Normln"/>
    <w:uiPriority w:val="34"/>
    <w:qFormat/>
    <w:rsid w:val="006E7488"/>
    <w:pPr>
      <w:ind w:left="720"/>
      <w:contextualSpacing/>
    </w:pPr>
  </w:style>
  <w:style w:type="character" w:styleId="Zdraznnintenzivn">
    <w:name w:val="Intense Emphasis"/>
    <w:basedOn w:val="Standardnpsmoodstavce"/>
    <w:uiPriority w:val="21"/>
    <w:qFormat/>
    <w:rsid w:val="006E7488"/>
    <w:rPr>
      <w:i/>
      <w:iCs/>
      <w:color w:val="0F4761" w:themeColor="accent1" w:themeShade="BF"/>
    </w:rPr>
  </w:style>
  <w:style w:type="paragraph" w:styleId="Vrazncitt">
    <w:name w:val="Intense Quote"/>
    <w:basedOn w:val="Normln"/>
    <w:next w:val="Normln"/>
    <w:link w:val="VrazncittChar"/>
    <w:uiPriority w:val="30"/>
    <w:qFormat/>
    <w:rsid w:val="006E7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6E7488"/>
    <w:rPr>
      <w:i/>
      <w:iCs/>
      <w:color w:val="0F4761" w:themeColor="accent1" w:themeShade="BF"/>
    </w:rPr>
  </w:style>
  <w:style w:type="character" w:styleId="Odkazintenzivn">
    <w:name w:val="Intense Reference"/>
    <w:basedOn w:val="Standardnpsmoodstavce"/>
    <w:uiPriority w:val="32"/>
    <w:qFormat/>
    <w:rsid w:val="006E7488"/>
    <w:rPr>
      <w:b/>
      <w:bCs/>
      <w:smallCaps/>
      <w:color w:val="0F4761" w:themeColor="accent1" w:themeShade="BF"/>
      <w:spacing w:val="5"/>
    </w:rPr>
  </w:style>
  <w:style w:type="paragraph" w:styleId="Zhlav">
    <w:name w:val="header"/>
    <w:basedOn w:val="Normln"/>
    <w:link w:val="ZhlavChar"/>
    <w:uiPriority w:val="99"/>
    <w:unhideWhenUsed/>
    <w:rsid w:val="006E7488"/>
    <w:pPr>
      <w:tabs>
        <w:tab w:val="center" w:pos="4703"/>
        <w:tab w:val="right" w:pos="9406"/>
      </w:tabs>
      <w:spacing w:after="0" w:line="240" w:lineRule="auto"/>
    </w:pPr>
  </w:style>
  <w:style w:type="character" w:customStyle="1" w:styleId="ZhlavChar">
    <w:name w:val="Záhlaví Char"/>
    <w:basedOn w:val="Standardnpsmoodstavce"/>
    <w:link w:val="Zhlav"/>
    <w:uiPriority w:val="99"/>
    <w:rsid w:val="006E7488"/>
  </w:style>
  <w:style w:type="paragraph" w:styleId="Zpat">
    <w:name w:val="footer"/>
    <w:basedOn w:val="Normln"/>
    <w:link w:val="ZpatChar"/>
    <w:uiPriority w:val="99"/>
    <w:unhideWhenUsed/>
    <w:rsid w:val="006E7488"/>
    <w:pPr>
      <w:tabs>
        <w:tab w:val="center" w:pos="4703"/>
        <w:tab w:val="right" w:pos="9406"/>
      </w:tabs>
      <w:spacing w:after="0" w:line="240" w:lineRule="auto"/>
    </w:pPr>
  </w:style>
  <w:style w:type="character" w:customStyle="1" w:styleId="ZpatChar">
    <w:name w:val="Zápatí Char"/>
    <w:basedOn w:val="Standardnpsmoodstavce"/>
    <w:link w:val="Zpat"/>
    <w:uiPriority w:val="99"/>
    <w:rsid w:val="006E7488"/>
  </w:style>
  <w:style w:type="table" w:styleId="Mkatabulky">
    <w:name w:val="Table Grid"/>
    <w:basedOn w:val="Normlntabulka"/>
    <w:uiPriority w:val="39"/>
    <w:rsid w:val="005C7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4</Pages>
  <Words>1094</Words>
  <Characters>6236</Characters>
  <Application>Microsoft Office Word</Application>
  <DocSecurity>0</DocSecurity>
  <Lines>51</Lines>
  <Paragraphs>14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Hrncirova, Vendula</dc:creator>
  <cp:keywords/>
  <dc:description/>
  <cp:lastModifiedBy>Hrncirova, Vendula</cp:lastModifiedBy>
  <cp:revision>1</cp:revision>
  <dcterms:created xsi:type="dcterms:W3CDTF">2025-12-26T13:53:00Z</dcterms:created>
  <dcterms:modified xsi:type="dcterms:W3CDTF">2025-12-26T16:15:00Z</dcterms:modified>
</cp:coreProperties>
</file>