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00.1236529033295"/>
        <w:gridCol w:w="4925.388158120294"/>
        <w:tblGridChange w:id="0">
          <w:tblGrid>
            <w:gridCol w:w="4100.1236529033295"/>
            <w:gridCol w:w="4925.388158120294"/>
          </w:tblGrid>
        </w:tblGridChange>
      </w:tblGrid>
      <w:tr>
        <w:trPr>
          <w:trHeight w:val="9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spacing w:before="240" w:lineRule="auto"/>
              <w:ind w:left="-3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SỞ Y TẾ THÀNH PHỐ HỒ CHÍ MINH</w:t>
            </w:r>
          </w:p>
          <w:p w:rsidR="00000000" w:rsidDel="00000000" w:rsidP="00000000" w:rsidRDefault="00000000" w:rsidRPr="00000000" w14:paraId="00000003">
            <w:pPr>
              <w:spacing w:before="240" w:lineRule="auto"/>
              <w:ind w:left="-3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TRUNG TÂM Y TẾ QUẬN TÂN PHÚ</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spacing w:before="240" w:lineRule="auto"/>
              <w:ind w:left="-3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CỘNG HÒA XÃ HỘI CHỦ NGHĨA VIỆT NAM</w:t>
            </w:r>
          </w:p>
          <w:p w:rsidR="00000000" w:rsidDel="00000000" w:rsidP="00000000" w:rsidRDefault="00000000" w:rsidRPr="00000000" w14:paraId="00000005">
            <w:pPr>
              <w:spacing w:before="240" w:lineRule="auto"/>
              <w:ind w:left="-3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Độc lập - Tự do - Hạnh phúc</w:t>
            </w:r>
          </w:p>
        </w:tc>
      </w:tr>
      <w:tr>
        <w:trPr>
          <w:trHeight w:val="59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spacing w:before="240" w:line="360" w:lineRule="auto"/>
              <w:ind w:left="-3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w:t>
              <w:tab/>
              <w:t xml:space="preserve">/BC-TTYT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spacing w:before="240" w:line="360" w:lineRule="auto"/>
              <w:ind w:left="-320" w:firstLine="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Tân Phú, ngày</w:t>
              <w:tab/>
              <w:t xml:space="preserve">tháng</w:t>
              <w:tab/>
              <w:t xml:space="preserve">năm 2021</w:t>
            </w:r>
          </w:p>
        </w:tc>
      </w:tr>
    </w:tbl>
    <w:p w:rsidR="00000000" w:rsidDel="00000000" w:rsidP="00000000" w:rsidRDefault="00000000" w:rsidRPr="00000000" w14:paraId="00000008">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9">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BÁO CÁO NHANH</w:t>
      </w:r>
    </w:p>
    <w:p w:rsidR="00000000" w:rsidDel="00000000" w:rsidP="00000000" w:rsidRDefault="00000000" w:rsidRPr="00000000" w14:paraId="0000000A">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01 trường hợp dương tính Lê Sỹ Hoàng</w:t>
      </w:r>
    </w:p>
    <w:p w:rsidR="00000000" w:rsidDel="00000000" w:rsidP="00000000" w:rsidRDefault="00000000" w:rsidRPr="00000000" w14:paraId="0000000B">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0C">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Vào lúc 09h ngày 30/06/2021, Trung tâm Y tế quận Tân Phú nhận được thông tin từ Trung tâm Kiểm soát bệnh tật thành phố về 01 trường hợp dương tính Lê Sỹ Hoàng</w:t>
      </w:r>
    </w:p>
    <w:p w:rsidR="00000000" w:rsidDel="00000000" w:rsidP="00000000" w:rsidRDefault="00000000" w:rsidRPr="00000000" w14:paraId="0000000D">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tại địa chỉ 27c Sơn Kỳ, Sơn Kỳ, Tân Phú. Hiện BN đâng được cách ly tại khu 123 NTT.</w:t>
      </w:r>
    </w:p>
    <w:p w:rsidR="00000000" w:rsidDel="00000000" w:rsidP="00000000" w:rsidRDefault="00000000" w:rsidRPr="00000000" w14:paraId="0000000E">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Trung tâm Y tế quận Tân Phú phối hợp Trạm Y tế phường Sơn Kỳ tiến hành xác minh điều tra xác minh và xử lý như sau:</w:t>
      </w:r>
    </w:p>
    <w:p w:rsidR="00000000" w:rsidDel="00000000" w:rsidP="00000000" w:rsidRDefault="00000000" w:rsidRPr="00000000" w14:paraId="0000000F">
      <w:pPr>
        <w:spacing w:after="60" w:before="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THÔNG TIN HÀNH CHÍNH</w:t>
      </w:r>
    </w:p>
    <w:p w:rsidR="00000000" w:rsidDel="00000000" w:rsidP="00000000" w:rsidRDefault="00000000" w:rsidRPr="00000000" w14:paraId="00000010">
      <w:pPr>
        <w:spacing w:after="60" w:before="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Thông tin ca dương tính       </w:t>
        <w:tab/>
      </w:r>
    </w:p>
    <w:p w:rsidR="00000000" w:rsidDel="00000000" w:rsidP="00000000" w:rsidRDefault="00000000" w:rsidRPr="00000000" w14:paraId="00000011">
      <w:pPr>
        <w:spacing w:after="60" w:before="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Thông tin chung</w:t>
      </w:r>
    </w:p>
    <w:p w:rsidR="00000000" w:rsidDel="00000000" w:rsidP="00000000" w:rsidRDefault="00000000" w:rsidRPr="00000000" w14:paraId="00000012">
      <w:pPr>
        <w:spacing w:after="60" w:before="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Họ và tên:</w:t>
      </w:r>
      <w:r w:rsidDel="00000000" w:rsidR="00000000" w:rsidRPr="00000000">
        <w:rPr>
          <w:rFonts w:ascii="Times New Roman" w:cs="Times New Roman" w:eastAsia="Times New Roman" w:hAnsi="Times New Roman"/>
          <w:b w:val="1"/>
          <w:sz w:val="28"/>
          <w:szCs w:val="28"/>
          <w:rtl w:val="0"/>
        </w:rPr>
        <w:t xml:space="preserve"> Lê Sỹ Hoàng   </w:t>
        <w:tab/>
      </w:r>
      <w:r w:rsidDel="00000000" w:rsidR="00000000" w:rsidRPr="00000000">
        <w:rPr>
          <w:rFonts w:ascii="Times New Roman" w:cs="Times New Roman" w:eastAsia="Times New Roman" w:hAnsi="Times New Roman"/>
          <w:sz w:val="28"/>
          <w:szCs w:val="28"/>
          <w:rtl w:val="0"/>
        </w:rPr>
        <w:t xml:space="preserve">Giới tính:</w:t>
      </w:r>
      <w:r w:rsidDel="00000000" w:rsidR="00000000" w:rsidRPr="00000000">
        <w:rPr>
          <w:rFonts w:ascii="Times New Roman" w:cs="Times New Roman" w:eastAsia="Times New Roman" w:hAnsi="Times New Roman"/>
          <w:b w:val="1"/>
          <w:sz w:val="28"/>
          <w:szCs w:val="28"/>
          <w:rtl w:val="0"/>
        </w:rPr>
        <w:t xml:space="preserve"> Nam</w:t>
      </w:r>
    </w:p>
    <w:p w:rsidR="00000000" w:rsidDel="00000000" w:rsidP="00000000" w:rsidRDefault="00000000" w:rsidRPr="00000000" w14:paraId="00000013">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Sinh năm: 1990       </w:t>
        <w:tab/>
        <w:t xml:space="preserve">Số CMND: 173025735</w:t>
      </w:r>
    </w:p>
    <w:p w:rsidR="00000000" w:rsidDel="00000000" w:rsidP="00000000" w:rsidRDefault="00000000" w:rsidRPr="00000000" w14:paraId="00000014">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Số ĐT: 0932031165</w:t>
      </w:r>
    </w:p>
    <w:p w:rsidR="00000000" w:rsidDel="00000000" w:rsidP="00000000" w:rsidRDefault="00000000" w:rsidRPr="00000000" w14:paraId="00000015">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Nghề nghiệp: Làm cửa kính - 27c Sơn Kỳ, Sơn Kỳ, Tân Phú, TPHCM</w:t>
      </w:r>
    </w:p>
    <w:p w:rsidR="00000000" w:rsidDel="00000000" w:rsidP="00000000" w:rsidRDefault="00000000" w:rsidRPr="00000000" w14:paraId="00000016">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Địa chỉ: 27c Sơn Kỳ, Sơn Kỳ, Tân Phú, TPHCM</w:t>
      </w:r>
    </w:p>
    <w:p w:rsidR="00000000" w:rsidDel="00000000" w:rsidP="00000000" w:rsidRDefault="00000000" w:rsidRPr="00000000" w14:paraId="00000017">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Tôn giáo: Không</w:t>
      </w:r>
    </w:p>
    <w:p w:rsidR="00000000" w:rsidDel="00000000" w:rsidP="00000000" w:rsidRDefault="00000000" w:rsidRPr="00000000" w14:paraId="00000018">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Yếu tố dịch tễ: chuỗi lây chợ Sơn Kỳ</w:t>
      </w:r>
    </w:p>
    <w:p w:rsidR="00000000" w:rsidDel="00000000" w:rsidP="00000000" w:rsidRDefault="00000000" w:rsidRPr="00000000" w14:paraId="00000019">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Ngày tiếp xúc cuối cùng: 12/06/2021</w:t>
      </w:r>
    </w:p>
    <w:p w:rsidR="00000000" w:rsidDel="00000000" w:rsidP="00000000" w:rsidRDefault="00000000" w:rsidRPr="00000000" w14:paraId="0000001A">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BN làm xét nghiệm lần 1 ngày 24/06/2021 lúc 14h00 theo diện lấy mẫu mở rộng khu chợ SK ở THPT Tôn Thất Tùng– chưa rõ kết quả</w:t>
      </w:r>
    </w:p>
    <w:p w:rsidR="00000000" w:rsidDel="00000000" w:rsidP="00000000" w:rsidRDefault="00000000" w:rsidRPr="00000000" w14:paraId="0000001B">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-BN gọi điện khai báo lúc 15h40 ngày 24/06/2021 ho, tức ngực, khó thở 2 ngày nay, khạc ra đờm có máu lượng ít lúc trưa 11h-12h.</w:t>
      </w:r>
    </w:p>
    <w:p w:rsidR="00000000" w:rsidDel="00000000" w:rsidP="00000000" w:rsidRDefault="00000000" w:rsidRPr="00000000" w14:paraId="0000001C">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Tiền căn: không có bệnh nền, hay ho khoảng 2 tháng nay.</w:t>
      </w:r>
    </w:p>
    <w:p w:rsidR="00000000" w:rsidDel="00000000" w:rsidP="00000000" w:rsidRDefault="00000000" w:rsidRPr="00000000" w14:paraId="0000001D">
      <w:pPr>
        <w:spacing w:after="60" w:before="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Dịch tễ</w:t>
      </w:r>
    </w:p>
    <w:p w:rsidR="00000000" w:rsidDel="00000000" w:rsidP="00000000" w:rsidRDefault="00000000" w:rsidRPr="00000000" w14:paraId="0000001E">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Sống cùng vợ Lê Thị Hương- 0906301334, ngày 23/06/2021 vợ-được lấy mẫu XN 23/06/2021– chưa rõ kết quả</w:t>
      </w:r>
    </w:p>
    <w:p w:rsidR="00000000" w:rsidDel="00000000" w:rsidP="00000000" w:rsidRDefault="00000000" w:rsidRPr="00000000" w14:paraId="0000001F">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Chung nhà có:</w:t>
      </w:r>
    </w:p>
    <w:p w:rsidR="00000000" w:rsidDel="00000000" w:rsidP="00000000" w:rsidRDefault="00000000" w:rsidRPr="00000000" w14:paraId="00000020">
      <w:pPr>
        <w:spacing w:after="60" w:before="60" w:lineRule="auto"/>
        <w:ind w:firstLine="12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Lê Quang Ngọc – 02/06/1995 CMND :174643998 , SĐT :0985840306</w:t>
      </w:r>
    </w:p>
    <w:p w:rsidR="00000000" w:rsidDel="00000000" w:rsidP="00000000" w:rsidRDefault="00000000" w:rsidRPr="00000000" w14:paraId="00000021">
      <w:pPr>
        <w:spacing w:after="60" w:before="60" w:lineRule="auto"/>
        <w:ind w:firstLine="12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Lê Thị Duyên- 03/10/1996 CMND: 174666353, SĐT: 0984352974</w:t>
      </w:r>
    </w:p>
    <w:p w:rsidR="00000000" w:rsidDel="00000000" w:rsidP="00000000" w:rsidRDefault="00000000" w:rsidRPr="00000000" w14:paraId="00000022">
      <w:pPr>
        <w:spacing w:after="60" w:before="60" w:lineRule="auto"/>
        <w:ind w:firstLine="12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Lê Quang Công – 02/03/1992 CMND: 173752408, SĐT: 098904751</w:t>
      </w:r>
    </w:p>
    <w:p w:rsidR="00000000" w:rsidDel="00000000" w:rsidP="00000000" w:rsidRDefault="00000000" w:rsidRPr="00000000" w14:paraId="00000023">
      <w:pPr>
        <w:spacing w:after="60" w:before="60" w:lineRule="auto"/>
        <w:ind w:firstLine="12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Đậu Xuân Hùng – 26/05/1994 CMND: 038094007918, SĐT: 0963989444</w:t>
      </w:r>
    </w:p>
    <w:p w:rsidR="00000000" w:rsidDel="00000000" w:rsidP="00000000" w:rsidRDefault="00000000" w:rsidRPr="00000000" w14:paraId="00000024">
      <w:pPr>
        <w:spacing w:after="60" w:before="60" w:lineRule="auto"/>
        <w:ind w:firstLine="12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Đổ thế Lương – 03/03/1996 CMND: 174665991</w:t>
      </w:r>
    </w:p>
    <w:p w:rsidR="00000000" w:rsidDel="00000000" w:rsidP="00000000" w:rsidRDefault="00000000" w:rsidRPr="00000000" w14:paraId="00000025">
      <w:pPr>
        <w:spacing w:after="60" w:before="60" w:lineRule="auto"/>
        <w:ind w:firstLine="12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Trẻ nhỏ gồm</w:t>
      </w:r>
    </w:p>
    <w:p w:rsidR="00000000" w:rsidDel="00000000" w:rsidP="00000000" w:rsidRDefault="00000000" w:rsidRPr="00000000" w14:paraId="00000026">
      <w:pPr>
        <w:spacing w:after="60" w:before="60" w:lineRule="auto"/>
        <w:ind w:firstLine="12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Lê Hoàng Phước An - 01/0/2020</w:t>
      </w:r>
    </w:p>
    <w:p w:rsidR="00000000" w:rsidDel="00000000" w:rsidP="00000000" w:rsidRDefault="00000000" w:rsidRPr="00000000" w14:paraId="00000027">
      <w:pPr>
        <w:spacing w:after="60" w:before="60" w:lineRule="auto"/>
        <w:ind w:firstLine="12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Lê Sỹ Gia Minh – 09/10/2014</w:t>
      </w:r>
    </w:p>
    <w:p w:rsidR="00000000" w:rsidDel="00000000" w:rsidP="00000000" w:rsidRDefault="00000000" w:rsidRPr="00000000" w14:paraId="00000028">
      <w:pPr>
        <w:spacing w:after="60" w:before="60" w:lineRule="auto"/>
        <w:ind w:firstLine="12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Lê Thảo Tiên – 27/03/2020</w:t>
      </w:r>
    </w:p>
    <w:p w:rsidR="00000000" w:rsidDel="00000000" w:rsidP="00000000" w:rsidRDefault="00000000" w:rsidRPr="00000000" w14:paraId="00000029">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Hiện tại các F1 Đã cách ly tập trung</w:t>
      </w:r>
    </w:p>
    <w:p w:rsidR="00000000" w:rsidDel="00000000" w:rsidP="00000000" w:rsidRDefault="00000000" w:rsidRPr="00000000" w14:paraId="0000002A">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-10/06/2021 -11/06/2021 đi làm không nhớ rõ địa điểm, người tiếp xúc.</w:t>
      </w:r>
    </w:p>
    <w:p w:rsidR="00000000" w:rsidDel="00000000" w:rsidP="00000000" w:rsidRDefault="00000000" w:rsidRPr="00000000" w14:paraId="0000002B">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- 12/06/2021 gặp 30p tại 18/45 Đỗ Nhuận tiếp xúc với người tên Duyên F0</w:t>
      </w:r>
    </w:p>
    <w:p w:rsidR="00000000" w:rsidDel="00000000" w:rsidP="00000000" w:rsidRDefault="00000000" w:rsidRPr="00000000" w14:paraId="0000002C">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Sau đó về nhà, không đi đâu</w:t>
      </w:r>
    </w:p>
    <w:p w:rsidR="00000000" w:rsidDel="00000000" w:rsidP="00000000" w:rsidRDefault="00000000" w:rsidRPr="00000000" w14:paraId="0000002D">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- 13/06/2021 - 20/06/2021, không nhớ rõ</w:t>
      </w:r>
    </w:p>
    <w:p w:rsidR="00000000" w:rsidDel="00000000" w:rsidP="00000000" w:rsidRDefault="00000000" w:rsidRPr="00000000" w14:paraId="0000002E">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- 21/06/2021 54/16 Nguyễn Biểu, Q5, sửa cửa kính, gặp chủ nhà</w:t>
      </w:r>
    </w:p>
    <w:p w:rsidR="00000000" w:rsidDel="00000000" w:rsidP="00000000" w:rsidRDefault="00000000" w:rsidRPr="00000000" w14:paraId="0000002F">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Tới địa chỉ 288/24 Lê Văn Quới gặp chủ nhà để làm việc, 441/80/2 Lê Văn Quới gặp ông chủ bán phụ kiện -0933555811</w:t>
      </w:r>
    </w:p>
    <w:p w:rsidR="00000000" w:rsidDel="00000000" w:rsidP="00000000" w:rsidRDefault="00000000" w:rsidRPr="00000000" w14:paraId="00000030">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-22/06/2021 đi làm tại công ty 602/49 Điện Biên Phú, tiếp xúc bảo vệ và mấy nhân viên. (chỉ làm ngày đó), làm chung với Hưng - 0938523334</w:t>
      </w:r>
    </w:p>
    <w:p w:rsidR="00000000" w:rsidDel="00000000" w:rsidP="00000000" w:rsidRDefault="00000000" w:rsidRPr="00000000" w14:paraId="00000031">
      <w:pPr>
        <w:spacing w:after="60" w:before="60" w:lineRule="auto"/>
        <w:ind w:firstLine="72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- 23/06/2021 ở làm tại 222 Bình Long, xưởng sản xuất của chị 0988318978, </w:t>
      </w:r>
      <w:r w:rsidDel="00000000" w:rsidR="00000000" w:rsidRPr="00000000">
        <w:rPr>
          <w:rFonts w:ascii="Times New Roman" w:cs="Times New Roman" w:eastAsia="Times New Roman" w:hAnsi="Times New Roman"/>
          <w:color w:val="ff0000"/>
          <w:sz w:val="28"/>
          <w:szCs w:val="28"/>
          <w:rtl w:val="0"/>
        </w:rPr>
        <w:t xml:space="preserve">gặp 4 người</w:t>
      </w:r>
    </w:p>
    <w:p w:rsidR="00000000" w:rsidDel="00000000" w:rsidP="00000000" w:rsidRDefault="00000000" w:rsidRPr="00000000" w14:paraId="00000032">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- 24/06/2021 lúc 14h00 đến theo diện lấy mẫu mở rộng khu chợ SK ở THPT Tôn Thất Tùng chiều 16h xe đón BV Tân Phú không nhận nên về 123 Nguyễn Thế Truyện khu cách ly TTYT Quận Tân Phú.</w:t>
      </w:r>
    </w:p>
    <w:p w:rsidR="00000000" w:rsidDel="00000000" w:rsidP="00000000" w:rsidRDefault="00000000" w:rsidRPr="00000000" w14:paraId="00000033">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- 25/06/2021 - 29/06/2021: 123 Nguyễn Thế Truyện ở một mình lấy mẫu 29/06/2021 lúc 19h với triệu chứng khó thở nhẹ, hết ho, khạc đàm màu vàng không lẫn máu lượng ít, mẫu PCR cho kết quả 30/06/2021 Dương tính với Sar-CoV-2.</w:t>
      </w:r>
    </w:p>
    <w:p w:rsidR="00000000" w:rsidDel="00000000" w:rsidP="00000000" w:rsidRDefault="00000000" w:rsidRPr="00000000" w14:paraId="00000034">
      <w:pPr>
        <w:spacing w:after="60" w:before="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5">
      <w:pPr>
        <w:spacing w:after="60" w:before="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 HOẠT ĐỘNG XỬ LÝ</w:t>
      </w:r>
    </w:p>
    <w:p w:rsidR="00000000" w:rsidDel="00000000" w:rsidP="00000000" w:rsidRDefault="00000000" w:rsidRPr="00000000" w14:paraId="00000036">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Ngay khi nhận được thông tin, Trung tâm Y tế quận thực hiện xử lý cụ thể như sau:</w:t>
      </w:r>
    </w:p>
    <w:p w:rsidR="00000000" w:rsidDel="00000000" w:rsidP="00000000" w:rsidRDefault="00000000" w:rsidRPr="00000000" w14:paraId="00000037">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Tổ chức điều tra, truy vết, lịch trình tiếp xúc, dịch tễ của ca dương, thông tin F1, F2, lich trình di chuyển của BN, gửi thông tin cho các QH liên quan.</w:t>
      </w:r>
    </w:p>
    <w:p w:rsidR="00000000" w:rsidDel="00000000" w:rsidP="00000000" w:rsidRDefault="00000000" w:rsidRPr="00000000" w14:paraId="00000038">
      <w:pPr>
        <w:shd w:fill="ffe599" w:val="clea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Tổ chức phong tỏa 27c Sơn Kỳ, Sơn Kỳ, Tân Phú, TPHCM</w:t>
      </w:r>
    </w:p>
    <w:p w:rsidR="00000000" w:rsidDel="00000000" w:rsidP="00000000" w:rsidRDefault="00000000" w:rsidRPr="00000000" w14:paraId="00000039">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Tổ chức phun khử khuẩn khu nhà BN, cách ly tại nhà các đối tượng cùng nhà BN và lấy mẫu xét nghiệm. Truyền thông hướng dẫn cách thức phòng chống dịch bệnh cho các hộ dân trên.</w:t>
      </w:r>
    </w:p>
    <w:p w:rsidR="00000000" w:rsidDel="00000000" w:rsidP="00000000" w:rsidRDefault="00000000" w:rsidRPr="00000000" w14:paraId="0000003A">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Tổ chức lấy mẫu xét nghiệm cho người dân xung quanh.</w:t>
      </w:r>
    </w:p>
    <w:p w:rsidR="00000000" w:rsidDel="00000000" w:rsidP="00000000" w:rsidRDefault="00000000" w:rsidRPr="00000000" w14:paraId="0000003B">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Phân công nhân viên Y tế thường trực chống dịch tại trạm Y tế tiếp nhận các trường hợp tự khai báo Y tế đối với tất cả các trường hợp tiếp xúc gần. Chuẩn bị trang thiết bị và các phương án cần thiết để ứng phó với các tình huống phát sinh.</w:t>
      </w:r>
    </w:p>
    <w:p w:rsidR="00000000" w:rsidDel="00000000" w:rsidP="00000000" w:rsidRDefault="00000000" w:rsidRPr="00000000" w14:paraId="0000003C">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Trên đây là báo cáo về trường hợp 01 ca dương tính, phường Sơn Kỳ, quận Tân Phú./.</w:t>
      </w:r>
    </w:p>
    <w:p w:rsidR="00000000" w:rsidDel="00000000" w:rsidP="00000000" w:rsidRDefault="00000000" w:rsidRPr="00000000" w14:paraId="0000003D">
      <w:pPr>
        <w:spacing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bl>
      <w:tblPr>
        <w:tblStyle w:val="Table2"/>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61.892749188342"/>
        <w:gridCol w:w="4063.6190618352803"/>
        <w:tblGridChange w:id="0">
          <w:tblGrid>
            <w:gridCol w:w="4961.892749188342"/>
            <w:gridCol w:w="4063.6190618352803"/>
          </w:tblGrid>
        </w:tblGridChange>
      </w:tblGrid>
      <w:tr>
        <w:trPr>
          <w:trHeight w:val="461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ind w:left="100" w:firstLine="0"/>
              <w:jc w:val="both"/>
              <w:rPr>
                <w:b w:val="1"/>
                <w:i w:val="1"/>
              </w:rPr>
            </w:pPr>
            <w:r w:rsidDel="00000000" w:rsidR="00000000" w:rsidRPr="00000000">
              <w:rPr>
                <w:b w:val="1"/>
                <w:i w:val="1"/>
                <w:u w:val="single"/>
                <w:rtl w:val="0"/>
              </w:rPr>
              <w:t xml:space="preserve">Nơi nhận</w:t>
            </w:r>
            <w:r w:rsidDel="00000000" w:rsidR="00000000" w:rsidRPr="00000000">
              <w:rPr>
                <w:b w:val="1"/>
                <w:i w:val="1"/>
                <w:rtl w:val="0"/>
              </w:rPr>
              <w:t xml:space="preserve">:</w:t>
            </w:r>
          </w:p>
          <w:p w:rsidR="00000000" w:rsidDel="00000000" w:rsidP="00000000" w:rsidRDefault="00000000" w:rsidRPr="00000000" w14:paraId="0000003F">
            <w:pPr>
              <w:spacing w:after="240" w:before="240" w:lineRule="auto"/>
              <w:ind w:left="20" w:firstLine="0"/>
              <w:jc w:val="both"/>
              <w:rPr/>
            </w:pPr>
            <w:r w:rsidDel="00000000" w:rsidR="00000000" w:rsidRPr="00000000">
              <w:rPr>
                <w:rtl w:val="0"/>
              </w:rPr>
              <w:t xml:space="preserve">- Sở Y tế;</w:t>
            </w:r>
          </w:p>
          <w:p w:rsidR="00000000" w:rsidDel="00000000" w:rsidP="00000000" w:rsidRDefault="00000000" w:rsidRPr="00000000" w14:paraId="00000040">
            <w:pPr>
              <w:spacing w:after="240" w:before="240" w:lineRule="auto"/>
              <w:ind w:left="20" w:firstLine="0"/>
              <w:jc w:val="both"/>
              <w:rPr/>
            </w:pPr>
            <w:r w:rsidDel="00000000" w:rsidR="00000000" w:rsidRPr="00000000">
              <w:rPr>
                <w:rtl w:val="0"/>
              </w:rPr>
              <w:t xml:space="preserve">- TTKSBT.TP;</w:t>
            </w:r>
          </w:p>
          <w:p w:rsidR="00000000" w:rsidDel="00000000" w:rsidP="00000000" w:rsidRDefault="00000000" w:rsidRPr="00000000" w14:paraId="00000041">
            <w:pPr>
              <w:spacing w:after="240" w:before="240" w:lineRule="auto"/>
              <w:ind w:left="20" w:firstLine="0"/>
              <w:jc w:val="both"/>
              <w:rPr/>
            </w:pPr>
            <w:r w:rsidDel="00000000" w:rsidR="00000000" w:rsidRPr="00000000">
              <w:rPr>
                <w:rtl w:val="0"/>
              </w:rPr>
              <w:t xml:space="preserve">- Thường trực UBND quận;</w:t>
            </w:r>
          </w:p>
          <w:p w:rsidR="00000000" w:rsidDel="00000000" w:rsidP="00000000" w:rsidRDefault="00000000" w:rsidRPr="00000000" w14:paraId="00000042">
            <w:pPr>
              <w:spacing w:after="240" w:before="240" w:lineRule="auto"/>
              <w:ind w:left="20" w:firstLine="0"/>
              <w:jc w:val="both"/>
              <w:rPr/>
            </w:pPr>
            <w:r w:rsidDel="00000000" w:rsidR="00000000" w:rsidRPr="00000000">
              <w:rPr>
                <w:rtl w:val="0"/>
              </w:rPr>
              <w:t xml:space="preserve">- Ban giám đốc TTYT quận;</w:t>
            </w:r>
          </w:p>
          <w:p w:rsidR="00000000" w:rsidDel="00000000" w:rsidP="00000000" w:rsidRDefault="00000000" w:rsidRPr="00000000" w14:paraId="00000043">
            <w:pPr>
              <w:spacing w:after="240" w:before="240" w:lineRule="auto"/>
              <w:ind w:left="20" w:firstLine="0"/>
              <w:jc w:val="both"/>
              <w:rPr/>
            </w:pPr>
            <w:r w:rsidDel="00000000" w:rsidR="00000000" w:rsidRPr="00000000">
              <w:rPr>
                <w:rtl w:val="0"/>
              </w:rPr>
              <w:t xml:space="preserve">- Phòng Y tế quận;</w:t>
            </w:r>
          </w:p>
          <w:p w:rsidR="00000000" w:rsidDel="00000000" w:rsidP="00000000" w:rsidRDefault="00000000" w:rsidRPr="00000000" w14:paraId="00000044">
            <w:pPr>
              <w:spacing w:after="240" w:before="240" w:lineRule="auto"/>
              <w:ind w:left="20" w:firstLine="0"/>
              <w:jc w:val="both"/>
              <w:rPr/>
            </w:pPr>
            <w:r w:rsidDel="00000000" w:rsidR="00000000" w:rsidRPr="00000000">
              <w:rPr>
                <w:rtl w:val="0"/>
              </w:rPr>
              <w:t xml:space="preserve">- Khoa KSBT; TYT 11 phường;</w:t>
            </w:r>
          </w:p>
          <w:p w:rsidR="00000000" w:rsidDel="00000000" w:rsidP="00000000" w:rsidRDefault="00000000" w:rsidRPr="00000000" w14:paraId="00000045">
            <w:pPr>
              <w:spacing w:after="240" w:before="240" w:lineRule="auto"/>
              <w:ind w:left="20" w:firstLine="0"/>
              <w:jc w:val="both"/>
              <w:rPr/>
            </w:pPr>
            <w:r w:rsidDel="00000000" w:rsidR="00000000" w:rsidRPr="00000000">
              <w:rPr>
                <w:rtl w:val="0"/>
              </w:rPr>
              <w:t xml:space="preserve">- Lưu: VT.</w:t>
            </w:r>
          </w:p>
          <w:p w:rsidR="00000000" w:rsidDel="00000000" w:rsidP="00000000" w:rsidRDefault="00000000" w:rsidRPr="00000000" w14:paraId="00000046">
            <w:pPr>
              <w:spacing w:after="240" w:before="240" w:lineRule="auto"/>
              <w:ind w:left="100" w:firstLine="0"/>
              <w:jc w:val="both"/>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before="120" w:lineRule="auto"/>
              <w:ind w:left="100" w:firstLine="0"/>
              <w:jc w:val="center"/>
              <w:rPr>
                <w:b w:val="1"/>
                <w:sz w:val="28"/>
                <w:szCs w:val="28"/>
              </w:rPr>
            </w:pPr>
            <w:r w:rsidDel="00000000" w:rsidR="00000000" w:rsidRPr="00000000">
              <w:rPr>
                <w:b w:val="1"/>
                <w:sz w:val="28"/>
                <w:szCs w:val="28"/>
                <w:rtl w:val="0"/>
              </w:rPr>
              <w:t xml:space="preserve">GIÁM ĐỐC</w:t>
            </w:r>
          </w:p>
          <w:p w:rsidR="00000000" w:rsidDel="00000000" w:rsidP="00000000" w:rsidRDefault="00000000" w:rsidRPr="00000000" w14:paraId="00000048">
            <w:pPr>
              <w:spacing w:after="240" w:before="240" w:lineRule="auto"/>
              <w:ind w:left="100" w:firstLine="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49">
            <w:pPr>
              <w:spacing w:after="240" w:before="240" w:lineRule="auto"/>
              <w:ind w:left="100" w:firstLine="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4A">
            <w:pPr>
              <w:spacing w:after="240" w:before="240" w:lineRule="auto"/>
              <w:ind w:left="100" w:firstLine="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4B">
            <w:pPr>
              <w:spacing w:after="240" w:before="240" w:lineRule="auto"/>
              <w:ind w:left="100" w:firstLine="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4C">
            <w:pPr>
              <w:spacing w:after="240" w:before="240" w:lineRule="auto"/>
              <w:ind w:left="100" w:firstLine="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4D">
            <w:pPr>
              <w:spacing w:after="240" w:before="240" w:lineRule="auto"/>
              <w:ind w:left="100" w:firstLine="0"/>
              <w:jc w:val="center"/>
              <w:rPr>
                <w:b w:val="1"/>
                <w:sz w:val="28"/>
                <w:szCs w:val="28"/>
              </w:rPr>
            </w:pPr>
            <w:r w:rsidDel="00000000" w:rsidR="00000000" w:rsidRPr="00000000">
              <w:rPr>
                <w:b w:val="1"/>
                <w:sz w:val="28"/>
                <w:szCs w:val="28"/>
                <w:rtl w:val="0"/>
              </w:rPr>
              <w:t xml:space="preserve"> </w:t>
            </w:r>
          </w:p>
        </w:tc>
      </w:tr>
    </w:tbl>
    <w:p w:rsidR="00000000" w:rsidDel="00000000" w:rsidP="00000000" w:rsidRDefault="00000000" w:rsidRPr="00000000" w14:paraId="0000004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